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6190" w14:textId="77777777" w:rsidR="0012153C" w:rsidRPr="007B0346" w:rsidRDefault="0012153C" w:rsidP="0012153C">
      <w:pPr>
        <w:pStyle w:val="Balk5"/>
        <w:spacing w:before="80"/>
        <w:ind w:left="821" w:right="821" w:firstLine="0"/>
        <w:jc w:val="center"/>
        <w:rPr>
          <w:sz w:val="40"/>
          <w:szCs w:val="40"/>
          <w:lang w:val="tr-TR"/>
        </w:rPr>
      </w:pPr>
      <w:r w:rsidRPr="007B0346">
        <w:rPr>
          <w:sz w:val="40"/>
          <w:szCs w:val="40"/>
          <w:lang w:val="tr-TR"/>
        </w:rPr>
        <w:t>T.C</w:t>
      </w:r>
    </w:p>
    <w:p w14:paraId="08D0C18F" w14:textId="1F3D0409" w:rsidR="0012153C" w:rsidRPr="007B0346" w:rsidRDefault="009D6D1E" w:rsidP="0012153C">
      <w:pPr>
        <w:spacing w:before="230"/>
        <w:ind w:left="821" w:right="821"/>
        <w:jc w:val="center"/>
        <w:rPr>
          <w:b/>
          <w:sz w:val="40"/>
          <w:szCs w:val="40"/>
        </w:rPr>
      </w:pPr>
      <w:r w:rsidRPr="007B0346">
        <w:rPr>
          <w:b/>
          <w:sz w:val="40"/>
          <w:szCs w:val="40"/>
        </w:rPr>
        <w:t xml:space="preserve">TONYA </w:t>
      </w:r>
      <w:r w:rsidR="0012153C" w:rsidRPr="007B0346">
        <w:rPr>
          <w:b/>
          <w:sz w:val="40"/>
          <w:szCs w:val="40"/>
        </w:rPr>
        <w:t>KAYMAKAMLIĞI</w:t>
      </w:r>
    </w:p>
    <w:p w14:paraId="648F630C" w14:textId="7F980289" w:rsidR="0012153C" w:rsidRPr="000B0929" w:rsidRDefault="009D6D1E" w:rsidP="000B0929">
      <w:pPr>
        <w:spacing w:before="230"/>
        <w:ind w:left="821" w:right="822"/>
        <w:jc w:val="center"/>
        <w:rPr>
          <w:b/>
          <w:sz w:val="40"/>
          <w:szCs w:val="40"/>
        </w:rPr>
      </w:pPr>
      <w:r w:rsidRPr="007B0346">
        <w:rPr>
          <w:b/>
          <w:sz w:val="40"/>
          <w:szCs w:val="40"/>
        </w:rPr>
        <w:t xml:space="preserve">ŞEHİT AYHAN GÜNER </w:t>
      </w:r>
      <w:r w:rsidR="00681D8F">
        <w:rPr>
          <w:b/>
          <w:sz w:val="40"/>
          <w:szCs w:val="40"/>
        </w:rPr>
        <w:t>İLK</w:t>
      </w:r>
      <w:r w:rsidR="0012153C" w:rsidRPr="007B0346">
        <w:rPr>
          <w:b/>
          <w:sz w:val="40"/>
          <w:szCs w:val="40"/>
        </w:rPr>
        <w:t>OKULU MÜDÜRLÜĞÜ</w:t>
      </w:r>
    </w:p>
    <w:p w14:paraId="6BD7B8EB" w14:textId="77777777" w:rsidR="0012153C" w:rsidRPr="000F59F6" w:rsidRDefault="0012153C" w:rsidP="0012153C">
      <w:pPr>
        <w:pStyle w:val="GvdeMetni"/>
        <w:rPr>
          <w:b/>
          <w:sz w:val="28"/>
          <w:lang w:val="tr-TR"/>
        </w:rPr>
      </w:pPr>
    </w:p>
    <w:p w14:paraId="5AFFAC76" w14:textId="1CDA0B0C" w:rsidR="0012153C" w:rsidRPr="000F59F6" w:rsidRDefault="0012153C" w:rsidP="0012153C">
      <w:pPr>
        <w:pStyle w:val="GvdeMetni"/>
        <w:spacing w:before="8"/>
        <w:rPr>
          <w:b/>
          <w:sz w:val="41"/>
          <w:lang w:val="tr-TR"/>
        </w:rPr>
      </w:pPr>
    </w:p>
    <w:p w14:paraId="1D88109F" w14:textId="77777777" w:rsidR="0012153C" w:rsidRPr="000F59F6" w:rsidRDefault="0012153C" w:rsidP="0012153C">
      <w:pPr>
        <w:spacing w:before="1"/>
        <w:ind w:left="821" w:right="821"/>
        <w:jc w:val="center"/>
        <w:rPr>
          <w:b/>
          <w:sz w:val="40"/>
        </w:rPr>
      </w:pPr>
      <w:r w:rsidRPr="000F59F6">
        <w:rPr>
          <w:b/>
          <w:sz w:val="40"/>
        </w:rPr>
        <w:t>2024-2028 STRATEJİK PLANI</w:t>
      </w:r>
    </w:p>
    <w:p w14:paraId="7AE0A499" w14:textId="26EAE82F" w:rsidR="0012153C" w:rsidRPr="000F59F6" w:rsidRDefault="0012153C" w:rsidP="0012153C">
      <w:pPr>
        <w:pStyle w:val="GvdeMetni"/>
        <w:rPr>
          <w:b/>
          <w:sz w:val="46"/>
          <w:lang w:val="tr-TR"/>
        </w:rPr>
      </w:pPr>
    </w:p>
    <w:p w14:paraId="3D2995EC" w14:textId="6BD5E6C7" w:rsidR="0012153C" w:rsidRPr="000F59F6" w:rsidRDefault="007B0346" w:rsidP="000B0929">
      <w:pPr>
        <w:jc w:val="center"/>
        <w:rPr>
          <w:sz w:val="56"/>
          <w:szCs w:val="56"/>
        </w:rPr>
      </w:pPr>
      <w:r>
        <w:rPr>
          <w:noProof/>
          <w:sz w:val="56"/>
          <w:szCs w:val="56"/>
          <w:lang w:eastAsia="tr-TR"/>
        </w:rPr>
        <w:drawing>
          <wp:inline distT="0" distB="0" distL="0" distR="0" wp14:anchorId="0803624C" wp14:editId="70E1F117">
            <wp:extent cx="6146403" cy="3457575"/>
            <wp:effectExtent l="0" t="0" r="698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15 at 11.02.07.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3028" cy="3466927"/>
                    </a:xfrm>
                    <a:prstGeom prst="rect">
                      <a:avLst/>
                    </a:prstGeom>
                  </pic:spPr>
                </pic:pic>
              </a:graphicData>
            </a:graphic>
          </wp:inline>
        </w:drawing>
      </w:r>
    </w:p>
    <w:p w14:paraId="7A60E476" w14:textId="708D9C05" w:rsidR="0012153C" w:rsidRPr="000F59F6" w:rsidRDefault="0012153C" w:rsidP="0012153C">
      <w:pPr>
        <w:rPr>
          <w:sz w:val="56"/>
          <w:szCs w:val="56"/>
        </w:rPr>
      </w:pPr>
    </w:p>
    <w:p w14:paraId="55586038" w14:textId="21FF9F87" w:rsidR="009D6D1E" w:rsidRDefault="007B0346" w:rsidP="007B0346">
      <w:pPr>
        <w:jc w:val="center"/>
        <w:rPr>
          <w:sz w:val="56"/>
          <w:szCs w:val="56"/>
        </w:rPr>
      </w:pPr>
      <w:r w:rsidRPr="00A47F2F">
        <w:rPr>
          <w:b/>
          <w:bCs/>
          <w:noProof/>
          <w:szCs w:val="24"/>
          <w:lang w:eastAsia="tr-TR"/>
        </w:rPr>
        <w:drawing>
          <wp:inline distT="0" distB="0" distL="0" distR="0" wp14:anchorId="6697CD51" wp14:editId="509EBEC9">
            <wp:extent cx="9134726" cy="5791200"/>
            <wp:effectExtent l="0" t="0" r="9525" b="0"/>
            <wp:docPr id="11" name="Resim 1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71671" cy="5814622"/>
                    </a:xfrm>
                    <a:prstGeom prst="rect">
                      <a:avLst/>
                    </a:prstGeom>
                    <a:noFill/>
                    <a:ln>
                      <a:noFill/>
                    </a:ln>
                  </pic:spPr>
                </pic:pic>
              </a:graphicData>
            </a:graphic>
          </wp:inline>
        </w:drawing>
      </w:r>
    </w:p>
    <w:p w14:paraId="54757B81" w14:textId="73D8E765" w:rsidR="007B0346" w:rsidRDefault="007B0346" w:rsidP="007B0346">
      <w:pPr>
        <w:rPr>
          <w:b/>
          <w:sz w:val="36"/>
        </w:rPr>
      </w:pPr>
    </w:p>
    <w:p w14:paraId="720FDBAD" w14:textId="05C74151" w:rsidR="007B0346" w:rsidRDefault="007B0346" w:rsidP="007B0346">
      <w:pPr>
        <w:rPr>
          <w:b/>
          <w:sz w:val="36"/>
        </w:rPr>
      </w:pPr>
    </w:p>
    <w:p w14:paraId="63CB5B33" w14:textId="77777777" w:rsidR="007B0346" w:rsidRDefault="007B0346" w:rsidP="009D6D1E">
      <w:pPr>
        <w:jc w:val="center"/>
        <w:rPr>
          <w:b/>
          <w:sz w:val="36"/>
        </w:rPr>
      </w:pPr>
    </w:p>
    <w:p w14:paraId="2147153A" w14:textId="656B633F" w:rsidR="003F5AB6" w:rsidRPr="009D6D1E" w:rsidRDefault="003F5AB6" w:rsidP="009D6D1E">
      <w:pPr>
        <w:jc w:val="center"/>
        <w:rPr>
          <w:sz w:val="56"/>
          <w:szCs w:val="56"/>
        </w:rPr>
      </w:pPr>
      <w:r w:rsidRPr="000F59F6">
        <w:rPr>
          <w:b/>
          <w:sz w:val="36"/>
        </w:rPr>
        <w:t>Okul/Kurum Bilgileri</w:t>
      </w:r>
    </w:p>
    <w:p w14:paraId="3F061DE6" w14:textId="77777777" w:rsidR="003F5AB6" w:rsidRPr="000F59F6" w:rsidRDefault="003F5AB6" w:rsidP="003F5AB6">
      <w:pPr>
        <w:pStyle w:val="GvdeMetni"/>
        <w:rPr>
          <w:b/>
          <w:sz w:val="20"/>
          <w:lang w:val="tr-TR"/>
        </w:rPr>
      </w:pPr>
    </w:p>
    <w:p w14:paraId="68B5D380" w14:textId="77777777" w:rsidR="003F5AB6" w:rsidRPr="000F59F6" w:rsidRDefault="003F5AB6" w:rsidP="003F5AB6">
      <w:pPr>
        <w:pStyle w:val="GvdeMetni"/>
        <w:rPr>
          <w:b/>
          <w:sz w:val="20"/>
          <w:lang w:val="tr-TR"/>
        </w:rPr>
      </w:pPr>
    </w:p>
    <w:tbl>
      <w:tblPr>
        <w:tblStyle w:val="TableNormal"/>
        <w:tblW w:w="14166" w:type="dxa"/>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692"/>
        <w:gridCol w:w="4480"/>
        <w:gridCol w:w="2473"/>
        <w:gridCol w:w="5521"/>
      </w:tblGrid>
      <w:tr w:rsidR="003F5AB6" w:rsidRPr="000F59F6" w14:paraId="5CFCD835" w14:textId="77777777" w:rsidTr="007B0346">
        <w:trPr>
          <w:trHeight w:val="1066"/>
        </w:trPr>
        <w:tc>
          <w:tcPr>
            <w:tcW w:w="6172" w:type="dxa"/>
            <w:gridSpan w:val="2"/>
            <w:tcBorders>
              <w:left w:val="single" w:sz="8" w:space="0" w:color="000000"/>
            </w:tcBorders>
          </w:tcPr>
          <w:p w14:paraId="227FB243" w14:textId="77777777" w:rsidR="003F5AB6" w:rsidRPr="000F59F6" w:rsidRDefault="003F5AB6">
            <w:pPr>
              <w:pStyle w:val="TableParagraph"/>
              <w:spacing w:before="2" w:line="281" w:lineRule="exact"/>
              <w:ind w:left="59"/>
              <w:rPr>
                <w:b/>
                <w:sz w:val="24"/>
                <w:lang w:val="tr-TR"/>
              </w:rPr>
            </w:pPr>
            <w:r w:rsidRPr="000F59F6">
              <w:rPr>
                <w:b/>
                <w:sz w:val="24"/>
                <w:lang w:val="tr-TR"/>
              </w:rPr>
              <w:t>İli:</w:t>
            </w:r>
          </w:p>
          <w:p w14:paraId="17E6893D" w14:textId="557EFD45" w:rsidR="003F5AB6" w:rsidRPr="000F59F6" w:rsidRDefault="009D6D1E">
            <w:pPr>
              <w:pStyle w:val="TableParagraph"/>
              <w:spacing w:line="260" w:lineRule="exact"/>
              <w:ind w:left="59"/>
              <w:rPr>
                <w:b/>
                <w:sz w:val="24"/>
                <w:lang w:val="tr-TR"/>
              </w:rPr>
            </w:pPr>
            <w:r>
              <w:rPr>
                <w:b/>
                <w:sz w:val="24"/>
                <w:lang w:val="tr-TR"/>
              </w:rPr>
              <w:t>TRABZON</w:t>
            </w:r>
          </w:p>
        </w:tc>
        <w:tc>
          <w:tcPr>
            <w:tcW w:w="7994" w:type="dxa"/>
            <w:gridSpan w:val="2"/>
            <w:tcBorders>
              <w:right w:val="single" w:sz="8" w:space="0" w:color="000000"/>
            </w:tcBorders>
          </w:tcPr>
          <w:p w14:paraId="022B94EC" w14:textId="7876ED0C" w:rsidR="003F5AB6" w:rsidRPr="000F59F6" w:rsidRDefault="003F5AB6" w:rsidP="009D6D1E">
            <w:pPr>
              <w:pStyle w:val="TableParagraph"/>
              <w:spacing w:before="141"/>
              <w:ind w:left="59"/>
              <w:rPr>
                <w:sz w:val="24"/>
                <w:lang w:val="tr-TR"/>
              </w:rPr>
            </w:pPr>
            <w:r w:rsidRPr="000F59F6">
              <w:rPr>
                <w:b/>
                <w:sz w:val="24"/>
                <w:lang w:val="tr-TR"/>
              </w:rPr>
              <w:t xml:space="preserve">İlçesi: </w:t>
            </w:r>
            <w:r w:rsidR="009D6D1E">
              <w:rPr>
                <w:sz w:val="24"/>
                <w:lang w:val="tr-TR"/>
              </w:rPr>
              <w:t>TONYA</w:t>
            </w:r>
          </w:p>
        </w:tc>
      </w:tr>
      <w:tr w:rsidR="003F5AB6" w:rsidRPr="000F59F6" w14:paraId="0533A2A8" w14:textId="77777777" w:rsidTr="007B0346">
        <w:trPr>
          <w:trHeight w:val="875"/>
        </w:trPr>
        <w:tc>
          <w:tcPr>
            <w:tcW w:w="1692" w:type="dxa"/>
            <w:tcBorders>
              <w:left w:val="single" w:sz="8" w:space="0" w:color="000000"/>
              <w:right w:val="single" w:sz="8" w:space="0" w:color="000000"/>
            </w:tcBorders>
          </w:tcPr>
          <w:p w14:paraId="6AFF451E" w14:textId="77777777" w:rsidR="003F5AB6" w:rsidRPr="000F59F6" w:rsidRDefault="003F5AB6">
            <w:pPr>
              <w:pStyle w:val="TableParagraph"/>
              <w:spacing w:before="116"/>
              <w:ind w:left="59"/>
              <w:rPr>
                <w:b/>
                <w:sz w:val="20"/>
                <w:lang w:val="tr-TR"/>
              </w:rPr>
            </w:pPr>
            <w:r w:rsidRPr="000F59F6">
              <w:rPr>
                <w:b/>
                <w:sz w:val="20"/>
                <w:lang w:val="tr-TR"/>
              </w:rPr>
              <w:t>Adres:</w:t>
            </w:r>
          </w:p>
        </w:tc>
        <w:tc>
          <w:tcPr>
            <w:tcW w:w="4480" w:type="dxa"/>
            <w:tcBorders>
              <w:left w:val="single" w:sz="8" w:space="0" w:color="000000"/>
            </w:tcBorders>
          </w:tcPr>
          <w:p w14:paraId="5E0B74E6" w14:textId="1745DF9B" w:rsidR="003F5AB6" w:rsidRPr="000F59F6" w:rsidRDefault="009D6D1E">
            <w:pPr>
              <w:pStyle w:val="TableParagraph"/>
              <w:spacing w:before="116"/>
              <w:ind w:left="59"/>
              <w:rPr>
                <w:sz w:val="20"/>
                <w:lang w:val="tr-TR"/>
              </w:rPr>
            </w:pPr>
            <w:r>
              <w:rPr>
                <w:sz w:val="20"/>
                <w:lang w:val="tr-TR"/>
              </w:rPr>
              <w:t>Dr. Dilaver YILDIRIM  cad. No:24</w:t>
            </w:r>
          </w:p>
        </w:tc>
        <w:tc>
          <w:tcPr>
            <w:tcW w:w="2473" w:type="dxa"/>
            <w:tcBorders>
              <w:right w:val="single" w:sz="8" w:space="0" w:color="000000"/>
            </w:tcBorders>
          </w:tcPr>
          <w:p w14:paraId="7890960F" w14:textId="77777777" w:rsidR="003F5AB6" w:rsidRPr="000F59F6" w:rsidRDefault="003F5AB6">
            <w:pPr>
              <w:pStyle w:val="TableParagraph"/>
              <w:spacing w:line="236" w:lineRule="exact"/>
              <w:ind w:left="59" w:right="285"/>
              <w:rPr>
                <w:b/>
                <w:sz w:val="20"/>
                <w:lang w:val="tr-TR"/>
              </w:rPr>
            </w:pPr>
            <w:r w:rsidRPr="000F59F6">
              <w:rPr>
                <w:b/>
                <w:sz w:val="20"/>
                <w:lang w:val="tr-TR"/>
              </w:rPr>
              <w:t>Coğrafi Konum (link)</w:t>
            </w:r>
          </w:p>
        </w:tc>
        <w:tc>
          <w:tcPr>
            <w:tcW w:w="5520" w:type="dxa"/>
            <w:tcBorders>
              <w:left w:val="single" w:sz="8" w:space="0" w:color="000000"/>
              <w:right w:val="single" w:sz="8" w:space="0" w:color="000000"/>
            </w:tcBorders>
          </w:tcPr>
          <w:p w14:paraId="5DD9BCFA" w14:textId="4D7FD5B3" w:rsidR="003F5AB6" w:rsidRPr="000F59F6" w:rsidRDefault="009D6D1E">
            <w:pPr>
              <w:pStyle w:val="TableParagraph"/>
              <w:rPr>
                <w:rFonts w:ascii="Times New Roman"/>
                <w:sz w:val="20"/>
                <w:lang w:val="tr-TR"/>
              </w:rPr>
            </w:pPr>
            <w:r w:rsidRPr="009D6D1E">
              <w:rPr>
                <w:rFonts w:ascii="Times New Roman"/>
                <w:sz w:val="20"/>
                <w:lang w:val="tr-TR"/>
              </w:rPr>
              <w:t>https://sagi.meb.k12.tr/tema/harita.php</w:t>
            </w:r>
          </w:p>
        </w:tc>
      </w:tr>
      <w:tr w:rsidR="003F5AB6" w:rsidRPr="000F59F6" w14:paraId="236FB142" w14:textId="77777777" w:rsidTr="007B0346">
        <w:trPr>
          <w:trHeight w:val="871"/>
        </w:trPr>
        <w:tc>
          <w:tcPr>
            <w:tcW w:w="1692" w:type="dxa"/>
            <w:tcBorders>
              <w:left w:val="single" w:sz="8" w:space="0" w:color="000000"/>
              <w:right w:val="single" w:sz="8" w:space="0" w:color="000000"/>
            </w:tcBorders>
          </w:tcPr>
          <w:p w14:paraId="28F3C6B9" w14:textId="77777777" w:rsidR="003F5AB6" w:rsidRPr="000F59F6" w:rsidRDefault="003F5AB6">
            <w:pPr>
              <w:pStyle w:val="TableParagraph"/>
              <w:spacing w:line="231" w:lineRule="exact"/>
              <w:ind w:left="59"/>
              <w:rPr>
                <w:b/>
                <w:sz w:val="20"/>
                <w:lang w:val="tr-TR"/>
              </w:rPr>
            </w:pPr>
            <w:r w:rsidRPr="000F59F6">
              <w:rPr>
                <w:b/>
                <w:sz w:val="20"/>
                <w:lang w:val="tr-TR"/>
              </w:rPr>
              <w:t>Telefon</w:t>
            </w:r>
          </w:p>
          <w:p w14:paraId="2B1B69D2" w14:textId="77777777" w:rsidR="003F5AB6" w:rsidRPr="000F59F6" w:rsidRDefault="003F5AB6">
            <w:pPr>
              <w:pStyle w:val="TableParagraph"/>
              <w:spacing w:line="215" w:lineRule="exact"/>
              <w:ind w:left="59"/>
              <w:rPr>
                <w:b/>
                <w:sz w:val="20"/>
                <w:lang w:val="tr-TR"/>
              </w:rPr>
            </w:pPr>
            <w:r w:rsidRPr="000F59F6">
              <w:rPr>
                <w:b/>
                <w:sz w:val="20"/>
                <w:lang w:val="tr-TR"/>
              </w:rPr>
              <w:t>Numarası:</w:t>
            </w:r>
          </w:p>
        </w:tc>
        <w:tc>
          <w:tcPr>
            <w:tcW w:w="4480" w:type="dxa"/>
            <w:tcBorders>
              <w:left w:val="single" w:sz="8" w:space="0" w:color="000000"/>
            </w:tcBorders>
          </w:tcPr>
          <w:p w14:paraId="55B7631F" w14:textId="33A4FEA1" w:rsidR="003F5AB6" w:rsidRPr="000F59F6" w:rsidRDefault="009D6D1E">
            <w:pPr>
              <w:pStyle w:val="TableParagraph"/>
              <w:spacing w:before="114"/>
              <w:ind w:left="59"/>
              <w:rPr>
                <w:sz w:val="20"/>
                <w:lang w:val="tr-TR"/>
              </w:rPr>
            </w:pPr>
            <w:r>
              <w:rPr>
                <w:sz w:val="20"/>
                <w:lang w:val="tr-TR"/>
              </w:rPr>
              <w:t>0462 881 3086</w:t>
            </w:r>
          </w:p>
        </w:tc>
        <w:tc>
          <w:tcPr>
            <w:tcW w:w="2473" w:type="dxa"/>
            <w:tcBorders>
              <w:right w:val="single" w:sz="8" w:space="0" w:color="000000"/>
            </w:tcBorders>
          </w:tcPr>
          <w:p w14:paraId="77628130" w14:textId="77777777" w:rsidR="003F5AB6" w:rsidRPr="000F59F6" w:rsidRDefault="003F5AB6">
            <w:pPr>
              <w:pStyle w:val="TableParagraph"/>
              <w:spacing w:before="114"/>
              <w:ind w:left="59"/>
              <w:rPr>
                <w:b/>
                <w:sz w:val="20"/>
                <w:lang w:val="tr-TR"/>
              </w:rPr>
            </w:pPr>
            <w:r w:rsidRPr="000F59F6">
              <w:rPr>
                <w:b/>
                <w:sz w:val="20"/>
                <w:lang w:val="tr-TR"/>
              </w:rPr>
              <w:t>Faks Numarası:</w:t>
            </w:r>
          </w:p>
        </w:tc>
        <w:tc>
          <w:tcPr>
            <w:tcW w:w="5520" w:type="dxa"/>
            <w:tcBorders>
              <w:left w:val="single" w:sz="8" w:space="0" w:color="000000"/>
              <w:right w:val="single" w:sz="8" w:space="0" w:color="000000"/>
            </w:tcBorders>
          </w:tcPr>
          <w:p w14:paraId="190301FB" w14:textId="3366B6F6" w:rsidR="003F5AB6" w:rsidRPr="000F59F6" w:rsidRDefault="009D6D1E">
            <w:pPr>
              <w:pStyle w:val="TableParagraph"/>
              <w:rPr>
                <w:rFonts w:ascii="Times New Roman"/>
                <w:sz w:val="20"/>
                <w:lang w:val="tr-TR"/>
              </w:rPr>
            </w:pPr>
            <w:r>
              <w:rPr>
                <w:rFonts w:ascii="Times New Roman"/>
                <w:sz w:val="20"/>
                <w:lang w:val="tr-TR"/>
              </w:rPr>
              <w:t>-</w:t>
            </w:r>
          </w:p>
        </w:tc>
      </w:tr>
      <w:tr w:rsidR="003F5AB6" w:rsidRPr="000F59F6" w14:paraId="3452620C" w14:textId="77777777" w:rsidTr="007B0346">
        <w:trPr>
          <w:trHeight w:val="875"/>
        </w:trPr>
        <w:tc>
          <w:tcPr>
            <w:tcW w:w="1692" w:type="dxa"/>
            <w:tcBorders>
              <w:left w:val="single" w:sz="8" w:space="0" w:color="000000"/>
              <w:right w:val="single" w:sz="8" w:space="0" w:color="000000"/>
            </w:tcBorders>
          </w:tcPr>
          <w:p w14:paraId="0EEFF7DD" w14:textId="77777777" w:rsidR="003F5AB6" w:rsidRPr="000F59F6" w:rsidRDefault="003F5AB6">
            <w:pPr>
              <w:pStyle w:val="TableParagraph"/>
              <w:spacing w:line="236" w:lineRule="exact"/>
              <w:ind w:left="59" w:right="377"/>
              <w:rPr>
                <w:b/>
                <w:sz w:val="20"/>
                <w:lang w:val="tr-TR"/>
              </w:rPr>
            </w:pPr>
            <w:r w:rsidRPr="000F59F6">
              <w:rPr>
                <w:b/>
                <w:sz w:val="20"/>
                <w:lang w:val="tr-TR"/>
              </w:rPr>
              <w:t>e- Posta Adresi:</w:t>
            </w:r>
          </w:p>
        </w:tc>
        <w:tc>
          <w:tcPr>
            <w:tcW w:w="4480" w:type="dxa"/>
            <w:tcBorders>
              <w:left w:val="single" w:sz="8" w:space="0" w:color="000000"/>
            </w:tcBorders>
          </w:tcPr>
          <w:p w14:paraId="27048652" w14:textId="0B8B77CB" w:rsidR="003F5AB6" w:rsidRPr="000F59F6" w:rsidRDefault="009D6D1E">
            <w:pPr>
              <w:pStyle w:val="TableParagraph"/>
              <w:spacing w:before="116"/>
              <w:ind w:left="59"/>
              <w:rPr>
                <w:sz w:val="20"/>
                <w:lang w:val="tr-TR"/>
              </w:rPr>
            </w:pPr>
            <w:r>
              <w:rPr>
                <w:sz w:val="20"/>
                <w:lang w:val="tr-TR"/>
              </w:rPr>
              <w:t>716532@meb.k12.tr</w:t>
            </w:r>
          </w:p>
        </w:tc>
        <w:tc>
          <w:tcPr>
            <w:tcW w:w="2473" w:type="dxa"/>
            <w:tcBorders>
              <w:bottom w:val="single" w:sz="4" w:space="0" w:color="000000"/>
              <w:right w:val="single" w:sz="8" w:space="0" w:color="000000"/>
            </w:tcBorders>
          </w:tcPr>
          <w:p w14:paraId="73A1B1A2" w14:textId="77777777" w:rsidR="003F5AB6" w:rsidRPr="000F59F6" w:rsidRDefault="003F5AB6">
            <w:pPr>
              <w:pStyle w:val="TableParagraph"/>
              <w:tabs>
                <w:tab w:val="left" w:pos="1043"/>
              </w:tabs>
              <w:spacing w:line="236" w:lineRule="exact"/>
              <w:ind w:left="59" w:right="59"/>
              <w:rPr>
                <w:b/>
                <w:sz w:val="20"/>
                <w:lang w:val="tr-TR"/>
              </w:rPr>
            </w:pPr>
            <w:r w:rsidRPr="000F59F6">
              <w:rPr>
                <w:b/>
                <w:sz w:val="20"/>
                <w:lang w:val="tr-TR"/>
              </w:rPr>
              <w:t>Web</w:t>
            </w:r>
            <w:r w:rsidRPr="000F59F6">
              <w:rPr>
                <w:b/>
                <w:sz w:val="20"/>
                <w:lang w:val="tr-TR"/>
              </w:rPr>
              <w:tab/>
            </w:r>
            <w:r w:rsidRPr="000F59F6">
              <w:rPr>
                <w:b/>
                <w:w w:val="95"/>
                <w:sz w:val="20"/>
                <w:lang w:val="tr-TR"/>
              </w:rPr>
              <w:t xml:space="preserve">sayfası </w:t>
            </w:r>
            <w:r w:rsidRPr="000F59F6">
              <w:rPr>
                <w:b/>
                <w:sz w:val="20"/>
                <w:lang w:val="tr-TR"/>
              </w:rPr>
              <w:t>adresi:</w:t>
            </w:r>
          </w:p>
        </w:tc>
        <w:tc>
          <w:tcPr>
            <w:tcW w:w="5520" w:type="dxa"/>
            <w:tcBorders>
              <w:left w:val="single" w:sz="8" w:space="0" w:color="000000"/>
              <w:bottom w:val="single" w:sz="4" w:space="0" w:color="000000"/>
              <w:right w:val="single" w:sz="8" w:space="0" w:color="000000"/>
            </w:tcBorders>
          </w:tcPr>
          <w:p w14:paraId="1D287662" w14:textId="1A366253" w:rsidR="003F5AB6" w:rsidRPr="000F59F6" w:rsidRDefault="009D6D1E">
            <w:pPr>
              <w:pStyle w:val="TableParagraph"/>
              <w:spacing w:before="116"/>
              <w:ind w:left="59"/>
              <w:rPr>
                <w:sz w:val="20"/>
                <w:lang w:val="tr-TR"/>
              </w:rPr>
            </w:pPr>
            <w:r w:rsidRPr="009D6D1E">
              <w:rPr>
                <w:sz w:val="20"/>
                <w:lang w:val="tr-TR"/>
              </w:rPr>
              <w:t>https://sagi.meb.k12.tr/</w:t>
            </w:r>
          </w:p>
        </w:tc>
      </w:tr>
      <w:tr w:rsidR="003F5AB6" w:rsidRPr="000F59F6" w14:paraId="74A7E35A" w14:textId="77777777" w:rsidTr="007B0346">
        <w:trPr>
          <w:trHeight w:val="1132"/>
        </w:trPr>
        <w:tc>
          <w:tcPr>
            <w:tcW w:w="1692" w:type="dxa"/>
            <w:tcBorders>
              <w:left w:val="single" w:sz="8" w:space="0" w:color="000000"/>
              <w:right w:val="single" w:sz="8" w:space="0" w:color="000000"/>
            </w:tcBorders>
          </w:tcPr>
          <w:p w14:paraId="57883508" w14:textId="77777777" w:rsidR="003F5AB6" w:rsidRPr="000F59F6" w:rsidRDefault="003F5AB6">
            <w:pPr>
              <w:pStyle w:val="TableParagraph"/>
              <w:spacing w:before="64"/>
              <w:ind w:left="59" w:right="457"/>
              <w:rPr>
                <w:b/>
                <w:sz w:val="20"/>
                <w:lang w:val="tr-TR"/>
              </w:rPr>
            </w:pPr>
            <w:r w:rsidRPr="000F59F6">
              <w:rPr>
                <w:b/>
                <w:sz w:val="20"/>
                <w:lang w:val="tr-TR"/>
              </w:rPr>
              <w:t>Kurum Kodu:</w:t>
            </w:r>
          </w:p>
        </w:tc>
        <w:tc>
          <w:tcPr>
            <w:tcW w:w="4480" w:type="dxa"/>
            <w:tcBorders>
              <w:left w:val="single" w:sz="8" w:space="0" w:color="000000"/>
              <w:right w:val="single" w:sz="4" w:space="0" w:color="000000"/>
            </w:tcBorders>
          </w:tcPr>
          <w:p w14:paraId="1F676979" w14:textId="1F9AF415" w:rsidR="003F5AB6" w:rsidRPr="000F59F6" w:rsidRDefault="009D6D1E">
            <w:pPr>
              <w:pStyle w:val="TableParagraph"/>
              <w:rPr>
                <w:rFonts w:ascii="Times New Roman"/>
                <w:sz w:val="20"/>
                <w:lang w:val="tr-TR"/>
              </w:rPr>
            </w:pPr>
            <w:r>
              <w:rPr>
                <w:rFonts w:ascii="Times New Roman"/>
                <w:sz w:val="20"/>
                <w:lang w:val="tr-TR"/>
              </w:rPr>
              <w:t>716532</w:t>
            </w:r>
          </w:p>
        </w:tc>
        <w:tc>
          <w:tcPr>
            <w:tcW w:w="2473" w:type="dxa"/>
            <w:tcBorders>
              <w:top w:val="single" w:sz="4" w:space="0" w:color="000000"/>
              <w:left w:val="single" w:sz="4" w:space="0" w:color="000000"/>
              <w:bottom w:val="single" w:sz="4" w:space="0" w:color="000000"/>
              <w:right w:val="single" w:sz="4" w:space="0" w:color="000000"/>
            </w:tcBorders>
          </w:tcPr>
          <w:p w14:paraId="5D45FA35" w14:textId="77777777" w:rsidR="003F5AB6" w:rsidRPr="000F59F6" w:rsidRDefault="003F5AB6">
            <w:pPr>
              <w:pStyle w:val="TableParagraph"/>
              <w:spacing w:before="181"/>
              <w:ind w:left="64"/>
              <w:rPr>
                <w:b/>
                <w:sz w:val="20"/>
                <w:lang w:val="tr-TR"/>
              </w:rPr>
            </w:pPr>
            <w:r w:rsidRPr="000F59F6">
              <w:rPr>
                <w:b/>
                <w:sz w:val="20"/>
                <w:lang w:val="tr-TR"/>
              </w:rPr>
              <w:t>Öğretim Şekli:</w:t>
            </w:r>
          </w:p>
        </w:tc>
        <w:tc>
          <w:tcPr>
            <w:tcW w:w="5520" w:type="dxa"/>
            <w:tcBorders>
              <w:top w:val="single" w:sz="4" w:space="0" w:color="000000"/>
              <w:left w:val="single" w:sz="4" w:space="0" w:color="000000"/>
              <w:bottom w:val="single" w:sz="4" w:space="0" w:color="000000"/>
              <w:right w:val="single" w:sz="4" w:space="0" w:color="000000"/>
            </w:tcBorders>
          </w:tcPr>
          <w:p w14:paraId="609CA662" w14:textId="0C640B70" w:rsidR="003F5AB6" w:rsidRPr="000F59F6" w:rsidRDefault="009D6D1E">
            <w:pPr>
              <w:pStyle w:val="TableParagraph"/>
              <w:spacing w:before="181"/>
              <w:ind w:left="64"/>
              <w:rPr>
                <w:sz w:val="20"/>
                <w:lang w:val="tr-TR"/>
              </w:rPr>
            </w:pPr>
            <w:r>
              <w:rPr>
                <w:sz w:val="20"/>
                <w:lang w:val="tr-TR"/>
              </w:rPr>
              <w:t xml:space="preserve">Tam Gün </w:t>
            </w:r>
          </w:p>
        </w:tc>
      </w:tr>
    </w:tbl>
    <w:p w14:paraId="67C9E728" w14:textId="77777777" w:rsidR="003F5AB6" w:rsidRPr="000F59F6" w:rsidRDefault="003F5AB6" w:rsidP="003F5AB6">
      <w:pPr>
        <w:rPr>
          <w:sz w:val="20"/>
        </w:rPr>
        <w:sectPr w:rsidR="003F5AB6" w:rsidRPr="000F59F6" w:rsidSect="007B0346">
          <w:pgSz w:w="16840" w:h="11910" w:orient="landscape"/>
          <w:pgMar w:top="680" w:right="1580" w:bottom="900" w:left="1280" w:header="0" w:footer="1037" w:gutter="0"/>
          <w:cols w:space="708"/>
          <w:docGrid w:linePitch="299"/>
        </w:sectPr>
      </w:pPr>
    </w:p>
    <w:p w14:paraId="5E941991" w14:textId="77777777" w:rsidR="009D6D1E" w:rsidRPr="004D636B" w:rsidRDefault="009D6D1E" w:rsidP="009D6D1E">
      <w:pPr>
        <w:rPr>
          <w:rFonts w:ascii="Algerian" w:eastAsia="Adobe Garamond Pro Bold" w:hAnsi="Algerian"/>
          <w:b/>
          <w:color w:val="000000"/>
          <w:sz w:val="44"/>
          <w:szCs w:val="44"/>
        </w:rPr>
      </w:pPr>
      <w:r w:rsidRPr="004D636B">
        <w:rPr>
          <w:rFonts w:ascii="Algerian" w:eastAsia="Adobe Garamond Pro Bold" w:hAnsi="Algerian"/>
          <w:b/>
          <w:color w:val="000000"/>
          <w:sz w:val="44"/>
          <w:szCs w:val="44"/>
        </w:rPr>
        <w:lastRenderedPageBreak/>
        <w:t xml:space="preserve">      SUNU</w:t>
      </w:r>
      <w:r w:rsidRPr="004D636B">
        <w:rPr>
          <w:rFonts w:ascii="Cambria" w:eastAsia="Adobe Garamond Pro Bold" w:hAnsi="Cambria" w:cs="Cambria"/>
          <w:b/>
          <w:color w:val="000000"/>
          <w:sz w:val="44"/>
          <w:szCs w:val="44"/>
        </w:rPr>
        <w:t>Ş</w:t>
      </w:r>
      <w:r w:rsidRPr="004D636B">
        <w:rPr>
          <w:rFonts w:ascii="Algerian" w:eastAsia="Adobe Garamond Pro Bold" w:hAnsi="Algerian"/>
          <w:b/>
          <w:color w:val="000000"/>
          <w:sz w:val="44"/>
          <w:szCs w:val="44"/>
        </w:rPr>
        <w:t>:</w:t>
      </w:r>
    </w:p>
    <w:tbl>
      <w:tblPr>
        <w:tblpPr w:leftFromText="141" w:rightFromText="141" w:vertAnchor="text" w:horzAnchor="margin"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2"/>
      </w:tblGrid>
      <w:tr w:rsidR="009D6D1E" w:rsidRPr="001A7CB9" w14:paraId="5CC60C30" w14:textId="77777777" w:rsidTr="00565309">
        <w:trPr>
          <w:trHeight w:val="4875"/>
        </w:trPr>
        <w:tc>
          <w:tcPr>
            <w:tcW w:w="6350" w:type="dxa"/>
            <w:shd w:val="clear" w:color="auto" w:fill="auto"/>
          </w:tcPr>
          <w:p w14:paraId="72A5C6BC" w14:textId="633D0802" w:rsidR="009D6D1E" w:rsidRPr="001A7CB9" w:rsidRDefault="00565309" w:rsidP="00B90B98">
            <w:pPr>
              <w:rPr>
                <w:rFonts w:eastAsia="Adobe Garamond Pro Bold"/>
                <w:color w:val="000000"/>
                <w:szCs w:val="24"/>
              </w:rPr>
            </w:pPr>
            <w:r>
              <w:rPr>
                <w:rFonts w:eastAsia="Adobe Garamond Pro Bold"/>
                <w:noProof/>
                <w:color w:val="000000"/>
                <w:szCs w:val="24"/>
                <w:lang w:eastAsia="tr-TR"/>
              </w:rPr>
              <w:drawing>
                <wp:inline distT="0" distB="0" distL="0" distR="0" wp14:anchorId="37693036" wp14:editId="4F4F9967">
                  <wp:extent cx="3928110" cy="29432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_11104543_thumbnail_image1.jpg"/>
                          <pic:cNvPicPr/>
                        </pic:nvPicPr>
                        <pic:blipFill>
                          <a:blip r:embed="rId10">
                            <a:extLst>
                              <a:ext uri="{28A0092B-C50C-407E-A947-70E740481C1C}">
                                <a14:useLocalDpi xmlns:a14="http://schemas.microsoft.com/office/drawing/2010/main" val="0"/>
                              </a:ext>
                            </a:extLst>
                          </a:blip>
                          <a:stretch>
                            <a:fillRect/>
                          </a:stretch>
                        </pic:blipFill>
                        <pic:spPr>
                          <a:xfrm>
                            <a:off x="0" y="0"/>
                            <a:ext cx="3958519" cy="2966010"/>
                          </a:xfrm>
                          <a:prstGeom prst="rect">
                            <a:avLst/>
                          </a:prstGeom>
                        </pic:spPr>
                      </pic:pic>
                    </a:graphicData>
                  </a:graphic>
                </wp:inline>
              </w:drawing>
            </w:r>
          </w:p>
        </w:tc>
      </w:tr>
    </w:tbl>
    <w:p w14:paraId="34CE6AE0" w14:textId="77777777" w:rsidR="009D6D1E" w:rsidRDefault="009D6D1E" w:rsidP="009D6D1E">
      <w:pPr>
        <w:rPr>
          <w:rFonts w:eastAsia="Adobe Garamond Pro Bold"/>
          <w:color w:val="000000"/>
          <w:szCs w:val="24"/>
        </w:rPr>
      </w:pPr>
      <w:r>
        <w:rPr>
          <w:rFonts w:eastAsia="Adobe Garamond Pro Bold"/>
          <w:color w:val="000000"/>
          <w:szCs w:val="24"/>
        </w:rPr>
        <w:t xml:space="preserve">         Bu </w:t>
      </w:r>
      <w:r w:rsidRPr="005F2339">
        <w:rPr>
          <w:rFonts w:eastAsia="Adobe Garamond Pro Bold"/>
          <w:color w:val="000000"/>
          <w:szCs w:val="24"/>
        </w:rPr>
        <w:t>çalışma artık bizim kurumsallaştığımızı, kurumsallaşmak zorunda olduğumuzu ve kurumsallaşmanın önemi için çok önemlidir. Kuruma yeni gelen müdür, öğretmen veya diğer personeller, kurumun stratejik planını bilirse daha verimli olacak, kurumu tanımış, misyonunu, zayıf ve güçlü yanlarını bilmiş olacaktır. Bütün bunlar kişiye göre yönetim tarzından kurtulup kurumsal hedeflere göre yönetim tarzının oturmasını sağlayacaktır.</w:t>
      </w:r>
    </w:p>
    <w:p w14:paraId="6DE6DA41" w14:textId="77777777" w:rsidR="009D6D1E" w:rsidRPr="005F2339" w:rsidRDefault="009D6D1E" w:rsidP="009D6D1E">
      <w:pPr>
        <w:tabs>
          <w:tab w:val="left" w:pos="7797"/>
        </w:tabs>
        <w:spacing w:line="240" w:lineRule="auto"/>
        <w:ind w:right="851"/>
        <w:rPr>
          <w:rFonts w:eastAsia="Adobe Garamond Pro Bold"/>
          <w:color w:val="000000"/>
          <w:szCs w:val="24"/>
        </w:rPr>
      </w:pPr>
      <w:r>
        <w:rPr>
          <w:rFonts w:eastAsia="Adobe Garamond Pro Bold"/>
          <w:color w:val="000000"/>
          <w:szCs w:val="24"/>
        </w:rPr>
        <w:t xml:space="preserve">        </w:t>
      </w:r>
      <w:r w:rsidRPr="005F2339">
        <w:rPr>
          <w:rFonts w:eastAsia="Adobe Garamond Pro Bold"/>
          <w:color w:val="000000"/>
          <w:szCs w:val="24"/>
        </w:rPr>
        <w:t>Kurumsallaşma, her işin amacı, aracı ve zamanının olduğunun bilinmesi, yani bu işi ben şu araçla şu amaç için şu zamanda şu hedefe ulaşmak için yapmalıyım demektir. Örneğin öğrenme güçlüğü çeken bir öğrenci çeşitli tanıma sorularıyla tanınmalı, bu tanımadaki amacın öğrencinin öğrenmesindeki belli güçlükleri tanımak ve öğrencinin kendisine, ailesine, devletine yararlı bir birey haline getirmek olduğu işin başında belirlenmelidir.</w:t>
      </w:r>
    </w:p>
    <w:p w14:paraId="0EFEAB23" w14:textId="00AD2715" w:rsidR="009D6D1E" w:rsidRPr="004D636B" w:rsidRDefault="009D6D1E" w:rsidP="009D6D1E">
      <w:pPr>
        <w:tabs>
          <w:tab w:val="left" w:pos="7797"/>
        </w:tabs>
        <w:spacing w:after="0" w:line="240" w:lineRule="auto"/>
        <w:ind w:right="851"/>
        <w:jc w:val="both"/>
        <w:rPr>
          <w:rFonts w:eastAsia="Adobe Garamond Pro Bold"/>
        </w:rPr>
      </w:pPr>
      <w:r>
        <w:rPr>
          <w:rFonts w:eastAsia="Adobe Garamond Pro Bold"/>
          <w:color w:val="000000"/>
          <w:szCs w:val="24"/>
        </w:rPr>
        <w:t xml:space="preserve">        Bizim bu </w:t>
      </w:r>
      <w:r w:rsidRPr="005F2339">
        <w:rPr>
          <w:rFonts w:eastAsia="Adobe Garamond Pro Bold"/>
          <w:color w:val="000000"/>
          <w:szCs w:val="24"/>
        </w:rPr>
        <w:t>vizyonumuzda belirttiğimiz hususlarda okulumuzun geleceğe dönük ne gibi kazanımlar elde edebileceğini, nelere dikkat etmemiz gerektiğini, neleri devam ettirip, neleri düzeltmemiz gerektiği konusunda bizim 5 yıllık geleceğimizi öngörmek açısından yaptığımız bir çalışmadır. Bu belge neticesinde, umarım devletimize faydalı, milletimize bağlı bireyl</w:t>
      </w:r>
      <w:r>
        <w:rPr>
          <w:rFonts w:eastAsia="Adobe Garamond Pro Bold"/>
          <w:color w:val="000000"/>
          <w:szCs w:val="24"/>
        </w:rPr>
        <w:t>er yetiştirmeye devam edeceğiz</w:t>
      </w:r>
    </w:p>
    <w:p w14:paraId="7BC9B196" w14:textId="07A4F253" w:rsidR="003F5AB6" w:rsidRPr="000F59F6" w:rsidRDefault="003F5AB6" w:rsidP="003F5AB6">
      <w:pPr>
        <w:pStyle w:val="GvdeMetni"/>
        <w:rPr>
          <w:sz w:val="20"/>
          <w:lang w:val="tr-TR"/>
        </w:rPr>
      </w:pPr>
    </w:p>
    <w:p w14:paraId="03AEB3FE" w14:textId="77777777" w:rsidR="003F5AB6" w:rsidRPr="000F59F6" w:rsidRDefault="003F5AB6" w:rsidP="003F5AB6">
      <w:pPr>
        <w:pStyle w:val="GvdeMetni"/>
        <w:rPr>
          <w:sz w:val="20"/>
          <w:lang w:val="tr-TR"/>
        </w:rPr>
      </w:pPr>
    </w:p>
    <w:p w14:paraId="00E9CCC1" w14:textId="0273F8DF" w:rsidR="003F5AB6" w:rsidRPr="000F59F6" w:rsidRDefault="003F5AB6" w:rsidP="003F5AB6">
      <w:pPr>
        <w:pStyle w:val="GvdeMetni"/>
        <w:rPr>
          <w:sz w:val="20"/>
          <w:lang w:val="tr-TR"/>
        </w:rPr>
      </w:pPr>
    </w:p>
    <w:p w14:paraId="2CC1B046" w14:textId="39176CEB" w:rsidR="003F5AB6" w:rsidRPr="000F59F6" w:rsidRDefault="003F5AB6" w:rsidP="003F5AB6">
      <w:pPr>
        <w:pStyle w:val="GvdeMetni"/>
        <w:rPr>
          <w:sz w:val="20"/>
          <w:lang w:val="tr-TR"/>
        </w:rPr>
      </w:pPr>
    </w:p>
    <w:p w14:paraId="1D943567" w14:textId="77777777" w:rsidR="003F5AB6" w:rsidRPr="000F59F6" w:rsidRDefault="003F5AB6" w:rsidP="003F5AB6">
      <w:pPr>
        <w:pStyle w:val="GvdeMetni"/>
        <w:rPr>
          <w:sz w:val="20"/>
          <w:lang w:val="tr-TR"/>
        </w:rPr>
      </w:pPr>
    </w:p>
    <w:p w14:paraId="59D16295" w14:textId="77777777" w:rsidR="003F5AB6" w:rsidRPr="000F59F6" w:rsidRDefault="003F5AB6" w:rsidP="003F5AB6">
      <w:pPr>
        <w:pStyle w:val="GvdeMetni"/>
        <w:spacing w:before="9"/>
        <w:rPr>
          <w:sz w:val="25"/>
          <w:lang w:val="tr-TR"/>
        </w:rPr>
      </w:pPr>
    </w:p>
    <w:p w14:paraId="50BFCC20" w14:textId="6AFE5BAA" w:rsidR="003F5AB6" w:rsidRPr="000F59F6" w:rsidRDefault="009D6D1E" w:rsidP="003F5AB6">
      <w:pPr>
        <w:pStyle w:val="GvdeMetni"/>
        <w:spacing w:before="101"/>
        <w:ind w:left="3639" w:right="3167"/>
        <w:jc w:val="center"/>
        <w:rPr>
          <w:lang w:val="tr-TR"/>
        </w:rPr>
      </w:pPr>
      <w:r>
        <w:rPr>
          <w:lang w:val="tr-TR"/>
        </w:rPr>
        <w:t>CEMİL YARDIM</w:t>
      </w:r>
    </w:p>
    <w:p w14:paraId="6906CFA0" w14:textId="77777777" w:rsidR="003F5AB6" w:rsidRPr="000F59F6" w:rsidRDefault="003F5AB6" w:rsidP="003F5AB6">
      <w:pPr>
        <w:pStyle w:val="GvdeMetni"/>
        <w:spacing w:before="232"/>
        <w:ind w:left="3639" w:right="3104"/>
        <w:jc w:val="center"/>
        <w:rPr>
          <w:lang w:val="tr-TR"/>
        </w:rPr>
      </w:pPr>
      <w:r w:rsidRPr="000F59F6">
        <w:rPr>
          <w:lang w:val="tr-TR"/>
        </w:rPr>
        <w:t>OKUL MÜDÜRÜ</w:t>
      </w:r>
    </w:p>
    <w:p w14:paraId="45580B76" w14:textId="77777777" w:rsidR="003F5AB6" w:rsidRPr="000F59F6" w:rsidRDefault="003F5AB6" w:rsidP="003F5AB6">
      <w:pPr>
        <w:jc w:val="center"/>
        <w:sectPr w:rsidR="003F5AB6" w:rsidRPr="000F59F6" w:rsidSect="004715B7">
          <w:pgSz w:w="11910" w:h="16840"/>
          <w:pgMar w:top="1580" w:right="1680" w:bottom="1280" w:left="1300" w:header="0" w:footer="1037" w:gutter="0"/>
          <w:cols w:space="708"/>
        </w:sectPr>
      </w:pPr>
    </w:p>
    <w:p w14:paraId="5DBC7BA4" w14:textId="77777777" w:rsidR="003F5AB6" w:rsidRPr="000F59F6" w:rsidRDefault="003F5AB6" w:rsidP="003F5AB6">
      <w:pPr>
        <w:pStyle w:val="Balk2"/>
        <w:spacing w:before="99"/>
        <w:ind w:left="3546" w:right="4444"/>
        <w:jc w:val="center"/>
      </w:pPr>
      <w:r w:rsidRPr="000F59F6">
        <w:lastRenderedPageBreak/>
        <w:t>İÇİNDEKİLER</w:t>
      </w:r>
    </w:p>
    <w:p w14:paraId="22E03140" w14:textId="77777777" w:rsidR="003F5AB6" w:rsidRPr="000F59F6" w:rsidRDefault="003F5AB6" w:rsidP="003F5AB6">
      <w:pPr>
        <w:spacing w:before="282"/>
        <w:ind w:left="118" w:right="846"/>
        <w:rPr>
          <w:i/>
          <w:sz w:val="24"/>
        </w:rPr>
      </w:pPr>
      <w:r w:rsidRPr="000F59F6">
        <w:rPr>
          <w:i/>
          <w:sz w:val="24"/>
        </w:rPr>
        <w:t>İçindekiler bölümü hazırlanırken ve planın sayfa tasarımı yapılırken aşağıda verilen sıralama dikkate alınmalıdır.</w:t>
      </w:r>
    </w:p>
    <w:p w14:paraId="0DCE2298" w14:textId="77777777" w:rsidR="003F5AB6" w:rsidRPr="000F59F6" w:rsidRDefault="003F5AB6" w:rsidP="003F5AB6">
      <w:pPr>
        <w:pStyle w:val="GvdeMetni"/>
        <w:spacing w:before="1"/>
        <w:rPr>
          <w:i/>
          <w:lang w:val="tr-TR"/>
        </w:rPr>
      </w:pPr>
    </w:p>
    <w:p w14:paraId="3811D97E" w14:textId="77777777" w:rsidR="003F5AB6" w:rsidRPr="000F59F6" w:rsidRDefault="003F5AB6" w:rsidP="003F5AB6">
      <w:pPr>
        <w:pStyle w:val="Balk5"/>
        <w:numPr>
          <w:ilvl w:val="0"/>
          <w:numId w:val="7"/>
        </w:numPr>
        <w:tabs>
          <w:tab w:val="left" w:pos="479"/>
        </w:tabs>
        <w:ind w:hanging="686"/>
        <w:jc w:val="left"/>
        <w:rPr>
          <w:lang w:val="tr-TR"/>
        </w:rPr>
      </w:pPr>
      <w:r w:rsidRPr="000F59F6">
        <w:rPr>
          <w:lang w:val="tr-TR"/>
        </w:rPr>
        <w:t>GİRİŞ VE STRATEJİK PLANIN HAZIRLIK</w:t>
      </w:r>
      <w:r w:rsidRPr="000F59F6">
        <w:rPr>
          <w:spacing w:val="-14"/>
          <w:lang w:val="tr-TR"/>
        </w:rPr>
        <w:t xml:space="preserve"> </w:t>
      </w:r>
      <w:r w:rsidRPr="000F59F6">
        <w:rPr>
          <w:lang w:val="tr-TR"/>
        </w:rPr>
        <w:t>SÜRECİ</w:t>
      </w:r>
    </w:p>
    <w:p w14:paraId="1FD17A10" w14:textId="77777777" w:rsidR="003F5AB6" w:rsidRPr="000F59F6" w:rsidRDefault="003F5AB6" w:rsidP="003F5AB6">
      <w:pPr>
        <w:pStyle w:val="ListeParagraf"/>
        <w:numPr>
          <w:ilvl w:val="1"/>
          <w:numId w:val="7"/>
        </w:numPr>
        <w:tabs>
          <w:tab w:val="left" w:pos="1426"/>
          <w:tab w:val="left" w:pos="1829"/>
        </w:tabs>
        <w:spacing w:before="119"/>
        <w:ind w:right="3446" w:firstLine="0"/>
        <w:rPr>
          <w:sz w:val="24"/>
          <w:lang w:val="tr-TR"/>
        </w:rPr>
      </w:pPr>
      <w:r w:rsidRPr="000F59F6">
        <w:rPr>
          <w:sz w:val="24"/>
          <w:lang w:val="tr-TR"/>
        </w:rPr>
        <w:t>.</w:t>
      </w:r>
      <w:r w:rsidRPr="000F59F6">
        <w:rPr>
          <w:sz w:val="24"/>
          <w:lang w:val="tr-TR"/>
        </w:rPr>
        <w:tab/>
        <w:t>Strateji Geliştirme Kurulu ve Stratejik</w:t>
      </w:r>
      <w:r w:rsidRPr="000F59F6">
        <w:rPr>
          <w:spacing w:val="-19"/>
          <w:sz w:val="24"/>
          <w:lang w:val="tr-TR"/>
        </w:rPr>
        <w:t xml:space="preserve"> </w:t>
      </w:r>
      <w:r w:rsidRPr="000F59F6">
        <w:rPr>
          <w:sz w:val="24"/>
          <w:lang w:val="tr-TR"/>
        </w:rPr>
        <w:t>Plan</w:t>
      </w:r>
      <w:r w:rsidRPr="000F59F6">
        <w:rPr>
          <w:spacing w:val="-4"/>
          <w:sz w:val="24"/>
          <w:lang w:val="tr-TR"/>
        </w:rPr>
        <w:t xml:space="preserve"> </w:t>
      </w:r>
      <w:r w:rsidRPr="000F59F6">
        <w:rPr>
          <w:sz w:val="24"/>
          <w:lang w:val="tr-TR"/>
        </w:rPr>
        <w:t>Ekibi 1.2.</w:t>
      </w:r>
      <w:r w:rsidRPr="000F59F6">
        <w:rPr>
          <w:sz w:val="24"/>
          <w:lang w:val="tr-TR"/>
        </w:rPr>
        <w:tab/>
        <w:t>Planlama</w:t>
      </w:r>
      <w:r w:rsidRPr="000F59F6">
        <w:rPr>
          <w:spacing w:val="-6"/>
          <w:sz w:val="24"/>
          <w:lang w:val="tr-TR"/>
        </w:rPr>
        <w:t xml:space="preserve"> </w:t>
      </w:r>
      <w:r w:rsidRPr="000F59F6">
        <w:rPr>
          <w:sz w:val="24"/>
          <w:lang w:val="tr-TR"/>
        </w:rPr>
        <w:t>Süreci</w:t>
      </w:r>
    </w:p>
    <w:p w14:paraId="42446FA2" w14:textId="77777777" w:rsidR="003F5AB6" w:rsidRPr="000F59F6" w:rsidRDefault="003F5AB6" w:rsidP="003F5AB6">
      <w:pPr>
        <w:pStyle w:val="Balk5"/>
        <w:numPr>
          <w:ilvl w:val="0"/>
          <w:numId w:val="7"/>
        </w:numPr>
        <w:tabs>
          <w:tab w:val="left" w:pos="479"/>
        </w:tabs>
        <w:spacing w:before="2" w:line="281" w:lineRule="exact"/>
        <w:ind w:hanging="686"/>
        <w:jc w:val="left"/>
        <w:rPr>
          <w:lang w:val="tr-TR"/>
        </w:rPr>
      </w:pPr>
      <w:r w:rsidRPr="000F59F6">
        <w:rPr>
          <w:lang w:val="tr-TR"/>
        </w:rPr>
        <w:t>DURUM</w:t>
      </w:r>
      <w:r w:rsidRPr="000F59F6">
        <w:rPr>
          <w:spacing w:val="-6"/>
          <w:lang w:val="tr-TR"/>
        </w:rPr>
        <w:t xml:space="preserve"> </w:t>
      </w:r>
      <w:r w:rsidRPr="000F59F6">
        <w:rPr>
          <w:lang w:val="tr-TR"/>
        </w:rPr>
        <w:t>ANALİZİ</w:t>
      </w:r>
    </w:p>
    <w:p w14:paraId="567B800D" w14:textId="77777777" w:rsidR="003F5AB6" w:rsidRPr="000F59F6" w:rsidRDefault="003F5AB6" w:rsidP="003F5AB6">
      <w:pPr>
        <w:pStyle w:val="ListeParagraf"/>
        <w:numPr>
          <w:ilvl w:val="1"/>
          <w:numId w:val="7"/>
        </w:numPr>
        <w:tabs>
          <w:tab w:val="left" w:pos="1426"/>
          <w:tab w:val="left" w:pos="1829"/>
        </w:tabs>
        <w:spacing w:line="281" w:lineRule="exact"/>
        <w:ind w:firstLine="0"/>
        <w:rPr>
          <w:sz w:val="24"/>
          <w:lang w:val="tr-TR"/>
        </w:rPr>
      </w:pPr>
      <w:r w:rsidRPr="000F59F6">
        <w:rPr>
          <w:sz w:val="24"/>
          <w:lang w:val="tr-TR"/>
        </w:rPr>
        <w:t>.</w:t>
      </w:r>
      <w:r w:rsidRPr="000F59F6">
        <w:rPr>
          <w:sz w:val="24"/>
          <w:lang w:val="tr-TR"/>
        </w:rPr>
        <w:tab/>
        <w:t>Kurumsal</w:t>
      </w:r>
      <w:r w:rsidRPr="000F59F6">
        <w:rPr>
          <w:spacing w:val="-11"/>
          <w:sz w:val="24"/>
          <w:lang w:val="tr-TR"/>
        </w:rPr>
        <w:t xml:space="preserve"> </w:t>
      </w:r>
      <w:r w:rsidRPr="000F59F6">
        <w:rPr>
          <w:sz w:val="24"/>
          <w:lang w:val="tr-TR"/>
        </w:rPr>
        <w:t>Tarihçe</w:t>
      </w:r>
    </w:p>
    <w:p w14:paraId="5AEC69A2" w14:textId="77777777" w:rsidR="003F5AB6" w:rsidRPr="000F59F6" w:rsidRDefault="003F5AB6" w:rsidP="003F5AB6">
      <w:pPr>
        <w:pStyle w:val="ListeParagraf"/>
        <w:numPr>
          <w:ilvl w:val="1"/>
          <w:numId w:val="7"/>
        </w:numPr>
        <w:tabs>
          <w:tab w:val="left" w:pos="1426"/>
          <w:tab w:val="left" w:pos="1829"/>
        </w:tabs>
        <w:ind w:right="3760" w:firstLine="0"/>
        <w:rPr>
          <w:sz w:val="24"/>
          <w:lang w:val="tr-TR"/>
        </w:rPr>
      </w:pPr>
      <w:r w:rsidRPr="000F59F6">
        <w:rPr>
          <w:sz w:val="24"/>
          <w:lang w:val="tr-TR"/>
        </w:rPr>
        <w:t>.</w:t>
      </w:r>
      <w:r w:rsidRPr="000F59F6">
        <w:rPr>
          <w:sz w:val="24"/>
          <w:lang w:val="tr-TR"/>
        </w:rPr>
        <w:tab/>
        <w:t>Uygulanmakta Olan</w:t>
      </w:r>
      <w:r w:rsidRPr="000F59F6">
        <w:rPr>
          <w:spacing w:val="-12"/>
          <w:sz w:val="24"/>
          <w:lang w:val="tr-TR"/>
        </w:rPr>
        <w:t xml:space="preserve"> </w:t>
      </w:r>
      <w:r w:rsidRPr="000F59F6">
        <w:rPr>
          <w:sz w:val="24"/>
          <w:lang w:val="tr-TR"/>
        </w:rPr>
        <w:t>Planın</w:t>
      </w:r>
      <w:r w:rsidRPr="000F59F6">
        <w:rPr>
          <w:spacing w:val="-6"/>
          <w:sz w:val="24"/>
          <w:lang w:val="tr-TR"/>
        </w:rPr>
        <w:t xml:space="preserve"> </w:t>
      </w:r>
      <w:r w:rsidRPr="000F59F6">
        <w:rPr>
          <w:sz w:val="24"/>
          <w:lang w:val="tr-TR"/>
        </w:rPr>
        <w:t>Değerlendirilmesi 2.3.</w:t>
      </w:r>
      <w:r w:rsidRPr="000F59F6">
        <w:rPr>
          <w:sz w:val="24"/>
          <w:lang w:val="tr-TR"/>
        </w:rPr>
        <w:tab/>
        <w:t>Mevzuat</w:t>
      </w:r>
      <w:r w:rsidRPr="000F59F6">
        <w:rPr>
          <w:spacing w:val="-7"/>
          <w:sz w:val="24"/>
          <w:lang w:val="tr-TR"/>
        </w:rPr>
        <w:t xml:space="preserve"> </w:t>
      </w:r>
      <w:r w:rsidRPr="000F59F6">
        <w:rPr>
          <w:sz w:val="24"/>
          <w:lang w:val="tr-TR"/>
        </w:rPr>
        <w:t>Analizi</w:t>
      </w:r>
    </w:p>
    <w:p w14:paraId="3A9D4FCE" w14:textId="77777777" w:rsidR="003F5AB6" w:rsidRPr="000F59F6" w:rsidRDefault="003F5AB6" w:rsidP="003F5AB6">
      <w:pPr>
        <w:pStyle w:val="ListeParagraf"/>
        <w:numPr>
          <w:ilvl w:val="1"/>
          <w:numId w:val="6"/>
        </w:numPr>
        <w:tabs>
          <w:tab w:val="left" w:pos="1426"/>
          <w:tab w:val="left" w:pos="1829"/>
        </w:tabs>
        <w:spacing w:before="2" w:line="281" w:lineRule="exact"/>
        <w:ind w:firstLine="0"/>
        <w:rPr>
          <w:sz w:val="24"/>
          <w:lang w:val="tr-TR"/>
        </w:rPr>
      </w:pPr>
      <w:r w:rsidRPr="000F59F6">
        <w:rPr>
          <w:sz w:val="24"/>
          <w:lang w:val="tr-TR"/>
        </w:rPr>
        <w:t>.</w:t>
      </w:r>
      <w:r w:rsidRPr="000F59F6">
        <w:rPr>
          <w:sz w:val="24"/>
          <w:lang w:val="tr-TR"/>
        </w:rPr>
        <w:tab/>
        <w:t>Üst Politika Belgelerinin</w:t>
      </w:r>
      <w:r w:rsidRPr="000F59F6">
        <w:rPr>
          <w:spacing w:val="-14"/>
          <w:sz w:val="24"/>
          <w:lang w:val="tr-TR"/>
        </w:rPr>
        <w:t xml:space="preserve"> </w:t>
      </w:r>
      <w:r w:rsidRPr="000F59F6">
        <w:rPr>
          <w:sz w:val="24"/>
          <w:lang w:val="tr-TR"/>
        </w:rPr>
        <w:t>Analizi</w:t>
      </w:r>
    </w:p>
    <w:p w14:paraId="400B7784" w14:textId="77777777" w:rsidR="003F5AB6" w:rsidRPr="000F59F6" w:rsidRDefault="003F5AB6" w:rsidP="003F5AB6">
      <w:pPr>
        <w:pStyle w:val="ListeParagraf"/>
        <w:numPr>
          <w:ilvl w:val="1"/>
          <w:numId w:val="6"/>
        </w:numPr>
        <w:tabs>
          <w:tab w:val="left" w:pos="1426"/>
          <w:tab w:val="left" w:pos="1829"/>
        </w:tabs>
        <w:ind w:right="2900" w:firstLine="0"/>
        <w:rPr>
          <w:sz w:val="24"/>
          <w:lang w:val="tr-TR"/>
        </w:rPr>
      </w:pPr>
      <w:r w:rsidRPr="000F59F6">
        <w:rPr>
          <w:sz w:val="24"/>
          <w:lang w:val="tr-TR"/>
        </w:rPr>
        <w:t>.</w:t>
      </w:r>
      <w:r w:rsidRPr="000F59F6">
        <w:rPr>
          <w:sz w:val="24"/>
          <w:lang w:val="tr-TR"/>
        </w:rPr>
        <w:tab/>
        <w:t>Faaliyet Alanları ile Ürün ve</w:t>
      </w:r>
      <w:r w:rsidRPr="000F59F6">
        <w:rPr>
          <w:spacing w:val="-18"/>
          <w:sz w:val="24"/>
          <w:lang w:val="tr-TR"/>
        </w:rPr>
        <w:t xml:space="preserve"> </w:t>
      </w:r>
      <w:r w:rsidRPr="000F59F6">
        <w:rPr>
          <w:sz w:val="24"/>
          <w:lang w:val="tr-TR"/>
        </w:rPr>
        <w:t>Hizmetlerin</w:t>
      </w:r>
      <w:r w:rsidRPr="000F59F6">
        <w:rPr>
          <w:spacing w:val="-4"/>
          <w:sz w:val="24"/>
          <w:lang w:val="tr-TR"/>
        </w:rPr>
        <w:t xml:space="preserve"> </w:t>
      </w:r>
      <w:r w:rsidRPr="000F59F6">
        <w:rPr>
          <w:sz w:val="24"/>
          <w:lang w:val="tr-TR"/>
        </w:rPr>
        <w:t>Belirlenmesi 2.6.</w:t>
      </w:r>
      <w:r w:rsidRPr="000F59F6">
        <w:rPr>
          <w:sz w:val="24"/>
          <w:lang w:val="tr-TR"/>
        </w:rPr>
        <w:tab/>
        <w:t>Paydaş</w:t>
      </w:r>
      <w:r w:rsidRPr="000F59F6">
        <w:rPr>
          <w:spacing w:val="-8"/>
          <w:sz w:val="24"/>
          <w:lang w:val="tr-TR"/>
        </w:rPr>
        <w:t xml:space="preserve"> </w:t>
      </w:r>
      <w:r w:rsidRPr="000F59F6">
        <w:rPr>
          <w:sz w:val="24"/>
          <w:lang w:val="tr-TR"/>
        </w:rPr>
        <w:t>Analizi</w:t>
      </w:r>
    </w:p>
    <w:p w14:paraId="12F4C917" w14:textId="77777777" w:rsidR="003F5AB6" w:rsidRPr="000F59F6" w:rsidRDefault="003F5AB6" w:rsidP="003F5AB6">
      <w:pPr>
        <w:pStyle w:val="ListeParagraf"/>
        <w:numPr>
          <w:ilvl w:val="1"/>
          <w:numId w:val="5"/>
        </w:numPr>
        <w:tabs>
          <w:tab w:val="left" w:pos="1426"/>
          <w:tab w:val="left" w:pos="1829"/>
        </w:tabs>
        <w:spacing w:line="281" w:lineRule="exact"/>
        <w:ind w:hanging="316"/>
        <w:rPr>
          <w:sz w:val="24"/>
          <w:lang w:val="tr-TR"/>
        </w:rPr>
      </w:pPr>
      <w:r w:rsidRPr="000F59F6">
        <w:rPr>
          <w:sz w:val="24"/>
          <w:lang w:val="tr-TR"/>
        </w:rPr>
        <w:t>.</w:t>
      </w:r>
      <w:r w:rsidRPr="000F59F6">
        <w:rPr>
          <w:sz w:val="24"/>
          <w:lang w:val="tr-TR"/>
        </w:rPr>
        <w:tab/>
        <w:t>Kuruluş İçi</w:t>
      </w:r>
      <w:r w:rsidRPr="000F59F6">
        <w:rPr>
          <w:spacing w:val="-8"/>
          <w:sz w:val="24"/>
          <w:lang w:val="tr-TR"/>
        </w:rPr>
        <w:t xml:space="preserve"> </w:t>
      </w:r>
      <w:r w:rsidRPr="000F59F6">
        <w:rPr>
          <w:sz w:val="24"/>
          <w:lang w:val="tr-TR"/>
        </w:rPr>
        <w:t>Analiz</w:t>
      </w:r>
    </w:p>
    <w:p w14:paraId="53D32B6E" w14:textId="77777777" w:rsidR="003F5AB6" w:rsidRPr="000F59F6" w:rsidRDefault="003F5AB6" w:rsidP="003F5AB6">
      <w:pPr>
        <w:pStyle w:val="ListeParagraf"/>
        <w:numPr>
          <w:ilvl w:val="2"/>
          <w:numId w:val="5"/>
        </w:numPr>
        <w:tabs>
          <w:tab w:val="left" w:pos="2082"/>
        </w:tabs>
        <w:spacing w:before="119"/>
        <w:ind w:right="6338" w:firstLine="0"/>
        <w:rPr>
          <w:sz w:val="24"/>
          <w:lang w:val="tr-TR"/>
        </w:rPr>
      </w:pPr>
      <w:r w:rsidRPr="000F59F6">
        <w:rPr>
          <w:sz w:val="24"/>
          <w:lang w:val="tr-TR"/>
        </w:rPr>
        <w:t>Teşkilat Yapısı 2.7.2.İnsan Kaynakları 2.7.3.Teknolojik Düzey 2.7.4.Mali Kaynaklar 2.7.5.İstatistiki</w:t>
      </w:r>
      <w:r w:rsidRPr="000F59F6">
        <w:rPr>
          <w:spacing w:val="-8"/>
          <w:sz w:val="24"/>
          <w:lang w:val="tr-TR"/>
        </w:rPr>
        <w:t xml:space="preserve"> </w:t>
      </w:r>
      <w:r w:rsidRPr="000F59F6">
        <w:rPr>
          <w:sz w:val="24"/>
          <w:lang w:val="tr-TR"/>
        </w:rPr>
        <w:t>Veriler</w:t>
      </w:r>
    </w:p>
    <w:p w14:paraId="6735FE04" w14:textId="77777777" w:rsidR="003F5AB6" w:rsidRPr="000F59F6" w:rsidRDefault="003F5AB6" w:rsidP="003F5AB6">
      <w:pPr>
        <w:pStyle w:val="ListeParagraf"/>
        <w:numPr>
          <w:ilvl w:val="1"/>
          <w:numId w:val="4"/>
        </w:numPr>
        <w:tabs>
          <w:tab w:val="left" w:pos="1268"/>
        </w:tabs>
        <w:spacing w:before="2"/>
        <w:ind w:right="1015" w:firstLine="686"/>
        <w:rPr>
          <w:sz w:val="24"/>
          <w:lang w:val="tr-TR"/>
        </w:rPr>
      </w:pPr>
      <w:r w:rsidRPr="000F59F6">
        <w:rPr>
          <w:sz w:val="24"/>
          <w:lang w:val="tr-TR"/>
        </w:rPr>
        <w:t>Dış Çevre Analizi (Politik, Ekonomik, Sosyal, Teknolojik, Yasal ve Çevresel Çevre Analizi</w:t>
      </w:r>
      <w:r w:rsidRPr="000F59F6">
        <w:rPr>
          <w:spacing w:val="-6"/>
          <w:sz w:val="24"/>
          <w:lang w:val="tr-TR"/>
        </w:rPr>
        <w:t xml:space="preserve"> </w:t>
      </w:r>
      <w:r w:rsidRPr="000F59F6">
        <w:rPr>
          <w:sz w:val="24"/>
          <w:lang w:val="tr-TR"/>
        </w:rPr>
        <w:t>-PESTLE)</w:t>
      </w:r>
    </w:p>
    <w:p w14:paraId="1D5EBE3D" w14:textId="77777777" w:rsidR="003F5AB6" w:rsidRPr="000F59F6" w:rsidRDefault="003F5AB6" w:rsidP="003F5AB6">
      <w:pPr>
        <w:pStyle w:val="ListeParagraf"/>
        <w:numPr>
          <w:ilvl w:val="1"/>
          <w:numId w:val="4"/>
        </w:numPr>
        <w:tabs>
          <w:tab w:val="left" w:pos="1223"/>
        </w:tabs>
        <w:spacing w:before="119" w:line="340" w:lineRule="auto"/>
        <w:ind w:left="804" w:right="2742" w:firstLine="0"/>
        <w:rPr>
          <w:sz w:val="24"/>
          <w:lang w:val="tr-TR"/>
        </w:rPr>
      </w:pPr>
      <w:r w:rsidRPr="000F59F6">
        <w:rPr>
          <w:sz w:val="24"/>
          <w:lang w:val="tr-TR"/>
        </w:rPr>
        <w:t>Güçlü ve Zayıf Yönler ile Fırsatlar ve Tehditler (GZFT) Analizi 2.10.Tespit ve İhtiyaçların</w:t>
      </w:r>
      <w:r w:rsidRPr="000F59F6">
        <w:rPr>
          <w:spacing w:val="-15"/>
          <w:sz w:val="24"/>
          <w:lang w:val="tr-TR"/>
        </w:rPr>
        <w:t xml:space="preserve"> </w:t>
      </w:r>
      <w:r w:rsidRPr="000F59F6">
        <w:rPr>
          <w:sz w:val="24"/>
          <w:lang w:val="tr-TR"/>
        </w:rPr>
        <w:t>Belirlenmesi</w:t>
      </w:r>
    </w:p>
    <w:p w14:paraId="56B4FB62" w14:textId="77777777" w:rsidR="003F5AB6" w:rsidRPr="000F59F6" w:rsidRDefault="003F5AB6" w:rsidP="003F5AB6">
      <w:pPr>
        <w:pStyle w:val="ListeParagraf"/>
        <w:numPr>
          <w:ilvl w:val="0"/>
          <w:numId w:val="7"/>
        </w:numPr>
        <w:tabs>
          <w:tab w:val="left" w:pos="685"/>
        </w:tabs>
        <w:spacing w:before="3" w:line="340" w:lineRule="auto"/>
        <w:ind w:right="7446" w:hanging="369"/>
        <w:jc w:val="left"/>
        <w:rPr>
          <w:sz w:val="24"/>
          <w:lang w:val="tr-TR"/>
        </w:rPr>
      </w:pPr>
      <w:r w:rsidRPr="000F59F6">
        <w:rPr>
          <w:b/>
          <w:sz w:val="24"/>
          <w:lang w:val="tr-TR"/>
        </w:rPr>
        <w:t xml:space="preserve">GELECEĞE BAKIŞ </w:t>
      </w:r>
      <w:r w:rsidRPr="000F59F6">
        <w:rPr>
          <w:sz w:val="24"/>
          <w:lang w:val="tr-TR"/>
        </w:rPr>
        <w:t>3.1.Misyon 3.2.Vizyon 3.3.Temel</w:t>
      </w:r>
      <w:r w:rsidRPr="000F59F6">
        <w:rPr>
          <w:spacing w:val="-4"/>
          <w:sz w:val="24"/>
          <w:lang w:val="tr-TR"/>
        </w:rPr>
        <w:t xml:space="preserve"> </w:t>
      </w:r>
      <w:r w:rsidRPr="000F59F6">
        <w:rPr>
          <w:sz w:val="24"/>
          <w:lang w:val="tr-TR"/>
        </w:rPr>
        <w:t>Değerler</w:t>
      </w:r>
    </w:p>
    <w:p w14:paraId="781CB48B" w14:textId="77777777" w:rsidR="003F5AB6" w:rsidRPr="000F59F6" w:rsidRDefault="003F5AB6" w:rsidP="003F5AB6">
      <w:pPr>
        <w:pStyle w:val="Balk5"/>
        <w:numPr>
          <w:ilvl w:val="0"/>
          <w:numId w:val="7"/>
        </w:numPr>
        <w:tabs>
          <w:tab w:val="left" w:pos="844"/>
        </w:tabs>
        <w:spacing w:before="3"/>
        <w:ind w:left="843" w:hanging="303"/>
        <w:jc w:val="left"/>
        <w:rPr>
          <w:lang w:val="tr-TR"/>
        </w:rPr>
      </w:pPr>
      <w:r w:rsidRPr="000F59F6">
        <w:rPr>
          <w:lang w:val="tr-TR"/>
        </w:rPr>
        <w:t>AMAÇ, HEDEF VE STRATEJİLERİN</w:t>
      </w:r>
      <w:r w:rsidRPr="000F59F6">
        <w:rPr>
          <w:spacing w:val="-16"/>
          <w:lang w:val="tr-TR"/>
        </w:rPr>
        <w:t xml:space="preserve"> </w:t>
      </w:r>
      <w:r w:rsidRPr="000F59F6">
        <w:rPr>
          <w:lang w:val="tr-TR"/>
        </w:rPr>
        <w:t>BELİRLENMESİ</w:t>
      </w:r>
    </w:p>
    <w:p w14:paraId="00471F74" w14:textId="77777777" w:rsidR="003F5AB6" w:rsidRPr="000F59F6" w:rsidRDefault="003F5AB6" w:rsidP="003F5AB6">
      <w:pPr>
        <w:pStyle w:val="ListeParagraf"/>
        <w:numPr>
          <w:ilvl w:val="1"/>
          <w:numId w:val="3"/>
        </w:numPr>
        <w:tabs>
          <w:tab w:val="left" w:pos="1276"/>
        </w:tabs>
        <w:spacing w:before="119" w:line="281" w:lineRule="exact"/>
        <w:rPr>
          <w:sz w:val="24"/>
          <w:lang w:val="tr-TR"/>
        </w:rPr>
      </w:pPr>
      <w:r w:rsidRPr="000F59F6">
        <w:rPr>
          <w:sz w:val="24"/>
          <w:lang w:val="tr-TR"/>
        </w:rPr>
        <w:t>Amaçlar</w:t>
      </w:r>
    </w:p>
    <w:p w14:paraId="438E486F" w14:textId="18194310"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Hedefler</w:t>
      </w:r>
    </w:p>
    <w:p w14:paraId="447D9302" w14:textId="77777777"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Performans</w:t>
      </w:r>
      <w:r w:rsidRPr="000F59F6">
        <w:rPr>
          <w:spacing w:val="-10"/>
          <w:sz w:val="24"/>
          <w:lang w:val="tr-TR"/>
        </w:rPr>
        <w:t xml:space="preserve"> </w:t>
      </w:r>
      <w:r w:rsidRPr="000F59F6">
        <w:rPr>
          <w:sz w:val="24"/>
          <w:lang w:val="tr-TR"/>
        </w:rPr>
        <w:t>Göstergeleri</w:t>
      </w:r>
    </w:p>
    <w:p w14:paraId="207D7CEF" w14:textId="77777777"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Stratejilerin</w:t>
      </w:r>
      <w:r w:rsidRPr="000F59F6">
        <w:rPr>
          <w:spacing w:val="-11"/>
          <w:sz w:val="24"/>
          <w:lang w:val="tr-TR"/>
        </w:rPr>
        <w:t xml:space="preserve"> </w:t>
      </w:r>
      <w:r w:rsidRPr="000F59F6">
        <w:rPr>
          <w:sz w:val="24"/>
          <w:lang w:val="tr-TR"/>
        </w:rPr>
        <w:t>Belirlenmesi</w:t>
      </w:r>
    </w:p>
    <w:p w14:paraId="092EA210" w14:textId="77777777" w:rsidR="003F5AB6" w:rsidRPr="000F59F6" w:rsidRDefault="003F5AB6" w:rsidP="003F5AB6">
      <w:pPr>
        <w:pStyle w:val="ListeParagraf"/>
        <w:numPr>
          <w:ilvl w:val="1"/>
          <w:numId w:val="3"/>
        </w:numPr>
        <w:tabs>
          <w:tab w:val="left" w:pos="1276"/>
        </w:tabs>
        <w:spacing w:before="2"/>
        <w:rPr>
          <w:sz w:val="24"/>
          <w:lang w:val="tr-TR"/>
        </w:rPr>
      </w:pPr>
      <w:r w:rsidRPr="000F59F6">
        <w:rPr>
          <w:sz w:val="24"/>
          <w:lang w:val="tr-TR"/>
        </w:rPr>
        <w:t>Maliyetlendirme</w:t>
      </w:r>
    </w:p>
    <w:p w14:paraId="5D0BECFE" w14:textId="77777777" w:rsidR="003F5AB6" w:rsidRPr="000F59F6" w:rsidRDefault="003F5AB6" w:rsidP="003F5AB6">
      <w:pPr>
        <w:pStyle w:val="GvdeMetni"/>
        <w:spacing w:before="10"/>
        <w:rPr>
          <w:sz w:val="23"/>
          <w:lang w:val="tr-TR"/>
        </w:rPr>
      </w:pPr>
    </w:p>
    <w:p w14:paraId="2D8FBA6B" w14:textId="77777777" w:rsidR="003F5AB6" w:rsidRPr="000F59F6" w:rsidRDefault="003F5AB6" w:rsidP="003F5AB6">
      <w:pPr>
        <w:pStyle w:val="Balk5"/>
        <w:numPr>
          <w:ilvl w:val="0"/>
          <w:numId w:val="7"/>
        </w:numPr>
        <w:tabs>
          <w:tab w:val="left" w:pos="896"/>
        </w:tabs>
        <w:ind w:left="896" w:hanging="250"/>
        <w:jc w:val="left"/>
        <w:rPr>
          <w:lang w:val="tr-TR"/>
        </w:rPr>
      </w:pPr>
      <w:r w:rsidRPr="000F59F6">
        <w:rPr>
          <w:lang w:val="tr-TR"/>
        </w:rPr>
        <w:t>İZLEME VE</w:t>
      </w:r>
      <w:r w:rsidRPr="000F59F6">
        <w:rPr>
          <w:spacing w:val="-8"/>
          <w:lang w:val="tr-TR"/>
        </w:rPr>
        <w:t xml:space="preserve"> </w:t>
      </w:r>
      <w:r w:rsidRPr="000F59F6">
        <w:rPr>
          <w:lang w:val="tr-TR"/>
        </w:rPr>
        <w:t>DEĞERLENDİRME</w:t>
      </w:r>
    </w:p>
    <w:p w14:paraId="7DEF7528" w14:textId="77777777" w:rsidR="003F5AB6" w:rsidRPr="000F59F6" w:rsidRDefault="003F5AB6" w:rsidP="003F5AB6">
      <w:pPr>
        <w:pStyle w:val="ListeParagraf"/>
        <w:numPr>
          <w:ilvl w:val="0"/>
          <w:numId w:val="7"/>
        </w:numPr>
        <w:tabs>
          <w:tab w:val="left" w:pos="896"/>
        </w:tabs>
        <w:spacing w:before="118"/>
        <w:ind w:left="896" w:hanging="250"/>
        <w:jc w:val="left"/>
        <w:rPr>
          <w:b/>
          <w:sz w:val="24"/>
          <w:lang w:val="tr-TR"/>
        </w:rPr>
      </w:pPr>
      <w:r w:rsidRPr="000F59F6">
        <w:rPr>
          <w:b/>
          <w:sz w:val="24"/>
          <w:lang w:val="tr-TR"/>
        </w:rPr>
        <w:t>Tablo/Şekil/Grafikler/Ekler</w:t>
      </w:r>
    </w:p>
    <w:p w14:paraId="666E7B03" w14:textId="77777777" w:rsidR="003F5AB6" w:rsidRPr="000F59F6" w:rsidRDefault="003F5AB6" w:rsidP="003F5AB6">
      <w:pPr>
        <w:rPr>
          <w:sz w:val="24"/>
        </w:rPr>
        <w:sectPr w:rsidR="003F5AB6" w:rsidRPr="000F59F6" w:rsidSect="004715B7">
          <w:pgSz w:w="11910" w:h="16840"/>
          <w:pgMar w:top="1580" w:right="400" w:bottom="1280" w:left="1300" w:header="0" w:footer="1037" w:gutter="0"/>
          <w:cols w:space="708"/>
        </w:sectPr>
      </w:pPr>
    </w:p>
    <w:p w14:paraId="3772091E" w14:textId="77777777" w:rsidR="003F5AB6" w:rsidRPr="000F59F6" w:rsidRDefault="003F5AB6" w:rsidP="00EE62F8">
      <w:pPr>
        <w:pStyle w:val="ListeParagraf"/>
        <w:numPr>
          <w:ilvl w:val="0"/>
          <w:numId w:val="9"/>
        </w:numPr>
        <w:tabs>
          <w:tab w:val="left" w:pos="1007"/>
        </w:tabs>
        <w:spacing w:before="78"/>
        <w:rPr>
          <w:b/>
          <w:sz w:val="36"/>
          <w:lang w:val="tr-TR"/>
        </w:rPr>
      </w:pPr>
      <w:r w:rsidRPr="000F59F6">
        <w:rPr>
          <w:b/>
          <w:sz w:val="36"/>
          <w:lang w:val="tr-TR"/>
        </w:rPr>
        <w:lastRenderedPageBreak/>
        <w:t>GİRİŞ VE STRATEJİK PLANIN HAZIRLIK</w:t>
      </w:r>
      <w:r w:rsidRPr="000F59F6">
        <w:rPr>
          <w:b/>
          <w:spacing w:val="-24"/>
          <w:sz w:val="36"/>
          <w:lang w:val="tr-TR"/>
        </w:rPr>
        <w:t xml:space="preserve"> </w:t>
      </w:r>
      <w:r w:rsidRPr="000F59F6">
        <w:rPr>
          <w:b/>
          <w:sz w:val="36"/>
          <w:lang w:val="tr-TR"/>
        </w:rPr>
        <w:t>SÜRECİ</w:t>
      </w:r>
    </w:p>
    <w:p w14:paraId="2CD4945F" w14:textId="77777777" w:rsidR="003F5AB6" w:rsidRPr="000F59F6" w:rsidRDefault="003F5AB6" w:rsidP="003F5AB6">
      <w:pPr>
        <w:pStyle w:val="ListeParagraf"/>
        <w:numPr>
          <w:ilvl w:val="1"/>
          <w:numId w:val="1"/>
        </w:numPr>
        <w:tabs>
          <w:tab w:val="left" w:pos="839"/>
        </w:tabs>
        <w:spacing w:before="280"/>
        <w:jc w:val="both"/>
        <w:rPr>
          <w:b/>
          <w:sz w:val="32"/>
          <w:lang w:val="tr-TR"/>
        </w:rPr>
      </w:pPr>
      <w:r w:rsidRPr="000F59F6">
        <w:rPr>
          <w:b/>
          <w:sz w:val="32"/>
          <w:lang w:val="tr-TR"/>
        </w:rPr>
        <w:t>Strateji Geliştirme Kurulu ve Stratejik Plan</w:t>
      </w:r>
      <w:r w:rsidRPr="000F59F6">
        <w:rPr>
          <w:b/>
          <w:spacing w:val="-21"/>
          <w:sz w:val="32"/>
          <w:lang w:val="tr-TR"/>
        </w:rPr>
        <w:t xml:space="preserve"> </w:t>
      </w:r>
      <w:r w:rsidRPr="000F59F6">
        <w:rPr>
          <w:b/>
          <w:sz w:val="32"/>
          <w:lang w:val="tr-TR"/>
        </w:rPr>
        <w:t>Ekibi</w:t>
      </w:r>
    </w:p>
    <w:p w14:paraId="724CDD7F" w14:textId="77777777" w:rsidR="003F5AB6" w:rsidRPr="000F59F6" w:rsidRDefault="003F5AB6" w:rsidP="003F5AB6">
      <w:pPr>
        <w:pStyle w:val="GvdeMetni"/>
        <w:rPr>
          <w:b/>
          <w:sz w:val="32"/>
          <w:lang w:val="tr-TR"/>
        </w:rPr>
      </w:pPr>
    </w:p>
    <w:p w14:paraId="56F6F7E0" w14:textId="77777777" w:rsidR="003F5AB6" w:rsidRPr="000F59F6" w:rsidRDefault="003F5AB6" w:rsidP="003F5AB6">
      <w:pPr>
        <w:pStyle w:val="GvdeMetni"/>
        <w:spacing w:before="2"/>
        <w:rPr>
          <w:sz w:val="36"/>
          <w:lang w:val="tr-TR"/>
        </w:rPr>
      </w:pPr>
    </w:p>
    <w:p w14:paraId="5B901DAC" w14:textId="080C0C72" w:rsidR="003F5AB6" w:rsidRPr="000F59F6" w:rsidRDefault="003F5AB6" w:rsidP="003F5AB6">
      <w:pPr>
        <w:ind w:left="118"/>
        <w:jc w:val="both"/>
        <w:rPr>
          <w:b/>
          <w:sz w:val="20"/>
        </w:rPr>
      </w:pPr>
      <w:r w:rsidRPr="000F59F6">
        <w:rPr>
          <w:b/>
          <w:sz w:val="20"/>
        </w:rPr>
        <w:t>Tablo 1. Strateji Geliştirme Kurulu ve Stratejik Plan Ekibi Tablosu</w:t>
      </w:r>
      <w:r w:rsidR="00EE62F8"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9"/>
        <w:gridCol w:w="2373"/>
        <w:gridCol w:w="4435"/>
        <w:gridCol w:w="2541"/>
      </w:tblGrid>
      <w:tr w:rsidR="003F5AB6" w:rsidRPr="000F59F6" w14:paraId="30B7EE97" w14:textId="77777777" w:rsidTr="00565309">
        <w:trPr>
          <w:trHeight w:val="743"/>
        </w:trPr>
        <w:tc>
          <w:tcPr>
            <w:tcW w:w="6722" w:type="dxa"/>
            <w:gridSpan w:val="2"/>
            <w:tcBorders>
              <w:bottom w:val="single" w:sz="4" w:space="0" w:color="000000"/>
            </w:tcBorders>
            <w:shd w:val="clear" w:color="auto" w:fill="00B0F0"/>
          </w:tcPr>
          <w:p w14:paraId="42CF2C65" w14:textId="77777777" w:rsidR="003F5AB6" w:rsidRPr="000F59F6" w:rsidRDefault="003F5AB6">
            <w:pPr>
              <w:pStyle w:val="TableParagraph"/>
              <w:spacing w:before="1"/>
              <w:rPr>
                <w:b/>
                <w:lang w:val="tr-TR"/>
              </w:rPr>
            </w:pPr>
          </w:p>
          <w:p w14:paraId="20E70186" w14:textId="77777777" w:rsidR="003F5AB6" w:rsidRPr="000F59F6" w:rsidRDefault="003F5AB6">
            <w:pPr>
              <w:pStyle w:val="TableParagraph"/>
              <w:spacing w:before="1"/>
              <w:ind w:left="674"/>
              <w:rPr>
                <w:b/>
                <w:sz w:val="20"/>
                <w:lang w:val="tr-TR"/>
              </w:rPr>
            </w:pPr>
            <w:r w:rsidRPr="000F59F6">
              <w:rPr>
                <w:b/>
                <w:sz w:val="20"/>
                <w:lang w:val="tr-TR"/>
              </w:rPr>
              <w:t>Strateji Geliştirme Kurulu Bilgileri</w:t>
            </w:r>
          </w:p>
        </w:tc>
        <w:tc>
          <w:tcPr>
            <w:tcW w:w="6976" w:type="dxa"/>
            <w:gridSpan w:val="2"/>
            <w:tcBorders>
              <w:bottom w:val="single" w:sz="4" w:space="0" w:color="000000"/>
            </w:tcBorders>
            <w:shd w:val="clear" w:color="auto" w:fill="00B0F0"/>
          </w:tcPr>
          <w:p w14:paraId="59323B8F" w14:textId="77777777" w:rsidR="003F5AB6" w:rsidRPr="000F59F6" w:rsidRDefault="003F5AB6">
            <w:pPr>
              <w:pStyle w:val="TableParagraph"/>
              <w:spacing w:before="1"/>
              <w:rPr>
                <w:b/>
                <w:lang w:val="tr-TR"/>
              </w:rPr>
            </w:pPr>
          </w:p>
          <w:p w14:paraId="7723BA88" w14:textId="77777777" w:rsidR="003F5AB6" w:rsidRPr="000F59F6" w:rsidRDefault="003F5AB6">
            <w:pPr>
              <w:pStyle w:val="TableParagraph"/>
              <w:spacing w:before="1"/>
              <w:ind w:left="1062"/>
              <w:rPr>
                <w:b/>
                <w:sz w:val="20"/>
                <w:lang w:val="tr-TR"/>
              </w:rPr>
            </w:pPr>
            <w:r w:rsidRPr="000F59F6">
              <w:rPr>
                <w:b/>
                <w:sz w:val="20"/>
                <w:lang w:val="tr-TR"/>
              </w:rPr>
              <w:t>Stratejik Plan Ekibi Bilgileri</w:t>
            </w:r>
          </w:p>
        </w:tc>
      </w:tr>
      <w:tr w:rsidR="003F5AB6" w:rsidRPr="000F59F6" w14:paraId="36C263FF" w14:textId="77777777" w:rsidTr="00565309">
        <w:trPr>
          <w:trHeight w:val="582"/>
        </w:trPr>
        <w:tc>
          <w:tcPr>
            <w:tcW w:w="4349" w:type="dxa"/>
            <w:shd w:val="clear" w:color="auto" w:fill="FBE4D5" w:themeFill="accent2" w:themeFillTint="33"/>
          </w:tcPr>
          <w:p w14:paraId="1B48E203" w14:textId="77777777" w:rsidR="003F5AB6" w:rsidRPr="000F59F6" w:rsidRDefault="003F5AB6">
            <w:pPr>
              <w:pStyle w:val="TableParagraph"/>
              <w:rPr>
                <w:b/>
                <w:sz w:val="20"/>
                <w:lang w:val="tr-TR"/>
              </w:rPr>
            </w:pPr>
          </w:p>
          <w:p w14:paraId="561347AF" w14:textId="77777777" w:rsidR="003F5AB6" w:rsidRPr="000F59F6" w:rsidRDefault="003F5AB6">
            <w:pPr>
              <w:pStyle w:val="TableParagraph"/>
              <w:ind w:left="954" w:right="955"/>
              <w:jc w:val="center"/>
              <w:rPr>
                <w:b/>
                <w:sz w:val="20"/>
                <w:lang w:val="tr-TR"/>
              </w:rPr>
            </w:pPr>
            <w:r w:rsidRPr="000F59F6">
              <w:rPr>
                <w:b/>
                <w:sz w:val="20"/>
                <w:lang w:val="tr-TR"/>
              </w:rPr>
              <w:t>Adı Soyadı</w:t>
            </w:r>
          </w:p>
        </w:tc>
        <w:tc>
          <w:tcPr>
            <w:tcW w:w="2373" w:type="dxa"/>
            <w:shd w:val="clear" w:color="auto" w:fill="FBE4D5" w:themeFill="accent2" w:themeFillTint="33"/>
          </w:tcPr>
          <w:p w14:paraId="3CB1E010" w14:textId="77777777" w:rsidR="003F5AB6" w:rsidRPr="000F59F6" w:rsidRDefault="003F5AB6">
            <w:pPr>
              <w:pStyle w:val="TableParagraph"/>
              <w:rPr>
                <w:b/>
                <w:sz w:val="20"/>
                <w:lang w:val="tr-TR"/>
              </w:rPr>
            </w:pPr>
          </w:p>
          <w:p w14:paraId="0EED9756" w14:textId="77777777" w:rsidR="003F5AB6" w:rsidRPr="000F59F6" w:rsidRDefault="003F5AB6">
            <w:pPr>
              <w:pStyle w:val="TableParagraph"/>
              <w:ind w:left="467"/>
              <w:rPr>
                <w:b/>
                <w:sz w:val="20"/>
                <w:lang w:val="tr-TR"/>
              </w:rPr>
            </w:pPr>
            <w:r w:rsidRPr="000F59F6">
              <w:rPr>
                <w:b/>
                <w:sz w:val="20"/>
                <w:lang w:val="tr-TR"/>
              </w:rPr>
              <w:t>Ünvanı</w:t>
            </w:r>
          </w:p>
        </w:tc>
        <w:tc>
          <w:tcPr>
            <w:tcW w:w="4435" w:type="dxa"/>
            <w:shd w:val="clear" w:color="auto" w:fill="FBE4D5" w:themeFill="accent2" w:themeFillTint="33"/>
          </w:tcPr>
          <w:p w14:paraId="4BD389B2" w14:textId="77777777" w:rsidR="003F5AB6" w:rsidRPr="000F59F6" w:rsidRDefault="003F5AB6">
            <w:pPr>
              <w:pStyle w:val="TableParagraph"/>
              <w:rPr>
                <w:b/>
                <w:sz w:val="20"/>
                <w:lang w:val="tr-TR"/>
              </w:rPr>
            </w:pPr>
          </w:p>
          <w:p w14:paraId="0D564822" w14:textId="77777777" w:rsidR="003F5AB6" w:rsidRPr="000F59F6" w:rsidRDefault="003F5AB6">
            <w:pPr>
              <w:pStyle w:val="TableParagraph"/>
              <w:ind w:left="982" w:right="983"/>
              <w:jc w:val="center"/>
              <w:rPr>
                <w:b/>
                <w:sz w:val="20"/>
                <w:lang w:val="tr-TR"/>
              </w:rPr>
            </w:pPr>
            <w:r w:rsidRPr="000F59F6">
              <w:rPr>
                <w:b/>
                <w:sz w:val="20"/>
                <w:lang w:val="tr-TR"/>
              </w:rPr>
              <w:t>Adı Soyadı</w:t>
            </w:r>
          </w:p>
        </w:tc>
        <w:tc>
          <w:tcPr>
            <w:tcW w:w="2541" w:type="dxa"/>
            <w:shd w:val="clear" w:color="auto" w:fill="FBE4D5" w:themeFill="accent2" w:themeFillTint="33"/>
          </w:tcPr>
          <w:p w14:paraId="421A0B5B" w14:textId="77777777" w:rsidR="003F5AB6" w:rsidRPr="000F59F6" w:rsidRDefault="003F5AB6">
            <w:pPr>
              <w:pStyle w:val="TableParagraph"/>
              <w:rPr>
                <w:b/>
                <w:sz w:val="20"/>
                <w:lang w:val="tr-TR"/>
              </w:rPr>
            </w:pPr>
          </w:p>
          <w:p w14:paraId="7C327513" w14:textId="77777777" w:rsidR="003F5AB6" w:rsidRPr="000F59F6" w:rsidRDefault="003F5AB6">
            <w:pPr>
              <w:pStyle w:val="TableParagraph"/>
              <w:ind w:left="522"/>
              <w:rPr>
                <w:b/>
                <w:sz w:val="20"/>
                <w:lang w:val="tr-TR"/>
              </w:rPr>
            </w:pPr>
            <w:r w:rsidRPr="000F59F6">
              <w:rPr>
                <w:b/>
                <w:sz w:val="20"/>
                <w:lang w:val="tr-TR"/>
              </w:rPr>
              <w:t>Ünvanı</w:t>
            </w:r>
          </w:p>
        </w:tc>
      </w:tr>
      <w:tr w:rsidR="00EE6554" w:rsidRPr="000F59F6" w14:paraId="3E2D6AE4" w14:textId="77777777" w:rsidTr="009F338D">
        <w:trPr>
          <w:trHeight w:val="281"/>
        </w:trPr>
        <w:tc>
          <w:tcPr>
            <w:tcW w:w="4349" w:type="dxa"/>
          </w:tcPr>
          <w:p w14:paraId="5A82FE7C" w14:textId="5F513FD1" w:rsidR="00EE6554" w:rsidRPr="000F59F6" w:rsidRDefault="00EE6554" w:rsidP="00EE6554">
            <w:pPr>
              <w:pStyle w:val="TableParagraph"/>
              <w:rPr>
                <w:rFonts w:ascii="Times New Roman"/>
                <w:sz w:val="20"/>
                <w:lang w:val="tr-TR"/>
              </w:rPr>
            </w:pPr>
            <w:r>
              <w:rPr>
                <w:sz w:val="20"/>
              </w:rPr>
              <w:t>Cemil YARDIM</w:t>
            </w:r>
          </w:p>
        </w:tc>
        <w:tc>
          <w:tcPr>
            <w:tcW w:w="2373" w:type="dxa"/>
            <w:vAlign w:val="center"/>
          </w:tcPr>
          <w:p w14:paraId="6E69B482" w14:textId="4B0A2E9C" w:rsidR="00EE6554" w:rsidRPr="000F59F6" w:rsidRDefault="00EE6554" w:rsidP="00EE6554">
            <w:pPr>
              <w:pStyle w:val="TableParagraph"/>
              <w:rPr>
                <w:rFonts w:ascii="Times New Roman"/>
                <w:sz w:val="20"/>
                <w:lang w:val="tr-TR"/>
              </w:rPr>
            </w:pPr>
            <w:r w:rsidRPr="005E75F6">
              <w:t>Okul Müdürü</w:t>
            </w:r>
          </w:p>
        </w:tc>
        <w:tc>
          <w:tcPr>
            <w:tcW w:w="4435" w:type="dxa"/>
          </w:tcPr>
          <w:p w14:paraId="683EDAC8" w14:textId="60AAEFE9" w:rsidR="00EE6554" w:rsidRPr="000F59F6" w:rsidRDefault="00EE6554" w:rsidP="00EE6554">
            <w:pPr>
              <w:pStyle w:val="TableParagraph"/>
              <w:rPr>
                <w:rFonts w:ascii="Times New Roman"/>
                <w:sz w:val="20"/>
                <w:lang w:val="tr-TR"/>
              </w:rPr>
            </w:pPr>
            <w:r>
              <w:rPr>
                <w:sz w:val="20"/>
              </w:rPr>
              <w:t>Ahmet BEŞEL</w:t>
            </w:r>
          </w:p>
        </w:tc>
        <w:tc>
          <w:tcPr>
            <w:tcW w:w="2541" w:type="dxa"/>
            <w:vAlign w:val="center"/>
          </w:tcPr>
          <w:p w14:paraId="4E5C18BA" w14:textId="18C2A44D" w:rsidR="00EE6554" w:rsidRPr="000F59F6" w:rsidRDefault="00EE6554" w:rsidP="00EE6554">
            <w:pPr>
              <w:pStyle w:val="TableParagraph"/>
              <w:rPr>
                <w:rFonts w:ascii="Times New Roman"/>
                <w:sz w:val="20"/>
                <w:lang w:val="tr-TR"/>
              </w:rPr>
            </w:pPr>
            <w:r w:rsidRPr="005E75F6">
              <w:t>Müdür Yardımcısı</w:t>
            </w:r>
          </w:p>
        </w:tc>
      </w:tr>
      <w:tr w:rsidR="00EE6554" w:rsidRPr="000F59F6" w14:paraId="4CE12622" w14:textId="77777777" w:rsidTr="009F338D">
        <w:trPr>
          <w:trHeight w:val="281"/>
        </w:trPr>
        <w:tc>
          <w:tcPr>
            <w:tcW w:w="4349" w:type="dxa"/>
          </w:tcPr>
          <w:p w14:paraId="6F6A8611" w14:textId="7E25CB9A" w:rsidR="00EE6554" w:rsidRPr="000F59F6" w:rsidRDefault="00EE6554" w:rsidP="00EE6554">
            <w:pPr>
              <w:pStyle w:val="TableParagraph"/>
              <w:rPr>
                <w:rFonts w:ascii="Times New Roman"/>
                <w:sz w:val="20"/>
                <w:lang w:val="tr-TR"/>
              </w:rPr>
            </w:pPr>
            <w:r>
              <w:rPr>
                <w:sz w:val="20"/>
              </w:rPr>
              <w:t>Ahmet BEŞEL</w:t>
            </w:r>
          </w:p>
        </w:tc>
        <w:tc>
          <w:tcPr>
            <w:tcW w:w="2373" w:type="dxa"/>
            <w:vAlign w:val="center"/>
          </w:tcPr>
          <w:p w14:paraId="64A620D3" w14:textId="0B00C48A" w:rsidR="00EE6554" w:rsidRPr="000F59F6" w:rsidRDefault="00EE6554" w:rsidP="00EE6554">
            <w:pPr>
              <w:pStyle w:val="TableParagraph"/>
              <w:rPr>
                <w:rFonts w:ascii="Times New Roman"/>
                <w:sz w:val="20"/>
                <w:lang w:val="tr-TR"/>
              </w:rPr>
            </w:pPr>
            <w:r w:rsidRPr="005E75F6">
              <w:t>Müdür Yardımcısı</w:t>
            </w:r>
          </w:p>
        </w:tc>
        <w:tc>
          <w:tcPr>
            <w:tcW w:w="4435" w:type="dxa"/>
          </w:tcPr>
          <w:p w14:paraId="54463929" w14:textId="3780A3B2" w:rsidR="00EE6554" w:rsidRPr="000F59F6" w:rsidRDefault="00EE6554" w:rsidP="00EE6554">
            <w:pPr>
              <w:pStyle w:val="TableParagraph"/>
              <w:rPr>
                <w:rFonts w:ascii="Times New Roman"/>
                <w:sz w:val="20"/>
                <w:lang w:val="tr-TR"/>
              </w:rPr>
            </w:pPr>
            <w:r>
              <w:rPr>
                <w:sz w:val="20"/>
              </w:rPr>
              <w:t>Fatih YOMRALIOĞLU</w:t>
            </w:r>
          </w:p>
        </w:tc>
        <w:tc>
          <w:tcPr>
            <w:tcW w:w="2541" w:type="dxa"/>
            <w:vAlign w:val="center"/>
          </w:tcPr>
          <w:p w14:paraId="250BB310" w14:textId="5D14BB07" w:rsidR="00EE6554" w:rsidRPr="000F59F6" w:rsidRDefault="00EE6554" w:rsidP="00EE6554">
            <w:pPr>
              <w:pStyle w:val="TableParagraph"/>
              <w:rPr>
                <w:rFonts w:ascii="Times New Roman"/>
                <w:sz w:val="20"/>
                <w:lang w:val="tr-TR"/>
              </w:rPr>
            </w:pPr>
            <w:r w:rsidRPr="005E75F6">
              <w:t>Öğretmen</w:t>
            </w:r>
          </w:p>
        </w:tc>
      </w:tr>
      <w:tr w:rsidR="00EE6554" w:rsidRPr="000F59F6" w14:paraId="1737FE1C" w14:textId="77777777" w:rsidTr="009F338D">
        <w:trPr>
          <w:trHeight w:val="281"/>
        </w:trPr>
        <w:tc>
          <w:tcPr>
            <w:tcW w:w="4349" w:type="dxa"/>
          </w:tcPr>
          <w:p w14:paraId="7480BE77" w14:textId="7F57F3CD" w:rsidR="00EE6554" w:rsidRPr="000F59F6" w:rsidRDefault="00EE6554" w:rsidP="00EE6554">
            <w:pPr>
              <w:pStyle w:val="TableParagraph"/>
              <w:rPr>
                <w:rFonts w:ascii="Times New Roman"/>
                <w:sz w:val="20"/>
                <w:lang w:val="tr-TR"/>
              </w:rPr>
            </w:pPr>
            <w:r>
              <w:rPr>
                <w:sz w:val="20"/>
              </w:rPr>
              <w:t>Ayşe BİRİNCİ</w:t>
            </w:r>
          </w:p>
        </w:tc>
        <w:tc>
          <w:tcPr>
            <w:tcW w:w="2373" w:type="dxa"/>
            <w:vAlign w:val="center"/>
          </w:tcPr>
          <w:p w14:paraId="0A17CC73" w14:textId="6C30EDC4" w:rsidR="00EE6554" w:rsidRPr="000F59F6" w:rsidRDefault="00EE6554" w:rsidP="00EE6554">
            <w:pPr>
              <w:pStyle w:val="TableParagraph"/>
              <w:rPr>
                <w:rFonts w:ascii="Times New Roman"/>
                <w:sz w:val="20"/>
                <w:lang w:val="tr-TR"/>
              </w:rPr>
            </w:pPr>
            <w:r w:rsidRPr="005E75F6">
              <w:t>Öğretmen</w:t>
            </w:r>
          </w:p>
        </w:tc>
        <w:tc>
          <w:tcPr>
            <w:tcW w:w="4435" w:type="dxa"/>
          </w:tcPr>
          <w:p w14:paraId="4E0B1CF0" w14:textId="2C1E606E" w:rsidR="00EE6554" w:rsidRPr="000F59F6" w:rsidRDefault="00EE6554" w:rsidP="00EE6554">
            <w:pPr>
              <w:pStyle w:val="TableParagraph"/>
              <w:rPr>
                <w:rFonts w:ascii="Times New Roman"/>
                <w:sz w:val="20"/>
                <w:lang w:val="tr-TR"/>
              </w:rPr>
            </w:pPr>
            <w:r>
              <w:rPr>
                <w:sz w:val="20"/>
              </w:rPr>
              <w:t>Elif KESTANE</w:t>
            </w:r>
          </w:p>
        </w:tc>
        <w:tc>
          <w:tcPr>
            <w:tcW w:w="2541" w:type="dxa"/>
            <w:vAlign w:val="center"/>
          </w:tcPr>
          <w:p w14:paraId="1B61EFC4" w14:textId="246628EA" w:rsidR="00EE6554" w:rsidRPr="000F59F6" w:rsidRDefault="00EE6554" w:rsidP="00EE6554">
            <w:pPr>
              <w:pStyle w:val="TableParagraph"/>
              <w:rPr>
                <w:rFonts w:ascii="Times New Roman"/>
                <w:sz w:val="20"/>
                <w:lang w:val="tr-TR"/>
              </w:rPr>
            </w:pPr>
            <w:r w:rsidRPr="005E75F6">
              <w:t>Öğretmen</w:t>
            </w:r>
          </w:p>
        </w:tc>
      </w:tr>
      <w:tr w:rsidR="00EE6554" w:rsidRPr="000F59F6" w14:paraId="65449297" w14:textId="77777777" w:rsidTr="009F338D">
        <w:trPr>
          <w:trHeight w:val="301"/>
        </w:trPr>
        <w:tc>
          <w:tcPr>
            <w:tcW w:w="4349" w:type="dxa"/>
          </w:tcPr>
          <w:p w14:paraId="5A1C2BB9" w14:textId="7E3C6163" w:rsidR="00EE6554" w:rsidRPr="000F59F6" w:rsidRDefault="00EE6554" w:rsidP="00EE6554">
            <w:pPr>
              <w:pStyle w:val="TableParagraph"/>
              <w:rPr>
                <w:rFonts w:ascii="Times New Roman"/>
                <w:lang w:val="tr-TR"/>
              </w:rPr>
            </w:pPr>
            <w:r>
              <w:rPr>
                <w:sz w:val="20"/>
              </w:rPr>
              <w:t>B.Salih KALYONCU</w:t>
            </w:r>
          </w:p>
        </w:tc>
        <w:tc>
          <w:tcPr>
            <w:tcW w:w="2373" w:type="dxa"/>
            <w:vAlign w:val="center"/>
          </w:tcPr>
          <w:p w14:paraId="05C630DA" w14:textId="6D70FEA2" w:rsidR="00EE6554" w:rsidRPr="000F59F6" w:rsidRDefault="00EE6554" w:rsidP="00EE6554">
            <w:pPr>
              <w:pStyle w:val="TableParagraph"/>
              <w:rPr>
                <w:rFonts w:ascii="Times New Roman"/>
                <w:lang w:val="tr-TR"/>
              </w:rPr>
            </w:pPr>
            <w:r w:rsidRPr="005E75F6">
              <w:t>Okul Aile Birliği Başkanı</w:t>
            </w:r>
          </w:p>
        </w:tc>
        <w:tc>
          <w:tcPr>
            <w:tcW w:w="4435" w:type="dxa"/>
          </w:tcPr>
          <w:p w14:paraId="1F4CCA1A" w14:textId="22E58DCE" w:rsidR="00EE6554" w:rsidRPr="000F59F6" w:rsidRDefault="00EE6554" w:rsidP="00EE6554">
            <w:pPr>
              <w:pStyle w:val="TableParagraph"/>
              <w:rPr>
                <w:rFonts w:ascii="Times New Roman"/>
                <w:lang w:val="tr-TR"/>
              </w:rPr>
            </w:pPr>
            <w:r>
              <w:rPr>
                <w:sz w:val="20"/>
              </w:rPr>
              <w:t>Selma ALEMDAĞ</w:t>
            </w:r>
          </w:p>
        </w:tc>
        <w:tc>
          <w:tcPr>
            <w:tcW w:w="2541" w:type="dxa"/>
            <w:vAlign w:val="center"/>
          </w:tcPr>
          <w:p w14:paraId="5FF2160B" w14:textId="5B7DE28A" w:rsidR="00EE6554" w:rsidRPr="000F59F6" w:rsidRDefault="00EE6554" w:rsidP="00EE6554">
            <w:pPr>
              <w:pStyle w:val="TableParagraph"/>
              <w:rPr>
                <w:rFonts w:ascii="Times New Roman"/>
                <w:lang w:val="tr-TR"/>
              </w:rPr>
            </w:pPr>
            <w:r w:rsidRPr="005E75F6">
              <w:t>Öğretmen</w:t>
            </w:r>
          </w:p>
        </w:tc>
      </w:tr>
      <w:tr w:rsidR="00EE6554" w:rsidRPr="000F59F6" w14:paraId="1E480135" w14:textId="77777777" w:rsidTr="009F338D">
        <w:trPr>
          <w:trHeight w:val="281"/>
        </w:trPr>
        <w:tc>
          <w:tcPr>
            <w:tcW w:w="4349" w:type="dxa"/>
          </w:tcPr>
          <w:p w14:paraId="12B88898" w14:textId="0768A5A6" w:rsidR="00EE6554" w:rsidRPr="000F59F6" w:rsidRDefault="00EE6554" w:rsidP="00EE6554">
            <w:pPr>
              <w:pStyle w:val="TableParagraph"/>
              <w:rPr>
                <w:rFonts w:ascii="Times New Roman"/>
                <w:sz w:val="20"/>
                <w:lang w:val="tr-TR"/>
              </w:rPr>
            </w:pPr>
            <w:r>
              <w:rPr>
                <w:sz w:val="20"/>
              </w:rPr>
              <w:t>Fatma ERDOĞAN KARABULUT</w:t>
            </w:r>
          </w:p>
        </w:tc>
        <w:tc>
          <w:tcPr>
            <w:tcW w:w="2373" w:type="dxa"/>
            <w:vAlign w:val="center"/>
          </w:tcPr>
          <w:p w14:paraId="4C5CEB9C" w14:textId="54A778CA" w:rsidR="00EE6554" w:rsidRPr="000F59F6" w:rsidRDefault="00EE6554" w:rsidP="00EE6554">
            <w:pPr>
              <w:pStyle w:val="TableParagraph"/>
              <w:rPr>
                <w:rFonts w:ascii="Times New Roman"/>
                <w:sz w:val="20"/>
                <w:lang w:val="tr-TR"/>
              </w:rPr>
            </w:pPr>
            <w:r w:rsidRPr="005E75F6">
              <w:t>Okul Aile Birliği Temsilcisi</w:t>
            </w:r>
          </w:p>
        </w:tc>
        <w:tc>
          <w:tcPr>
            <w:tcW w:w="4435" w:type="dxa"/>
          </w:tcPr>
          <w:p w14:paraId="23C7A8F3" w14:textId="37D1D305" w:rsidR="00EE6554" w:rsidRPr="000F59F6" w:rsidRDefault="00EE6554" w:rsidP="00EE6554">
            <w:pPr>
              <w:pStyle w:val="TableParagraph"/>
              <w:rPr>
                <w:rFonts w:ascii="Times New Roman"/>
                <w:sz w:val="20"/>
                <w:lang w:val="tr-TR"/>
              </w:rPr>
            </w:pPr>
            <w:r>
              <w:rPr>
                <w:sz w:val="20"/>
              </w:rPr>
              <w:t>Derya ERDOĞAN</w:t>
            </w:r>
          </w:p>
        </w:tc>
        <w:tc>
          <w:tcPr>
            <w:tcW w:w="2541" w:type="dxa"/>
            <w:vAlign w:val="center"/>
          </w:tcPr>
          <w:p w14:paraId="3DA92D9F" w14:textId="07994767" w:rsidR="00EE6554" w:rsidRPr="000F59F6" w:rsidRDefault="00EE6554" w:rsidP="00EE6554">
            <w:pPr>
              <w:pStyle w:val="TableParagraph"/>
              <w:rPr>
                <w:rFonts w:ascii="Times New Roman"/>
                <w:sz w:val="20"/>
                <w:lang w:val="tr-TR"/>
              </w:rPr>
            </w:pPr>
            <w:r w:rsidRPr="005E75F6">
              <w:t>Gönüllü veli</w:t>
            </w:r>
          </w:p>
        </w:tc>
      </w:tr>
    </w:tbl>
    <w:p w14:paraId="2E67A209" w14:textId="77777777" w:rsidR="003F5AB6" w:rsidRPr="000F59F6" w:rsidRDefault="003F5AB6" w:rsidP="003F5AB6">
      <w:pPr>
        <w:pStyle w:val="GvdeMetni"/>
        <w:rPr>
          <w:b/>
          <w:sz w:val="22"/>
          <w:lang w:val="tr-TR"/>
        </w:rPr>
      </w:pPr>
    </w:p>
    <w:p w14:paraId="58C00577" w14:textId="77777777" w:rsidR="003F5AB6" w:rsidRPr="000F59F6" w:rsidRDefault="003F5AB6" w:rsidP="003F5AB6">
      <w:pPr>
        <w:pStyle w:val="GvdeMetni"/>
        <w:spacing w:before="8"/>
        <w:rPr>
          <w:b/>
          <w:sz w:val="17"/>
          <w:lang w:val="tr-TR"/>
        </w:rPr>
      </w:pPr>
    </w:p>
    <w:p w14:paraId="599E8A09" w14:textId="77777777"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t>Planlama</w:t>
      </w:r>
      <w:r w:rsidRPr="000F59F6">
        <w:rPr>
          <w:b/>
          <w:spacing w:val="-8"/>
          <w:sz w:val="32"/>
          <w:lang w:val="tr-TR"/>
        </w:rPr>
        <w:t xml:space="preserve"> </w:t>
      </w:r>
      <w:r w:rsidRPr="000F59F6">
        <w:rPr>
          <w:b/>
          <w:sz w:val="32"/>
          <w:lang w:val="tr-TR"/>
        </w:rPr>
        <w:t>Süreci:</w:t>
      </w:r>
    </w:p>
    <w:p w14:paraId="32225303" w14:textId="77777777" w:rsidR="003F5AB6" w:rsidRPr="000F59F6" w:rsidRDefault="003F5AB6" w:rsidP="003F5AB6">
      <w:pPr>
        <w:pStyle w:val="GvdeMetni"/>
        <w:spacing w:before="11"/>
        <w:rPr>
          <w:b/>
          <w:sz w:val="31"/>
          <w:lang w:val="tr-TR"/>
        </w:rPr>
      </w:pPr>
    </w:p>
    <w:p w14:paraId="191AF363" w14:textId="75B9118D" w:rsidR="00007FDA" w:rsidRPr="00007FDA" w:rsidRDefault="003F5AB6" w:rsidP="00007FDA">
      <w:pPr>
        <w:autoSpaceDE w:val="0"/>
        <w:autoSpaceDN w:val="0"/>
        <w:adjustRightInd w:val="0"/>
        <w:spacing w:after="0"/>
        <w:ind w:firstLine="708"/>
        <w:jc w:val="both"/>
        <w:rPr>
          <w:szCs w:val="24"/>
        </w:rPr>
      </w:pPr>
      <w:r w:rsidRPr="00007FDA">
        <w:rPr>
          <w:sz w:val="24"/>
        </w:rPr>
        <w:t xml:space="preserve">2024-2028 </w:t>
      </w:r>
      <w:r w:rsidR="00007FDA" w:rsidRPr="00007FDA">
        <w:rPr>
          <w:szCs w:val="24"/>
        </w:rPr>
        <w:t>dönemi stratejik plan hazırlıkları İl Milli Eğitim Müdürlüğünün duyurusuyla Üst Kurul ile Stratejik Plan Ekibinin oluşturulması ile başlamıştır. Ekip tarafından İl Milli Eğitim Müdürlüğünün çalışma takvimine göre ilk aşamada durum analizi çalışmaları yapılmış ve durum analizi aşamasında paydaşlarımızın plan sürecine aktif katılımını sağlamak üzere öğretmen öğrenci ve veli paydaş anketleri uygulanarak, toplantı ve görüşmeler yapılmıştır.</w:t>
      </w:r>
    </w:p>
    <w:p w14:paraId="07CF76EC" w14:textId="37D8BFF4" w:rsidR="00C4166C" w:rsidRDefault="00007FDA" w:rsidP="005B187B">
      <w:pPr>
        <w:autoSpaceDE w:val="0"/>
        <w:autoSpaceDN w:val="0"/>
        <w:adjustRightInd w:val="0"/>
        <w:spacing w:after="0"/>
        <w:ind w:firstLine="708"/>
        <w:jc w:val="both"/>
        <w:rPr>
          <w:szCs w:val="24"/>
        </w:rPr>
      </w:pPr>
      <w:bookmarkStart w:id="0" w:name="_Toc416084871"/>
      <w:r w:rsidRPr="00007FDA">
        <w:rPr>
          <w:b/>
          <w:bCs/>
          <w:color w:val="000000"/>
          <w:szCs w:val="24"/>
        </w:rPr>
        <w:t xml:space="preserve"> </w:t>
      </w:r>
      <w:bookmarkEnd w:id="0"/>
      <w:r w:rsidRPr="00007FDA">
        <w:rPr>
          <w:szCs w:val="24"/>
        </w:rPr>
        <w:t>Durum analizinin ardından geleceğe yönelim bölümüne geçilerek okulumuzun amaç, hedef, gösterge ve eylemleri İl ve İlçe Milli Eğitim Müdürlüklerimizle uyumlu olarak belirlenmiştir. Çalışmaları yürüten ekip ve kurul bilgileri altta verilmiştir.</w:t>
      </w:r>
    </w:p>
    <w:p w14:paraId="1148C611" w14:textId="2FE32629" w:rsidR="00E01AEA" w:rsidRDefault="00E01AEA" w:rsidP="005B187B">
      <w:pPr>
        <w:autoSpaceDE w:val="0"/>
        <w:autoSpaceDN w:val="0"/>
        <w:adjustRightInd w:val="0"/>
        <w:spacing w:after="0"/>
        <w:ind w:firstLine="708"/>
        <w:jc w:val="both"/>
        <w:rPr>
          <w:szCs w:val="24"/>
        </w:rPr>
      </w:pPr>
    </w:p>
    <w:p w14:paraId="383BBE46" w14:textId="66FF52ED" w:rsidR="00E01AEA" w:rsidRDefault="00E01AEA" w:rsidP="005B187B">
      <w:pPr>
        <w:autoSpaceDE w:val="0"/>
        <w:autoSpaceDN w:val="0"/>
        <w:adjustRightInd w:val="0"/>
        <w:spacing w:after="0"/>
        <w:ind w:firstLine="708"/>
        <w:jc w:val="both"/>
        <w:rPr>
          <w:szCs w:val="24"/>
        </w:rPr>
      </w:pPr>
    </w:p>
    <w:p w14:paraId="5001AD71" w14:textId="3641C4EA" w:rsidR="00E01AEA" w:rsidRDefault="00E01AEA" w:rsidP="009F338D">
      <w:pPr>
        <w:autoSpaceDE w:val="0"/>
        <w:autoSpaceDN w:val="0"/>
        <w:adjustRightInd w:val="0"/>
        <w:spacing w:after="0"/>
        <w:jc w:val="both"/>
        <w:rPr>
          <w:szCs w:val="24"/>
        </w:rPr>
      </w:pPr>
    </w:p>
    <w:p w14:paraId="026411E0" w14:textId="540E6483" w:rsidR="00E01AEA" w:rsidRDefault="00E01AEA" w:rsidP="005B187B">
      <w:pPr>
        <w:autoSpaceDE w:val="0"/>
        <w:autoSpaceDN w:val="0"/>
        <w:adjustRightInd w:val="0"/>
        <w:spacing w:after="0"/>
        <w:ind w:firstLine="708"/>
        <w:jc w:val="both"/>
        <w:rPr>
          <w:szCs w:val="24"/>
        </w:rPr>
      </w:pPr>
    </w:p>
    <w:p w14:paraId="4732E0E4" w14:textId="05EA5982" w:rsidR="00E01AEA" w:rsidRDefault="00E01AEA" w:rsidP="005B187B">
      <w:pPr>
        <w:autoSpaceDE w:val="0"/>
        <w:autoSpaceDN w:val="0"/>
        <w:adjustRightInd w:val="0"/>
        <w:spacing w:after="0"/>
        <w:ind w:firstLine="708"/>
        <w:jc w:val="both"/>
        <w:rPr>
          <w:szCs w:val="24"/>
        </w:rPr>
      </w:pPr>
    </w:p>
    <w:p w14:paraId="0A787911" w14:textId="77777777" w:rsidR="00E01AEA" w:rsidRPr="00007FDA" w:rsidRDefault="00E01AEA" w:rsidP="005B187B">
      <w:pPr>
        <w:autoSpaceDE w:val="0"/>
        <w:autoSpaceDN w:val="0"/>
        <w:adjustRightInd w:val="0"/>
        <w:spacing w:after="0"/>
        <w:ind w:firstLine="708"/>
        <w:jc w:val="both"/>
      </w:pPr>
    </w:p>
    <w:p w14:paraId="66B30A19" w14:textId="3BE35866" w:rsidR="00EF0E96" w:rsidRPr="005B187B" w:rsidRDefault="00C4166C" w:rsidP="005B187B">
      <w:pPr>
        <w:pStyle w:val="ListeParagraf"/>
        <w:numPr>
          <w:ilvl w:val="0"/>
          <w:numId w:val="9"/>
        </w:numPr>
        <w:tabs>
          <w:tab w:val="left" w:pos="1007"/>
        </w:tabs>
        <w:spacing w:before="78"/>
        <w:rPr>
          <w:b/>
          <w:sz w:val="36"/>
          <w:lang w:val="tr-TR"/>
        </w:rPr>
      </w:pPr>
      <w:r w:rsidRPr="000F59F6">
        <w:rPr>
          <w:b/>
          <w:sz w:val="36"/>
          <w:lang w:val="tr-TR"/>
        </w:rPr>
        <w:t>DURUM ANALİZİ</w:t>
      </w:r>
    </w:p>
    <w:p w14:paraId="572C07B9" w14:textId="42EA3741" w:rsidR="00EF0E96" w:rsidRPr="000F59F6" w:rsidRDefault="00EF0E96" w:rsidP="00272413">
      <w:pPr>
        <w:pStyle w:val="ListeParagraf"/>
        <w:numPr>
          <w:ilvl w:val="1"/>
          <w:numId w:val="24"/>
        </w:numPr>
        <w:tabs>
          <w:tab w:val="left" w:pos="839"/>
        </w:tabs>
        <w:spacing w:before="280"/>
        <w:jc w:val="both"/>
        <w:rPr>
          <w:b/>
          <w:sz w:val="32"/>
          <w:lang w:val="tr-TR"/>
        </w:rPr>
      </w:pPr>
      <w:r w:rsidRPr="000F59F6">
        <w:rPr>
          <w:b/>
          <w:sz w:val="32"/>
          <w:lang w:val="tr-TR"/>
        </w:rPr>
        <w:t>Kurumsal Tarihçe</w:t>
      </w:r>
      <w:r w:rsidR="009950C6" w:rsidRPr="000F59F6">
        <w:rPr>
          <w:b/>
          <w:sz w:val="32"/>
          <w:lang w:val="tr-TR"/>
        </w:rPr>
        <w:t xml:space="preserve"> </w:t>
      </w:r>
    </w:p>
    <w:p w14:paraId="42ECE6D7" w14:textId="77777777" w:rsidR="005B187B" w:rsidRDefault="005B187B" w:rsidP="005B187B">
      <w:pPr>
        <w:pStyle w:val="Balk2"/>
        <w:rPr>
          <w:rFonts w:ascii="Times New Roman" w:hAnsi="Times New Roman" w:cs="Times New Roman"/>
          <w:sz w:val="24"/>
          <w:szCs w:val="24"/>
        </w:rPr>
      </w:pPr>
    </w:p>
    <w:p w14:paraId="4A85102D" w14:textId="0E648FCA" w:rsidR="005B187B" w:rsidRDefault="005B187B" w:rsidP="005B187B">
      <w:pPr>
        <w:pStyle w:val="Balk2"/>
        <w:rPr>
          <w:rFonts w:ascii="Times New Roman" w:hAnsi="Times New Roman" w:cs="Times New Roman"/>
          <w:sz w:val="24"/>
          <w:szCs w:val="24"/>
        </w:rPr>
      </w:pPr>
      <w:r w:rsidRPr="00796A37">
        <w:rPr>
          <w:rFonts w:ascii="Times New Roman" w:hAnsi="Times New Roman" w:cs="Times New Roman"/>
          <w:sz w:val="24"/>
          <w:szCs w:val="24"/>
        </w:rPr>
        <w:t xml:space="preserve">Okulun Kısa Tanıtımı </w:t>
      </w:r>
    </w:p>
    <w:p w14:paraId="6DCA6E7A" w14:textId="77777777" w:rsidR="005B187B" w:rsidRPr="00796A37" w:rsidRDefault="005B187B" w:rsidP="005B187B">
      <w:pPr>
        <w:rPr>
          <w:highlight w:val="yellow"/>
        </w:rPr>
      </w:pPr>
    </w:p>
    <w:p w14:paraId="09FD4040" w14:textId="77777777" w:rsidR="005B187B" w:rsidRPr="00796A37" w:rsidRDefault="005B187B" w:rsidP="005B187B">
      <w:pPr>
        <w:spacing w:after="120" w:line="240" w:lineRule="auto"/>
        <w:ind w:firstLine="426"/>
        <w:jc w:val="both"/>
        <w:rPr>
          <w:rFonts w:ascii="Times New Roman" w:hAnsi="Times New Roman" w:cs="Times New Roman"/>
          <w:sz w:val="24"/>
          <w:szCs w:val="24"/>
        </w:rPr>
      </w:pPr>
      <w:r w:rsidRPr="00796A37">
        <w:rPr>
          <w:rFonts w:ascii="Times New Roman" w:hAnsi="Times New Roman" w:cs="Times New Roman"/>
          <w:sz w:val="24"/>
          <w:szCs w:val="24"/>
        </w:rPr>
        <w:t xml:space="preserve">Şehit Ayhan Güner İlköğretim Okulunun 1929 yılında eğitim-öğretime açıldığı yolunda bir kayıt varsa da bu yıla ve takip eden 1930 ve 1931 yıllarına ait Vakfıkebir okul listelerinde “Merkez İlkokulu“ ismine rastlanılmamaktadır. Vakfıkebir okul listelerinde ilk olarak “Tonya Okulu “ ismine, 1932-1933 eğitim-öğretim yılı listelerinde rastlanılmaktadır. Tonya’nın Vakfıkebir’den ayrılarak müstakil ilçe olmasından sonra da 1954–1955 eğitim öğretim yılında “Tonya Mektebi” ismi değiştirilerek okulun adı Tonya Merkez İlkokulu olmuştur. </w:t>
      </w:r>
    </w:p>
    <w:p w14:paraId="53968987" w14:textId="77777777" w:rsidR="005B187B" w:rsidRPr="00796A37" w:rsidRDefault="005B187B" w:rsidP="005B187B">
      <w:pPr>
        <w:spacing w:after="120" w:line="240" w:lineRule="auto"/>
        <w:ind w:firstLine="426"/>
        <w:jc w:val="both"/>
        <w:rPr>
          <w:rFonts w:ascii="Times New Roman" w:hAnsi="Times New Roman" w:cs="Times New Roman"/>
          <w:sz w:val="24"/>
          <w:szCs w:val="24"/>
        </w:rPr>
      </w:pPr>
      <w:r w:rsidRPr="00796A37">
        <w:rPr>
          <w:rFonts w:ascii="Times New Roman" w:hAnsi="Times New Roman" w:cs="Times New Roman"/>
          <w:sz w:val="24"/>
          <w:szCs w:val="24"/>
        </w:rPr>
        <w:t>Okulumuza adı verilen Sıtkı Ayhan Güner 1941 yılında Trabzon’da doğdu. Aslen ilçemiz Karşular Mahallesinden öğretmen Şevket Güner’ in oğludur. İlköğretimini Trabzon’da Ülkü İlkokulu’nda, orta öğrenimini Trabzon Lisesi’nde tamamladı. Hava Harp Okulunu bitirdikten sonra Pilot Teğmen Rütbesi ile ordudaki görevine başladı. 28 Şubat 1966’da Ankara – Bala’da eğitim uçuşu sırasında uçağın düşmesi sonucu şehit oldu. Anısını yaşatmak üzere Tonya Merkez İlkokulu olan okulumuzun adı Şehit Ayhan Güner İlkokulu olarak değiştirilmiştir.</w:t>
      </w:r>
    </w:p>
    <w:p w14:paraId="5126D550" w14:textId="77777777" w:rsidR="005B187B" w:rsidRPr="00796A37" w:rsidRDefault="005B187B" w:rsidP="005B187B">
      <w:pPr>
        <w:spacing w:after="120" w:line="240" w:lineRule="auto"/>
        <w:ind w:firstLine="426"/>
        <w:jc w:val="both"/>
        <w:rPr>
          <w:rFonts w:ascii="Times New Roman" w:hAnsi="Times New Roman" w:cs="Times New Roman"/>
          <w:sz w:val="24"/>
          <w:szCs w:val="24"/>
        </w:rPr>
      </w:pPr>
      <w:r w:rsidRPr="00796A37">
        <w:rPr>
          <w:rFonts w:ascii="Times New Roman" w:hAnsi="Times New Roman" w:cs="Times New Roman"/>
          <w:sz w:val="24"/>
          <w:szCs w:val="24"/>
        </w:rPr>
        <w:t>1997 yılında 8 yıllık ilköğretim okuluna dönüştürüldü. 2012 yılında 12 yıllık zorunlu eğitim sistemindeki yeni yapılandırmada kurumların dönüştürülmesi nedeniyle ilkokula ( 1-4) dönüştürülmüştür. Okul folklor, sosyal kültürel alanda ve akademik alanda birçok başarısı bulunmaktadır. Tonya’nın en eski okulu olması dolayısı ile birçok akademisyen öğretmen doktor ve mühendis vb. mezunları bulunmaktadır.</w:t>
      </w:r>
    </w:p>
    <w:p w14:paraId="59D22CA9" w14:textId="3BBCE407" w:rsidR="005B187B" w:rsidRDefault="005B187B" w:rsidP="005B187B">
      <w:pPr>
        <w:spacing w:after="120" w:line="240" w:lineRule="auto"/>
        <w:ind w:firstLine="426"/>
        <w:jc w:val="both"/>
        <w:rPr>
          <w:rFonts w:ascii="Times New Roman" w:hAnsi="Times New Roman" w:cs="Times New Roman"/>
          <w:sz w:val="24"/>
          <w:szCs w:val="24"/>
        </w:rPr>
      </w:pPr>
      <w:r w:rsidRPr="00796A37">
        <w:rPr>
          <w:rFonts w:ascii="Times New Roman" w:hAnsi="Times New Roman" w:cs="Times New Roman"/>
          <w:sz w:val="24"/>
          <w:szCs w:val="24"/>
        </w:rPr>
        <w:t>Okul binası zemin ve iki kat olarak 690 m² üzerine kurulmuştur. Arsası 1966 yılında 3357 m², daha sonra 1999–2000 yılında da 3256 m² bir alan satın alındı. Bahçe alanı oldukça geniş olup, 2267 m² dir. 2006 yılında, 1999-2000 yılında alınan arsa üzerine 125. Yıl Anaokulu binası yapılmıştır. Okul hale</w:t>
      </w:r>
      <w:r w:rsidR="005006EA">
        <w:rPr>
          <w:rFonts w:ascii="Times New Roman" w:hAnsi="Times New Roman" w:cs="Times New Roman"/>
          <w:sz w:val="24"/>
          <w:szCs w:val="24"/>
        </w:rPr>
        <w:t>n</w:t>
      </w:r>
      <w:r w:rsidRPr="00796A37">
        <w:rPr>
          <w:rFonts w:ascii="Times New Roman" w:hAnsi="Times New Roman" w:cs="Times New Roman"/>
          <w:sz w:val="24"/>
          <w:szCs w:val="24"/>
        </w:rPr>
        <w:t xml:space="preserve"> bu şartlarda eğitim öğretime devam etmektedir.</w:t>
      </w:r>
    </w:p>
    <w:p w14:paraId="6D70182D" w14:textId="00062C82" w:rsidR="00565309" w:rsidRDefault="00565309" w:rsidP="00565309">
      <w:pPr>
        <w:spacing w:after="120" w:line="240" w:lineRule="auto"/>
        <w:jc w:val="both"/>
        <w:rPr>
          <w:rFonts w:ascii="Times New Roman" w:hAnsi="Times New Roman" w:cs="Times New Roman"/>
          <w:sz w:val="24"/>
          <w:szCs w:val="24"/>
        </w:rPr>
      </w:pPr>
    </w:p>
    <w:p w14:paraId="07E61520" w14:textId="20C53250" w:rsidR="00565309" w:rsidRDefault="00565309" w:rsidP="00565309">
      <w:pPr>
        <w:spacing w:after="120" w:line="240" w:lineRule="auto"/>
        <w:jc w:val="both"/>
        <w:rPr>
          <w:rFonts w:ascii="Times New Roman" w:hAnsi="Times New Roman" w:cs="Times New Roman"/>
          <w:sz w:val="24"/>
          <w:szCs w:val="24"/>
        </w:rPr>
      </w:pPr>
    </w:p>
    <w:p w14:paraId="4827E559" w14:textId="3D965722" w:rsidR="00565309" w:rsidRDefault="00565309" w:rsidP="00565309">
      <w:pPr>
        <w:spacing w:after="120" w:line="240" w:lineRule="auto"/>
        <w:jc w:val="both"/>
        <w:rPr>
          <w:rFonts w:ascii="Times New Roman" w:hAnsi="Times New Roman" w:cs="Times New Roman"/>
          <w:sz w:val="24"/>
          <w:szCs w:val="24"/>
        </w:rPr>
      </w:pPr>
    </w:p>
    <w:p w14:paraId="4B9977FC" w14:textId="599CE712" w:rsidR="00565309" w:rsidRDefault="00565309" w:rsidP="00565309">
      <w:pPr>
        <w:spacing w:after="120" w:line="240" w:lineRule="auto"/>
        <w:jc w:val="both"/>
        <w:rPr>
          <w:rFonts w:ascii="Times New Roman" w:hAnsi="Times New Roman" w:cs="Times New Roman"/>
          <w:sz w:val="24"/>
          <w:szCs w:val="24"/>
        </w:rPr>
      </w:pPr>
    </w:p>
    <w:p w14:paraId="73598649" w14:textId="77777777" w:rsidR="00565309" w:rsidRPr="00796A37" w:rsidRDefault="00565309" w:rsidP="00565309">
      <w:pPr>
        <w:spacing w:after="120" w:line="240" w:lineRule="auto"/>
        <w:jc w:val="both"/>
        <w:rPr>
          <w:rFonts w:ascii="Times New Roman" w:hAnsi="Times New Roman" w:cs="Times New Roman"/>
          <w:sz w:val="24"/>
          <w:szCs w:val="24"/>
        </w:rPr>
      </w:pPr>
    </w:p>
    <w:p w14:paraId="3A0893D8" w14:textId="2BB25B57" w:rsidR="00272413" w:rsidRPr="00C24801" w:rsidRDefault="00272413" w:rsidP="00C24801">
      <w:pPr>
        <w:pStyle w:val="ListeParagraf"/>
        <w:numPr>
          <w:ilvl w:val="1"/>
          <w:numId w:val="39"/>
        </w:numPr>
        <w:tabs>
          <w:tab w:val="left" w:pos="839"/>
        </w:tabs>
        <w:spacing w:before="280"/>
        <w:jc w:val="both"/>
        <w:rPr>
          <w:b/>
          <w:sz w:val="32"/>
        </w:rPr>
      </w:pPr>
      <w:r w:rsidRPr="00C24801">
        <w:rPr>
          <w:b/>
          <w:sz w:val="32"/>
        </w:rPr>
        <w:lastRenderedPageBreak/>
        <w:t>Uygulanmakta Olan Stratejik Planın Değerlendirilmesi</w:t>
      </w:r>
    </w:p>
    <w:p w14:paraId="5E5657B7" w14:textId="77777777" w:rsidR="0081687A" w:rsidRDefault="0081687A" w:rsidP="0081687A">
      <w:pPr>
        <w:pStyle w:val="ListeParagraf"/>
        <w:adjustRightInd w:val="0"/>
        <w:ind w:left="838"/>
        <w:jc w:val="both"/>
        <w:rPr>
          <w:rFonts w:ascii="Times New Roman" w:eastAsia="Times New Roman" w:hAnsi="Times New Roman" w:cs="Times New Roman"/>
          <w:szCs w:val="24"/>
        </w:rPr>
      </w:pPr>
    </w:p>
    <w:p w14:paraId="2130FFCA" w14:textId="623E60AB" w:rsidR="0081687A" w:rsidRPr="00565309" w:rsidRDefault="0081687A" w:rsidP="00565309">
      <w:pPr>
        <w:adjustRightInd w:val="0"/>
        <w:ind w:left="51" w:firstLine="708"/>
        <w:jc w:val="both"/>
        <w:rPr>
          <w:rFonts w:ascii="Times New Roman" w:eastAsia="Times New Roman" w:hAnsi="Times New Roman" w:cs="Times New Roman"/>
          <w:szCs w:val="24"/>
        </w:rPr>
      </w:pPr>
      <w:r w:rsidRPr="0081687A">
        <w:rPr>
          <w:rFonts w:ascii="Times New Roman" w:eastAsia="Times New Roman" w:hAnsi="Times New Roman" w:cs="Times New Roman"/>
          <w:szCs w:val="24"/>
        </w:rPr>
        <w:t>Şehit Ayhan Güner Ilkokulu 2019-2023 Stratejik Planı’nda yer alan ve “</w:t>
      </w:r>
      <w:r w:rsidRPr="0081687A">
        <w:rPr>
          <w:rFonts w:ascii="Times New Roman" w:hAnsi="Times New Roman"/>
          <w:color w:val="231F20"/>
          <w:kern w:val="24"/>
          <w:szCs w:val="20"/>
          <w14:cntxtAlts/>
        </w:rPr>
        <w:t xml:space="preserve">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 </w:t>
      </w:r>
      <w:r w:rsidRPr="0081687A">
        <w:rPr>
          <w:rFonts w:ascii="Times New Roman" w:eastAsia="Times New Roman" w:hAnsi="Times New Roman" w:cs="Times New Roman"/>
          <w:szCs w:val="24"/>
        </w:rPr>
        <w:t>şeklinde ifade edilen Amaç 1 kapsamında</w:t>
      </w:r>
      <w:r>
        <w:rPr>
          <w:rFonts w:ascii="Times New Roman" w:eastAsia="Times New Roman" w:hAnsi="Times New Roman" w:cs="Times New Roman"/>
          <w:szCs w:val="24"/>
        </w:rPr>
        <w:t>;</w:t>
      </w:r>
    </w:p>
    <w:p w14:paraId="29A4FCBC" w14:textId="4E81E6CC" w:rsidR="0081687A" w:rsidRPr="00880DC5" w:rsidRDefault="0081687A" w:rsidP="0081687A">
      <w:pPr>
        <w:pStyle w:val="TableParagraph"/>
        <w:spacing w:before="55"/>
        <w:ind w:left="51" w:right="42"/>
        <w:contextualSpacing/>
        <w:mirrorIndents/>
        <w:rPr>
          <w:rFonts w:ascii="Times New Roman" w:hAnsi="Times New Roman"/>
          <w:kern w:val="24"/>
          <w:szCs w:val="20"/>
          <w:lang w:val="tr-TR"/>
          <w14:cntxtAlts/>
        </w:rPr>
      </w:pPr>
      <w:r w:rsidRPr="00880DC5">
        <w:rPr>
          <w:rFonts w:ascii="Times New Roman" w:hAnsi="Times New Roman"/>
          <w:color w:val="231F20"/>
          <w:kern w:val="24"/>
          <w:szCs w:val="20"/>
          <w:lang w:val="tr-TR"/>
          <w14:cntxtAlts/>
        </w:rPr>
        <w:t>1</w:t>
      </w:r>
      <w:r>
        <w:rPr>
          <w:rFonts w:ascii="Times New Roman" w:hAnsi="Times New Roman"/>
          <w:color w:val="231F20"/>
          <w:kern w:val="24"/>
          <w:szCs w:val="20"/>
          <w:lang w:val="tr-TR"/>
          <w14:cntxtAlts/>
        </w:rPr>
        <w:t>-</w:t>
      </w:r>
      <w:r w:rsidRPr="00880DC5">
        <w:rPr>
          <w:rFonts w:ascii="Times New Roman" w:hAnsi="Times New Roman"/>
          <w:color w:val="231F20"/>
          <w:kern w:val="24"/>
          <w:szCs w:val="20"/>
          <w:lang w:val="tr-TR"/>
          <w14:cntxtAlts/>
        </w:rPr>
        <w:t xml:space="preserve"> Okula kayıt konusunda mevcut durum gözden geçirilerek daha güçlü ve işlevsel yasal düzenlemelerin hayata geçirilmesi </w:t>
      </w:r>
      <w:r>
        <w:rPr>
          <w:rFonts w:ascii="Times New Roman" w:hAnsi="Times New Roman"/>
          <w:color w:val="231F20"/>
          <w:kern w:val="24"/>
          <w:szCs w:val="20"/>
          <w:lang w:val="tr-TR"/>
          <w14:cntxtAlts/>
        </w:rPr>
        <w:t>sağlanmıştır.</w:t>
      </w:r>
    </w:p>
    <w:p w14:paraId="131D09C8" w14:textId="700D14A1" w:rsidR="0081687A" w:rsidRPr="00880DC5" w:rsidRDefault="0081687A" w:rsidP="0081687A">
      <w:pPr>
        <w:pStyle w:val="TableParagraph"/>
        <w:spacing w:before="40"/>
        <w:ind w:left="51"/>
        <w:contextualSpacing/>
        <w:mirrorIndents/>
        <w:rPr>
          <w:rFonts w:ascii="Times New Roman" w:hAnsi="Times New Roman"/>
          <w:kern w:val="24"/>
          <w:szCs w:val="20"/>
          <w:lang w:val="tr-TR"/>
          <w14:cntxtAlts/>
        </w:rPr>
      </w:pPr>
      <w:r>
        <w:rPr>
          <w:rFonts w:ascii="Times New Roman" w:hAnsi="Times New Roman"/>
          <w:color w:val="231F20"/>
          <w:kern w:val="24"/>
          <w:szCs w:val="20"/>
          <w:lang w:val="tr-TR"/>
          <w14:cntxtAlts/>
        </w:rPr>
        <w:t>2-</w:t>
      </w:r>
      <w:r w:rsidRPr="00880DC5">
        <w:rPr>
          <w:rFonts w:ascii="Times New Roman" w:hAnsi="Times New Roman"/>
          <w:color w:val="231F20"/>
          <w:kern w:val="24"/>
          <w:szCs w:val="20"/>
          <w:lang w:val="tr-TR"/>
          <w14:cntxtAlts/>
        </w:rPr>
        <w:t xml:space="preserve"> Tüm öğrencilerimize fırsat eşitliği içinde eğitimlerine devam edebilmeleri için uygulanan ücretsiz ders kitapları ve öğrenci taşıma hizmetleri gibi uygulamalar iyileştirilerek devam </w:t>
      </w:r>
      <w:r>
        <w:rPr>
          <w:rFonts w:ascii="Times New Roman" w:hAnsi="Times New Roman"/>
          <w:color w:val="231F20"/>
          <w:kern w:val="24"/>
          <w:szCs w:val="20"/>
          <w:lang w:val="tr-TR"/>
          <w14:cntxtAlts/>
        </w:rPr>
        <w:t>edilmiştir.</w:t>
      </w:r>
    </w:p>
    <w:p w14:paraId="5C0CE85D" w14:textId="1F45F5BB" w:rsidR="0081687A" w:rsidRPr="00880DC5" w:rsidRDefault="0081687A" w:rsidP="0081687A">
      <w:pPr>
        <w:pStyle w:val="TableParagraph"/>
        <w:spacing w:before="40"/>
        <w:ind w:left="51"/>
        <w:contextualSpacing/>
        <w:mirrorIndents/>
        <w:rPr>
          <w:rFonts w:ascii="Times New Roman" w:hAnsi="Times New Roman"/>
          <w:kern w:val="24"/>
          <w:szCs w:val="20"/>
          <w:lang w:val="tr-TR"/>
          <w14:cntxtAlts/>
        </w:rPr>
      </w:pPr>
      <w:r>
        <w:rPr>
          <w:rFonts w:ascii="Times New Roman" w:hAnsi="Times New Roman"/>
          <w:color w:val="231F20"/>
          <w:kern w:val="24"/>
          <w:szCs w:val="20"/>
          <w:lang w:val="tr-TR"/>
          <w14:cntxtAlts/>
        </w:rPr>
        <w:t>3-</w:t>
      </w:r>
      <w:r w:rsidRPr="00880DC5">
        <w:rPr>
          <w:rFonts w:ascii="Times New Roman" w:hAnsi="Times New Roman"/>
          <w:color w:val="231F20"/>
          <w:kern w:val="24"/>
          <w:szCs w:val="20"/>
          <w:lang w:val="tr-TR"/>
          <w14:cntxtAlts/>
        </w:rPr>
        <w:t xml:space="preserve"> Öğrencilerin şubelere dağılımına yönelik mevcut duru</w:t>
      </w:r>
      <w:r>
        <w:rPr>
          <w:rFonts w:ascii="Times New Roman" w:hAnsi="Times New Roman"/>
          <w:color w:val="231F20"/>
          <w:kern w:val="24"/>
          <w:szCs w:val="20"/>
          <w:lang w:val="tr-TR"/>
          <w14:cntxtAlts/>
        </w:rPr>
        <w:t>m analizi yapılacak ve okulun</w:t>
      </w:r>
      <w:r w:rsidRPr="00880DC5">
        <w:rPr>
          <w:rFonts w:ascii="Times New Roman" w:hAnsi="Times New Roman"/>
          <w:color w:val="231F20"/>
          <w:kern w:val="24"/>
          <w:szCs w:val="20"/>
          <w:lang w:val="tr-TR"/>
          <w14:cntxtAlts/>
        </w:rPr>
        <w:t xml:space="preserve"> fizik</w:t>
      </w:r>
      <w:r>
        <w:rPr>
          <w:rFonts w:ascii="Times New Roman" w:hAnsi="Times New Roman"/>
          <w:color w:val="231F20"/>
          <w:kern w:val="24"/>
          <w:szCs w:val="20"/>
          <w:lang w:val="tr-TR"/>
          <w14:cntxtAlts/>
        </w:rPr>
        <w:t>i mekân kapasitesi artırılmıştır.</w:t>
      </w:r>
    </w:p>
    <w:p w14:paraId="42992E98" w14:textId="5B08EC5A" w:rsidR="0081687A" w:rsidRDefault="00740897" w:rsidP="00740897">
      <w:pPr>
        <w:adjustRightInd w:val="0"/>
        <w:spacing w:after="0"/>
        <w:jc w:val="both"/>
        <w:rPr>
          <w:szCs w:val="24"/>
        </w:rPr>
      </w:pPr>
      <w:r>
        <w:rPr>
          <w:szCs w:val="24"/>
        </w:rPr>
        <w:t>4-</w:t>
      </w:r>
      <w:r w:rsidRPr="00740897">
        <w:rPr>
          <w:rFonts w:ascii="Times New Roman" w:hAnsi="Times New Roman"/>
          <w:color w:val="231F20"/>
          <w:kern w:val="24"/>
          <w:szCs w:val="20"/>
          <w14:cntxtAlts/>
        </w:rPr>
        <w:t xml:space="preserve"> </w:t>
      </w:r>
      <w:r w:rsidRPr="00880DC5">
        <w:rPr>
          <w:rFonts w:ascii="Times New Roman" w:hAnsi="Times New Roman"/>
          <w:color w:val="231F20"/>
          <w:kern w:val="24"/>
          <w:szCs w:val="20"/>
          <w14:cntxtAlts/>
        </w:rPr>
        <w:t>Okul bahçeleri geleneksel çocuk oyunlarına yönelik düzenlenecek ve e-Okul Sistemi’nde bulunan sosyal etkinlik modülünde geleneksel çocuk oyunlarının izleme ve değerlendi</w:t>
      </w:r>
      <w:r>
        <w:rPr>
          <w:rFonts w:ascii="Times New Roman" w:hAnsi="Times New Roman"/>
          <w:color w:val="231F20"/>
          <w:kern w:val="24"/>
          <w:szCs w:val="20"/>
          <w14:cntxtAlts/>
        </w:rPr>
        <w:t>rme çalışması gerçekleştirilmiştir.</w:t>
      </w:r>
    </w:p>
    <w:p w14:paraId="006012FD" w14:textId="71ED02A1" w:rsidR="00740897" w:rsidRPr="00565309" w:rsidRDefault="00740897" w:rsidP="00565309">
      <w:pPr>
        <w:pStyle w:val="TableParagraph"/>
        <w:spacing w:before="40"/>
        <w:ind w:left="51" w:right="49"/>
        <w:contextualSpacing/>
        <w:mirrorIndents/>
        <w:jc w:val="both"/>
        <w:rPr>
          <w:rFonts w:ascii="Times New Roman" w:hAnsi="Times New Roman"/>
          <w:kern w:val="24"/>
          <w:szCs w:val="20"/>
          <w:lang w:val="tr-TR"/>
          <w14:cntxtAlts/>
        </w:rPr>
      </w:pPr>
      <w:r>
        <w:rPr>
          <w:szCs w:val="24"/>
        </w:rPr>
        <w:t>5-</w:t>
      </w:r>
      <w:r w:rsidRPr="00740897">
        <w:rPr>
          <w:rFonts w:ascii="Times New Roman" w:hAnsi="Times New Roman"/>
          <w:color w:val="231F20"/>
          <w:kern w:val="24"/>
          <w:szCs w:val="20"/>
          <w:lang w:val="tr-TR"/>
          <w14:cntxtAlts/>
        </w:rPr>
        <w:t xml:space="preserve"> </w:t>
      </w:r>
      <w:r w:rsidRPr="00880DC5">
        <w:rPr>
          <w:rFonts w:ascii="Times New Roman" w:hAnsi="Times New Roman"/>
          <w:color w:val="231F20"/>
          <w:kern w:val="24"/>
          <w:szCs w:val="20"/>
          <w:lang w:val="tr-TR"/>
          <w14:cntxtAlts/>
        </w:rPr>
        <w:t xml:space="preserve">İlkokullarda mevcut yetiştirme programlarının tamamlanamamasına sebep olan durumlara yönelik tedbirler </w:t>
      </w:r>
      <w:r>
        <w:rPr>
          <w:rFonts w:ascii="Times New Roman" w:hAnsi="Times New Roman"/>
          <w:color w:val="231F20"/>
          <w:kern w:val="24"/>
          <w:szCs w:val="20"/>
          <w:lang w:val="tr-TR"/>
          <w14:cntxtAlts/>
        </w:rPr>
        <w:t>alınmıştır.</w:t>
      </w:r>
    </w:p>
    <w:p w14:paraId="31268035" w14:textId="5921244A" w:rsidR="005B187B" w:rsidRPr="00565309" w:rsidRDefault="00565309" w:rsidP="00565309">
      <w:pPr>
        <w:pStyle w:val="ListeParagraf"/>
        <w:adjustRightInd w:val="0"/>
        <w:ind w:left="838"/>
        <w:jc w:val="both"/>
        <w:rPr>
          <w:b/>
          <w:szCs w:val="24"/>
        </w:rPr>
      </w:pPr>
      <w:r>
        <w:rPr>
          <w:b/>
          <w:sz w:val="20"/>
        </w:rPr>
        <w:t>Tablo 2.</w:t>
      </w:r>
      <w:r w:rsidR="005B187B" w:rsidRPr="005B187B">
        <w:rPr>
          <w:b/>
          <w:szCs w:val="24"/>
        </w:rPr>
        <w:t>Temel Bilgiler Tablosu- Okul Künyesi 20</w:t>
      </w:r>
      <w:r w:rsidR="005B187B">
        <w:rPr>
          <w:b/>
          <w:szCs w:val="24"/>
        </w:rPr>
        <w:t xml:space="preserve">24 </w:t>
      </w:r>
      <w:r w:rsidR="00681D8F">
        <w:rPr>
          <w:b/>
          <w:szCs w:val="24"/>
        </w:rPr>
        <w:t>NİSAN</w:t>
      </w:r>
    </w:p>
    <w:tbl>
      <w:tblPr>
        <w:tblW w:w="4934" w:type="pct"/>
        <w:tblLayout w:type="fixed"/>
        <w:tblCellMar>
          <w:left w:w="70" w:type="dxa"/>
          <w:right w:w="70" w:type="dxa"/>
        </w:tblCellMar>
        <w:tblLook w:val="04A0" w:firstRow="1" w:lastRow="0" w:firstColumn="1" w:lastColumn="0" w:noHBand="0" w:noVBand="1"/>
      </w:tblPr>
      <w:tblGrid>
        <w:gridCol w:w="1889"/>
        <w:gridCol w:w="1176"/>
        <w:gridCol w:w="1852"/>
        <w:gridCol w:w="1950"/>
        <w:gridCol w:w="1616"/>
        <w:gridCol w:w="1137"/>
        <w:gridCol w:w="2422"/>
        <w:gridCol w:w="1990"/>
      </w:tblGrid>
      <w:tr w:rsidR="005B187B" w:rsidRPr="00A47F2F" w14:paraId="7D9B0929" w14:textId="77777777" w:rsidTr="00B90B98">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73A2DEC7" w14:textId="77777777" w:rsidR="005B187B" w:rsidRPr="00A07F48" w:rsidRDefault="005B187B" w:rsidP="00B90B98">
            <w:r w:rsidRPr="00A07F48">
              <w:t>İli:</w:t>
            </w:r>
            <w:r>
              <w:t>TRABZON</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4A496B02" w14:textId="77777777" w:rsidR="005B187B" w:rsidRPr="00A07F48" w:rsidRDefault="005B187B" w:rsidP="00B90B98">
            <w:r w:rsidRPr="00A07F48">
              <w:rPr>
                <w:b/>
              </w:rPr>
              <w:t>İlçesi:</w:t>
            </w:r>
            <w:r>
              <w:t xml:space="preserve"> TONYA</w:t>
            </w:r>
          </w:p>
        </w:tc>
      </w:tr>
      <w:tr w:rsidR="005B187B" w:rsidRPr="00A47F2F" w14:paraId="3149C429" w14:textId="77777777" w:rsidTr="00B90B9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3FBB5724" w14:textId="77777777" w:rsidR="005B187B" w:rsidRPr="009436C8" w:rsidRDefault="005B187B" w:rsidP="00B90B98">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10AD3A0" w14:textId="77777777" w:rsidR="005B187B" w:rsidRPr="009436C8" w:rsidRDefault="005B187B" w:rsidP="00B90B98">
            <w:pPr>
              <w:rPr>
                <w:sz w:val="20"/>
              </w:rPr>
            </w:pPr>
            <w:r>
              <w:rPr>
                <w:sz w:val="20"/>
              </w:rPr>
              <w:t xml:space="preserve">DR DİLAVER YILDIRIM CAD.ORTA MAH. </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676568E7" w14:textId="77777777" w:rsidR="005B187B" w:rsidRPr="009436C8" w:rsidRDefault="005B187B" w:rsidP="00B90B98">
            <w:pPr>
              <w:rPr>
                <w:sz w:val="20"/>
              </w:rPr>
            </w:pPr>
            <w:r w:rsidRPr="009436C8">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14:paraId="38766692" w14:textId="77777777" w:rsidR="005B187B" w:rsidRPr="009436C8" w:rsidRDefault="005B187B" w:rsidP="00B90B98">
            <w:pPr>
              <w:rPr>
                <w:sz w:val="20"/>
              </w:rPr>
            </w:pPr>
            <w:r w:rsidRPr="00557547">
              <w:rPr>
                <w:sz w:val="20"/>
              </w:rPr>
              <w:t>https://goo.gl/maps/3qVKH7zkhCM2</w:t>
            </w:r>
          </w:p>
        </w:tc>
      </w:tr>
      <w:tr w:rsidR="005B187B" w:rsidRPr="00A47F2F" w14:paraId="638085FB" w14:textId="77777777" w:rsidTr="00B90B9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5F7198E" w14:textId="77777777" w:rsidR="005B187B" w:rsidRPr="009436C8" w:rsidRDefault="005B187B" w:rsidP="00B90B98">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39C536D" w14:textId="77777777" w:rsidR="005B187B" w:rsidRPr="009436C8" w:rsidRDefault="005B187B" w:rsidP="00B90B98">
            <w:pPr>
              <w:rPr>
                <w:sz w:val="20"/>
              </w:rPr>
            </w:pPr>
            <w:r>
              <w:rPr>
                <w:sz w:val="20"/>
              </w:rPr>
              <w:t>0462 881 3086</w:t>
            </w:r>
          </w:p>
        </w:tc>
        <w:tc>
          <w:tcPr>
            <w:tcW w:w="981" w:type="pct"/>
            <w:gridSpan w:val="2"/>
            <w:tcBorders>
              <w:top w:val="single" w:sz="8" w:space="0" w:color="000066"/>
              <w:left w:val="nil"/>
              <w:bottom w:val="nil"/>
              <w:right w:val="single" w:sz="8" w:space="0" w:color="000000"/>
            </w:tcBorders>
            <w:shd w:val="clear" w:color="auto" w:fill="auto"/>
            <w:noWrap/>
            <w:vAlign w:val="center"/>
          </w:tcPr>
          <w:p w14:paraId="3F39335F" w14:textId="77777777" w:rsidR="005B187B" w:rsidRPr="009436C8" w:rsidRDefault="005B187B" w:rsidP="00B90B98">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107494E3" w14:textId="77777777" w:rsidR="005B187B" w:rsidRPr="009436C8" w:rsidRDefault="005B187B" w:rsidP="00B90B98">
            <w:pPr>
              <w:rPr>
                <w:sz w:val="20"/>
              </w:rPr>
            </w:pPr>
          </w:p>
        </w:tc>
      </w:tr>
      <w:tr w:rsidR="005B187B" w:rsidRPr="00A47F2F" w14:paraId="2AA8B495" w14:textId="77777777" w:rsidTr="00B90B9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54A0CCE4" w14:textId="77777777" w:rsidR="005B187B" w:rsidRPr="009436C8" w:rsidRDefault="005B187B" w:rsidP="00B90B98">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7E13772" w14:textId="77777777" w:rsidR="005B187B" w:rsidRPr="00AE1024" w:rsidRDefault="005B187B" w:rsidP="00B90B98">
            <w:pPr>
              <w:rPr>
                <w:sz w:val="20"/>
              </w:rPr>
            </w:pPr>
            <w:r w:rsidRPr="00AE1024">
              <w:rPr>
                <w:rFonts w:ascii="Arial" w:hAnsi="Arial" w:cs="Arial"/>
                <w:bCs/>
                <w:sz w:val="18"/>
                <w:szCs w:val="18"/>
              </w:rPr>
              <w:t>716532@meb.k12.tr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5618EA7A" w14:textId="77777777" w:rsidR="005B187B" w:rsidRPr="009436C8" w:rsidRDefault="005B187B" w:rsidP="00B90B9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14E830E6" w14:textId="77777777" w:rsidR="005B187B" w:rsidRPr="009436C8" w:rsidRDefault="005B187B" w:rsidP="00B90B98">
            <w:pPr>
              <w:rPr>
                <w:sz w:val="20"/>
              </w:rPr>
            </w:pPr>
            <w:r w:rsidRPr="00304A03">
              <w:rPr>
                <w:sz w:val="20"/>
              </w:rPr>
              <w:t>http://sagi.meb.k12.tr/</w:t>
            </w:r>
          </w:p>
        </w:tc>
      </w:tr>
      <w:tr w:rsidR="005B187B" w:rsidRPr="00A47F2F" w14:paraId="04F47A83" w14:textId="77777777" w:rsidTr="00B90B9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2524877B" w14:textId="77777777" w:rsidR="005B187B" w:rsidRPr="009436C8" w:rsidRDefault="005B187B" w:rsidP="00B90B9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56E3AE0" w14:textId="77777777" w:rsidR="005B187B" w:rsidRPr="009436C8" w:rsidRDefault="005B187B" w:rsidP="00B90B98">
            <w:pPr>
              <w:rPr>
                <w:b/>
                <w:sz w:val="20"/>
              </w:rPr>
            </w:pPr>
            <w:r>
              <w:rPr>
                <w:b/>
                <w:sz w:val="20"/>
              </w:rPr>
              <w:t>716532</w:t>
            </w:r>
          </w:p>
        </w:tc>
        <w:tc>
          <w:tcPr>
            <w:tcW w:w="981" w:type="pct"/>
            <w:gridSpan w:val="2"/>
            <w:tcBorders>
              <w:top w:val="single" w:sz="8" w:space="0" w:color="000066"/>
              <w:left w:val="nil"/>
              <w:bottom w:val="nil"/>
              <w:right w:val="single" w:sz="8" w:space="0" w:color="000000"/>
            </w:tcBorders>
            <w:shd w:val="clear" w:color="auto" w:fill="auto"/>
            <w:noWrap/>
            <w:vAlign w:val="center"/>
          </w:tcPr>
          <w:p w14:paraId="70D557E6" w14:textId="77777777" w:rsidR="005B187B" w:rsidRPr="009436C8" w:rsidRDefault="005B187B" w:rsidP="00B90B98">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4399F90F" w14:textId="77777777" w:rsidR="005B187B" w:rsidRPr="009436C8" w:rsidRDefault="005B187B" w:rsidP="00B90B98">
            <w:pPr>
              <w:rPr>
                <w:sz w:val="20"/>
              </w:rPr>
            </w:pPr>
            <w:r>
              <w:rPr>
                <w:sz w:val="20"/>
              </w:rPr>
              <w:t>TAM.. (Tam Gün/İkili Eğitim)</w:t>
            </w:r>
          </w:p>
        </w:tc>
      </w:tr>
      <w:tr w:rsidR="005B187B" w:rsidRPr="00A47F2F" w14:paraId="199E25B3" w14:textId="77777777" w:rsidTr="00B90B98">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320CA0B3" w14:textId="77777777" w:rsidR="005B187B" w:rsidRPr="009436C8" w:rsidRDefault="005B187B" w:rsidP="00B90B98">
            <w:pPr>
              <w:rPr>
                <w:sz w:val="20"/>
              </w:rPr>
            </w:pPr>
            <w:r w:rsidRPr="009436C8">
              <w:rPr>
                <w:b/>
                <w:sz w:val="20"/>
              </w:rPr>
              <w:t>Okulun Hizmete Giriş T</w:t>
            </w:r>
            <w:r>
              <w:rPr>
                <w:b/>
                <w:sz w:val="20"/>
              </w:rPr>
              <w:t xml:space="preserve">arihi : </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297DB3D8" w14:textId="77777777" w:rsidR="005B187B" w:rsidRPr="005D5792" w:rsidRDefault="005B187B" w:rsidP="00B90B98">
            <w:pPr>
              <w:rPr>
                <w:b/>
                <w:sz w:val="20"/>
              </w:rPr>
            </w:pPr>
            <w:r w:rsidRPr="005D5792">
              <w:rPr>
                <w:b/>
                <w:sz w:val="20"/>
              </w:rPr>
              <w:t>Toplam Çalışan Sayısı</w:t>
            </w:r>
            <w:r>
              <w:rPr>
                <w:b/>
                <w:sz w:val="20"/>
              </w:rPr>
              <w:t xml:space="preserve">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56691D84" w14:textId="44F68147" w:rsidR="005B187B" w:rsidRPr="009436C8" w:rsidRDefault="005B187B" w:rsidP="00B90B98">
            <w:pPr>
              <w:rPr>
                <w:sz w:val="20"/>
              </w:rPr>
            </w:pPr>
            <w:r>
              <w:rPr>
                <w:sz w:val="20"/>
              </w:rPr>
              <w:t>17</w:t>
            </w:r>
          </w:p>
        </w:tc>
      </w:tr>
      <w:tr w:rsidR="005B187B" w:rsidRPr="00A47F2F" w14:paraId="3B74664A" w14:textId="77777777" w:rsidTr="00B90B98">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63190836" w14:textId="77777777" w:rsidR="005B187B" w:rsidRPr="009678DE" w:rsidRDefault="005B187B" w:rsidP="00B90B98">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25CE4B2" w14:textId="77777777" w:rsidR="005B187B" w:rsidRPr="009436C8" w:rsidRDefault="005B187B" w:rsidP="00B90B98">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0BE5BC7" w14:textId="1DF6E9AE" w:rsidR="005B187B" w:rsidRPr="009436C8" w:rsidRDefault="005B187B" w:rsidP="00B90B98">
            <w:pPr>
              <w:rPr>
                <w:sz w:val="20"/>
              </w:rPr>
            </w:pPr>
            <w:r>
              <w:rPr>
                <w:sz w:val="20"/>
              </w:rPr>
              <w:t>119</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31D3B656" w14:textId="77777777" w:rsidR="005B187B" w:rsidRPr="00FF5561" w:rsidRDefault="005B187B" w:rsidP="00B90B98">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2206E14D" w14:textId="77777777" w:rsidR="005B187B" w:rsidRPr="009436C8" w:rsidRDefault="005B187B" w:rsidP="00B90B98">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7CFE1B90" w14:textId="6F509349" w:rsidR="005B187B" w:rsidRPr="009436C8" w:rsidRDefault="005B187B" w:rsidP="00B90B98">
            <w:pPr>
              <w:rPr>
                <w:sz w:val="20"/>
              </w:rPr>
            </w:pPr>
            <w:r>
              <w:rPr>
                <w:sz w:val="20"/>
              </w:rPr>
              <w:t>9</w:t>
            </w:r>
          </w:p>
        </w:tc>
      </w:tr>
      <w:tr w:rsidR="005B187B" w:rsidRPr="00A47F2F" w14:paraId="71B7C020" w14:textId="77777777" w:rsidTr="00B90B98">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7B84EBD6" w14:textId="77777777" w:rsidR="005B187B" w:rsidRDefault="005B187B" w:rsidP="00B90B98">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5587178" w14:textId="77777777" w:rsidR="005B187B" w:rsidRPr="009436C8" w:rsidRDefault="005B187B" w:rsidP="00B90B98">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D05E4D5" w14:textId="26CCC307" w:rsidR="005B187B" w:rsidRPr="009436C8" w:rsidRDefault="005B187B" w:rsidP="00B90B98">
            <w:pPr>
              <w:rPr>
                <w:sz w:val="20"/>
              </w:rPr>
            </w:pPr>
            <w:r>
              <w:rPr>
                <w:sz w:val="20"/>
              </w:rPr>
              <w:t>104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062889DD" w14:textId="77777777" w:rsidR="005B187B" w:rsidRPr="009436C8" w:rsidRDefault="005B187B" w:rsidP="00B90B98">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5C3D8587" w14:textId="77777777" w:rsidR="005B187B" w:rsidRPr="009436C8" w:rsidRDefault="005B187B" w:rsidP="00B90B98">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3F386642" w14:textId="6A3E4EDB" w:rsidR="005B187B" w:rsidRPr="009436C8" w:rsidRDefault="005B187B" w:rsidP="00B90B98">
            <w:pPr>
              <w:rPr>
                <w:sz w:val="20"/>
              </w:rPr>
            </w:pPr>
            <w:r>
              <w:rPr>
                <w:sz w:val="20"/>
              </w:rPr>
              <w:t>6</w:t>
            </w:r>
            <w:bookmarkStart w:id="1" w:name="_GoBack"/>
            <w:bookmarkEnd w:id="1"/>
          </w:p>
        </w:tc>
      </w:tr>
      <w:tr w:rsidR="005B187B" w:rsidRPr="00A47F2F" w14:paraId="08EEF441" w14:textId="77777777" w:rsidTr="00B90B98">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315276C6" w14:textId="77777777" w:rsidR="005B187B" w:rsidRDefault="005B187B" w:rsidP="00B90B98">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3A35A2E" w14:textId="77777777" w:rsidR="005B187B" w:rsidRPr="00581C99" w:rsidRDefault="005B187B" w:rsidP="00B90B98">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CC75ECA" w14:textId="0A8B1DB5" w:rsidR="005B187B" w:rsidRPr="009436C8" w:rsidRDefault="005B187B" w:rsidP="00B90B98">
            <w:pPr>
              <w:rPr>
                <w:sz w:val="20"/>
              </w:rPr>
            </w:pPr>
            <w:r>
              <w:rPr>
                <w:sz w:val="20"/>
              </w:rPr>
              <w:t>223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378C618C" w14:textId="77777777" w:rsidR="005B187B" w:rsidRPr="009436C8" w:rsidRDefault="005B187B" w:rsidP="00B90B98">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F86FC92" w14:textId="77777777" w:rsidR="005B187B" w:rsidRPr="00581C99" w:rsidRDefault="005B187B" w:rsidP="00B90B98">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1894362C" w14:textId="0EB43A71" w:rsidR="005B187B" w:rsidRPr="009436C8" w:rsidRDefault="005B187B" w:rsidP="00B90B98">
            <w:pPr>
              <w:rPr>
                <w:sz w:val="20"/>
              </w:rPr>
            </w:pPr>
            <w:r>
              <w:rPr>
                <w:sz w:val="20"/>
              </w:rPr>
              <w:t>15</w:t>
            </w:r>
          </w:p>
        </w:tc>
      </w:tr>
      <w:tr w:rsidR="005B187B" w:rsidRPr="00A47F2F" w14:paraId="73B661D9" w14:textId="77777777" w:rsidTr="00B90B98">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521D12EA" w14:textId="77777777" w:rsidR="005B187B" w:rsidRPr="00581C99" w:rsidRDefault="005B187B" w:rsidP="00B90B98">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06B88C7" w14:textId="485F9B12" w:rsidR="005B187B" w:rsidRPr="009436C8" w:rsidRDefault="005B187B" w:rsidP="005B187B">
            <w:pPr>
              <w:rPr>
                <w:sz w:val="20"/>
              </w:rPr>
            </w:pPr>
            <w:r>
              <w:rPr>
                <w:sz w:val="20"/>
              </w:rPr>
              <w:t>:18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86B181A" w14:textId="77777777" w:rsidR="005B187B" w:rsidRDefault="005B187B" w:rsidP="00B90B98">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3F88872B" w14:textId="6D2A5220" w:rsidR="005B187B" w:rsidRPr="009436C8" w:rsidRDefault="005B187B" w:rsidP="005B187B">
            <w:pPr>
              <w:rPr>
                <w:sz w:val="20"/>
              </w:rPr>
            </w:pPr>
            <w:r>
              <w:rPr>
                <w:sz w:val="20"/>
              </w:rPr>
              <w:t>:18</w:t>
            </w:r>
          </w:p>
        </w:tc>
      </w:tr>
      <w:tr w:rsidR="005B187B" w:rsidRPr="00A47F2F" w14:paraId="222D026F" w14:textId="77777777" w:rsidTr="00B90B98">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6D4AAE2" w14:textId="77777777" w:rsidR="005B187B" w:rsidRPr="00581C99" w:rsidRDefault="005B187B" w:rsidP="00B90B98">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7AC6D0E" w14:textId="4A9BDA56" w:rsidR="005B187B" w:rsidRPr="009436C8" w:rsidRDefault="005B187B" w:rsidP="005B187B">
            <w:pPr>
              <w:rPr>
                <w:sz w:val="20"/>
              </w:rPr>
            </w:pPr>
            <w:r>
              <w:rPr>
                <w:sz w:val="20"/>
              </w:rPr>
              <w:t>:17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CE07A77" w14:textId="77777777" w:rsidR="005B187B" w:rsidRPr="00581C99" w:rsidRDefault="005B187B" w:rsidP="00B90B98">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AC712E7" w14:textId="77777777" w:rsidR="005B187B" w:rsidRPr="009436C8" w:rsidRDefault="005B187B" w:rsidP="00B90B98">
            <w:pPr>
              <w:rPr>
                <w:sz w:val="20"/>
              </w:rPr>
            </w:pPr>
            <w:r>
              <w:rPr>
                <w:sz w:val="20"/>
              </w:rPr>
              <w:t>:0</w:t>
            </w:r>
          </w:p>
        </w:tc>
      </w:tr>
      <w:tr w:rsidR="005B187B" w:rsidRPr="00A47F2F" w14:paraId="0DC567C4" w14:textId="77777777" w:rsidTr="00B90B98">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3C31FFC" w14:textId="77777777" w:rsidR="005B187B" w:rsidRPr="00581C99" w:rsidRDefault="005B187B" w:rsidP="00B90B98">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FAEE135" w14:textId="3C5118B0" w:rsidR="005B187B" w:rsidRPr="009436C8" w:rsidRDefault="005B187B" w:rsidP="00B90B98">
            <w:pPr>
              <w:rPr>
                <w:sz w:val="20"/>
              </w:rPr>
            </w:pPr>
            <w:r>
              <w:rPr>
                <w:sz w:val="20"/>
              </w:rPr>
              <w:t>200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5302A637" w14:textId="77777777" w:rsidR="005B187B" w:rsidRPr="00581C99" w:rsidRDefault="005B187B" w:rsidP="00B90B98">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7AF5E67" w14:textId="37479AAA" w:rsidR="005B187B" w:rsidRPr="009436C8" w:rsidRDefault="005B187B" w:rsidP="00B90B98">
            <w:pPr>
              <w:rPr>
                <w:sz w:val="20"/>
              </w:rPr>
            </w:pPr>
            <w:r>
              <w:rPr>
                <w:sz w:val="20"/>
              </w:rPr>
              <w:t>8</w:t>
            </w:r>
          </w:p>
        </w:tc>
      </w:tr>
    </w:tbl>
    <w:p w14:paraId="664EDB7A" w14:textId="5B3698D9" w:rsidR="00272413" w:rsidRPr="00C24801" w:rsidRDefault="00272413" w:rsidP="00C24801">
      <w:pPr>
        <w:pStyle w:val="ListeParagraf"/>
        <w:numPr>
          <w:ilvl w:val="1"/>
          <w:numId w:val="39"/>
        </w:numPr>
        <w:tabs>
          <w:tab w:val="left" w:pos="839"/>
        </w:tabs>
        <w:spacing w:before="280"/>
        <w:jc w:val="both"/>
        <w:rPr>
          <w:b/>
          <w:sz w:val="32"/>
        </w:rPr>
      </w:pPr>
      <w:r w:rsidRPr="00C24801">
        <w:rPr>
          <w:b/>
          <w:sz w:val="32"/>
        </w:rPr>
        <w:lastRenderedPageBreak/>
        <w:t>Yasal Yükümlülükler ve Mevzuat Analizi</w:t>
      </w:r>
    </w:p>
    <w:tbl>
      <w:tblPr>
        <w:tblW w:w="14630" w:type="dxa"/>
        <w:tblLayout w:type="fixed"/>
        <w:tblCellMar>
          <w:left w:w="0" w:type="dxa"/>
          <w:right w:w="0" w:type="dxa"/>
        </w:tblCellMar>
        <w:tblLook w:val="0000" w:firstRow="0" w:lastRow="0" w:firstColumn="0" w:lastColumn="0" w:noHBand="0" w:noVBand="0"/>
      </w:tblPr>
      <w:tblGrid>
        <w:gridCol w:w="3657"/>
        <w:gridCol w:w="3658"/>
        <w:gridCol w:w="3657"/>
        <w:gridCol w:w="3658"/>
      </w:tblGrid>
      <w:tr w:rsidR="00EA1BA0" w:rsidRPr="00433920" w14:paraId="5654A500" w14:textId="77777777" w:rsidTr="009F338D">
        <w:trPr>
          <w:trHeight w:val="361"/>
        </w:trPr>
        <w:tc>
          <w:tcPr>
            <w:tcW w:w="3657" w:type="dxa"/>
            <w:tcBorders>
              <w:top w:val="none" w:sz="6" w:space="0" w:color="auto"/>
              <w:left w:val="none" w:sz="6" w:space="0" w:color="auto"/>
              <w:bottom w:val="none" w:sz="6" w:space="0" w:color="auto"/>
              <w:right w:val="none" w:sz="6" w:space="0" w:color="auto"/>
            </w:tcBorders>
            <w:shd w:val="clear" w:color="auto" w:fill="981A26"/>
          </w:tcPr>
          <w:p w14:paraId="500657FF" w14:textId="77777777" w:rsidR="00EA1BA0" w:rsidRPr="00433920" w:rsidRDefault="00EA1BA0" w:rsidP="00624EF3">
            <w:pPr>
              <w:kinsoku w:val="0"/>
              <w:overflowPunct w:val="0"/>
              <w:autoSpaceDE w:val="0"/>
              <w:autoSpaceDN w:val="0"/>
              <w:adjustRightInd w:val="0"/>
              <w:spacing w:before="73" w:after="0" w:line="240" w:lineRule="auto"/>
              <w:ind w:left="179" w:right="20"/>
              <w:rPr>
                <w:rFonts w:ascii="Times New Roman" w:hAnsi="Times New Roman" w:cs="Times New Roman"/>
                <w:b/>
                <w:bCs/>
                <w:color w:val="FFFFFF"/>
                <w:sz w:val="20"/>
                <w:szCs w:val="20"/>
              </w:rPr>
            </w:pPr>
            <w:r w:rsidRPr="00433920">
              <w:rPr>
                <w:rFonts w:ascii="Times New Roman" w:hAnsi="Times New Roman" w:cs="Times New Roman"/>
                <w:b/>
                <w:bCs/>
                <w:color w:val="FFFFFF"/>
                <w:sz w:val="20"/>
                <w:szCs w:val="20"/>
              </w:rPr>
              <w:t>Yasal Yükümlülük</w:t>
            </w:r>
          </w:p>
        </w:tc>
        <w:tc>
          <w:tcPr>
            <w:tcW w:w="3658" w:type="dxa"/>
            <w:tcBorders>
              <w:top w:val="none" w:sz="6" w:space="0" w:color="auto"/>
              <w:left w:val="none" w:sz="6" w:space="0" w:color="auto"/>
              <w:bottom w:val="none" w:sz="6" w:space="0" w:color="auto"/>
              <w:right w:val="none" w:sz="6" w:space="0" w:color="auto"/>
            </w:tcBorders>
            <w:shd w:val="clear" w:color="auto" w:fill="981A26"/>
          </w:tcPr>
          <w:p w14:paraId="1E6AB166" w14:textId="77777777" w:rsidR="00EA1BA0" w:rsidRPr="00433920" w:rsidRDefault="00EA1BA0" w:rsidP="00624EF3">
            <w:pPr>
              <w:kinsoku w:val="0"/>
              <w:overflowPunct w:val="0"/>
              <w:autoSpaceDE w:val="0"/>
              <w:autoSpaceDN w:val="0"/>
              <w:adjustRightInd w:val="0"/>
              <w:spacing w:before="73" w:after="0" w:line="240" w:lineRule="auto"/>
              <w:ind w:left="122" w:right="20"/>
              <w:rPr>
                <w:rFonts w:ascii="Times New Roman" w:hAnsi="Times New Roman" w:cs="Times New Roman"/>
                <w:b/>
                <w:bCs/>
                <w:color w:val="FFFFFF"/>
                <w:sz w:val="20"/>
                <w:szCs w:val="20"/>
              </w:rPr>
            </w:pPr>
            <w:r w:rsidRPr="00433920">
              <w:rPr>
                <w:rFonts w:ascii="Times New Roman" w:hAnsi="Times New Roman" w:cs="Times New Roman"/>
                <w:b/>
                <w:bCs/>
                <w:color w:val="FFFFFF"/>
                <w:sz w:val="20"/>
                <w:szCs w:val="20"/>
              </w:rPr>
              <w:t>Dayanak</w:t>
            </w:r>
          </w:p>
        </w:tc>
        <w:tc>
          <w:tcPr>
            <w:tcW w:w="3657" w:type="dxa"/>
            <w:tcBorders>
              <w:top w:val="none" w:sz="6" w:space="0" w:color="auto"/>
              <w:left w:val="none" w:sz="6" w:space="0" w:color="auto"/>
              <w:bottom w:val="none" w:sz="6" w:space="0" w:color="auto"/>
              <w:right w:val="none" w:sz="6" w:space="0" w:color="auto"/>
            </w:tcBorders>
            <w:shd w:val="clear" w:color="auto" w:fill="981A26"/>
          </w:tcPr>
          <w:p w14:paraId="7E244EC6" w14:textId="77777777" w:rsidR="00EA1BA0" w:rsidRPr="00433920" w:rsidRDefault="00EA1BA0" w:rsidP="00624EF3">
            <w:pPr>
              <w:kinsoku w:val="0"/>
              <w:overflowPunct w:val="0"/>
              <w:autoSpaceDE w:val="0"/>
              <w:autoSpaceDN w:val="0"/>
              <w:adjustRightInd w:val="0"/>
              <w:spacing w:before="73" w:after="0" w:line="240" w:lineRule="auto"/>
              <w:ind w:left="50" w:right="20"/>
              <w:jc w:val="center"/>
              <w:rPr>
                <w:rFonts w:ascii="Times New Roman" w:hAnsi="Times New Roman" w:cs="Times New Roman"/>
                <w:b/>
                <w:bCs/>
                <w:color w:val="FFFFFF"/>
                <w:sz w:val="20"/>
                <w:szCs w:val="20"/>
              </w:rPr>
            </w:pPr>
            <w:r w:rsidRPr="00433920">
              <w:rPr>
                <w:rFonts w:ascii="Times New Roman" w:hAnsi="Times New Roman" w:cs="Times New Roman"/>
                <w:b/>
                <w:bCs/>
                <w:color w:val="FFFFFF"/>
                <w:sz w:val="20"/>
                <w:szCs w:val="20"/>
              </w:rPr>
              <w:t>Tespitler</w:t>
            </w:r>
          </w:p>
        </w:tc>
        <w:tc>
          <w:tcPr>
            <w:tcW w:w="3658" w:type="dxa"/>
            <w:tcBorders>
              <w:top w:val="none" w:sz="6" w:space="0" w:color="auto"/>
              <w:left w:val="none" w:sz="6" w:space="0" w:color="auto"/>
              <w:bottom w:val="none" w:sz="6" w:space="0" w:color="auto"/>
              <w:right w:val="none" w:sz="6" w:space="0" w:color="auto"/>
            </w:tcBorders>
            <w:shd w:val="clear" w:color="auto" w:fill="981A26"/>
          </w:tcPr>
          <w:p w14:paraId="51EEEF06" w14:textId="77777777" w:rsidR="00EA1BA0" w:rsidRPr="00433920" w:rsidRDefault="00EA1BA0" w:rsidP="00624EF3">
            <w:pPr>
              <w:kinsoku w:val="0"/>
              <w:overflowPunct w:val="0"/>
              <w:autoSpaceDE w:val="0"/>
              <w:autoSpaceDN w:val="0"/>
              <w:adjustRightInd w:val="0"/>
              <w:spacing w:before="73" w:after="0" w:line="240" w:lineRule="auto"/>
              <w:ind w:left="135" w:right="20"/>
              <w:rPr>
                <w:rFonts w:ascii="Times New Roman" w:hAnsi="Times New Roman" w:cs="Times New Roman"/>
                <w:b/>
                <w:bCs/>
                <w:color w:val="FFFFFF"/>
                <w:sz w:val="20"/>
                <w:szCs w:val="20"/>
              </w:rPr>
            </w:pPr>
            <w:r w:rsidRPr="00433920">
              <w:rPr>
                <w:rFonts w:ascii="Times New Roman" w:hAnsi="Times New Roman" w:cs="Times New Roman"/>
                <w:b/>
                <w:bCs/>
                <w:color w:val="FFFFFF"/>
                <w:sz w:val="20"/>
                <w:szCs w:val="20"/>
              </w:rPr>
              <w:t>İhtiyaçlar</w:t>
            </w:r>
          </w:p>
        </w:tc>
      </w:tr>
      <w:tr w:rsidR="00EA1BA0" w:rsidRPr="00433920" w14:paraId="129698CF" w14:textId="77777777" w:rsidTr="009F338D">
        <w:trPr>
          <w:trHeight w:val="3220"/>
        </w:trPr>
        <w:tc>
          <w:tcPr>
            <w:tcW w:w="3657" w:type="dxa"/>
            <w:tcBorders>
              <w:top w:val="single" w:sz="4" w:space="0" w:color="981A26"/>
              <w:left w:val="single" w:sz="8" w:space="0" w:color="981A26"/>
              <w:bottom w:val="single" w:sz="4" w:space="0" w:color="981A26"/>
              <w:right w:val="single" w:sz="4" w:space="0" w:color="981A26"/>
            </w:tcBorders>
          </w:tcPr>
          <w:p w14:paraId="084AD974" w14:textId="77777777" w:rsidR="00EA1BA0" w:rsidRPr="00433920" w:rsidRDefault="00EA1BA0" w:rsidP="00624EF3">
            <w:pPr>
              <w:kinsoku w:val="0"/>
              <w:overflowPunct w:val="0"/>
              <w:autoSpaceDE w:val="0"/>
              <w:autoSpaceDN w:val="0"/>
              <w:adjustRightInd w:val="0"/>
              <w:spacing w:before="54" w:after="0" w:line="244" w:lineRule="auto"/>
              <w:ind w:left="103" w:right="106"/>
              <w:rPr>
                <w:rFonts w:ascii="Times New Roman" w:hAnsi="Times New Roman" w:cs="Times New Roman"/>
                <w:color w:val="231F20"/>
                <w:sz w:val="20"/>
                <w:szCs w:val="20"/>
              </w:rPr>
            </w:pPr>
            <w:r w:rsidRPr="00433920">
              <w:rPr>
                <w:rFonts w:ascii="Times New Roman" w:hAnsi="Times New Roman" w:cs="Times New Roman"/>
                <w:color w:val="231F20"/>
                <w:sz w:val="20"/>
                <w:szCs w:val="20"/>
              </w:rPr>
              <w:t>Okul</w:t>
            </w:r>
            <w:r w:rsidRPr="00433920">
              <w:rPr>
                <w:rFonts w:ascii="Times New Roman" w:hAnsi="Times New Roman" w:cs="Times New Roman"/>
                <w:color w:val="231F20"/>
                <w:spacing w:val="-10"/>
                <w:sz w:val="20"/>
                <w:szCs w:val="20"/>
              </w:rPr>
              <w:t xml:space="preserve"> </w:t>
            </w:r>
            <w:r w:rsidRPr="00433920">
              <w:rPr>
                <w:rFonts w:ascii="Times New Roman" w:hAnsi="Times New Roman" w:cs="Times New Roman"/>
                <w:color w:val="231F20"/>
                <w:sz w:val="20"/>
                <w:szCs w:val="20"/>
              </w:rPr>
              <w:t>öncesi,</w:t>
            </w:r>
            <w:r w:rsidRPr="00433920">
              <w:rPr>
                <w:rFonts w:ascii="Times New Roman" w:hAnsi="Times New Roman" w:cs="Times New Roman"/>
                <w:color w:val="231F20"/>
                <w:spacing w:val="-10"/>
                <w:sz w:val="20"/>
                <w:szCs w:val="20"/>
              </w:rPr>
              <w:t xml:space="preserve"> </w:t>
            </w:r>
            <w:r w:rsidRPr="00433920">
              <w:rPr>
                <w:rFonts w:ascii="Times New Roman" w:hAnsi="Times New Roman" w:cs="Times New Roman"/>
                <w:color w:val="231F20"/>
                <w:sz w:val="20"/>
                <w:szCs w:val="20"/>
              </w:rPr>
              <w:t>ilk</w:t>
            </w:r>
            <w:r w:rsidRPr="00433920">
              <w:rPr>
                <w:rFonts w:ascii="Times New Roman" w:hAnsi="Times New Roman" w:cs="Times New Roman"/>
                <w:color w:val="231F20"/>
                <w:spacing w:val="-10"/>
                <w:sz w:val="20"/>
                <w:szCs w:val="20"/>
              </w:rPr>
              <w:t xml:space="preserve"> </w:t>
            </w:r>
            <w:r w:rsidRPr="00433920">
              <w:rPr>
                <w:rFonts w:ascii="Times New Roman" w:hAnsi="Times New Roman" w:cs="Times New Roman"/>
                <w:color w:val="231F20"/>
                <w:sz w:val="20"/>
                <w:szCs w:val="20"/>
              </w:rPr>
              <w:t>ve</w:t>
            </w:r>
            <w:r w:rsidRPr="00433920">
              <w:rPr>
                <w:rFonts w:ascii="Times New Roman" w:hAnsi="Times New Roman" w:cs="Times New Roman"/>
                <w:color w:val="231F20"/>
                <w:spacing w:val="-10"/>
                <w:sz w:val="20"/>
                <w:szCs w:val="20"/>
              </w:rPr>
              <w:t xml:space="preserve"> </w:t>
            </w:r>
            <w:r w:rsidRPr="00433920">
              <w:rPr>
                <w:rFonts w:ascii="Times New Roman" w:hAnsi="Times New Roman" w:cs="Times New Roman"/>
                <w:color w:val="231F20"/>
                <w:sz w:val="20"/>
                <w:szCs w:val="20"/>
              </w:rPr>
              <w:t>ortaöğretim çağındaki öğrencileri bedenî, zihnî, ahlaki,</w:t>
            </w:r>
            <w:r w:rsidRPr="00433920">
              <w:rPr>
                <w:rFonts w:ascii="Times New Roman" w:hAnsi="Times New Roman" w:cs="Times New Roman"/>
                <w:color w:val="231F20"/>
                <w:spacing w:val="-26"/>
                <w:sz w:val="20"/>
                <w:szCs w:val="20"/>
              </w:rPr>
              <w:t xml:space="preserve"> </w:t>
            </w:r>
            <w:r w:rsidRPr="00433920">
              <w:rPr>
                <w:rFonts w:ascii="Times New Roman" w:hAnsi="Times New Roman" w:cs="Times New Roman"/>
                <w:color w:val="231F20"/>
                <w:sz w:val="20"/>
                <w:szCs w:val="20"/>
              </w:rPr>
              <w:t>manevî, sosyal ve kültürel nitelikler yönünden geliştiren ve</w:t>
            </w:r>
            <w:r w:rsidRPr="00433920">
              <w:rPr>
                <w:rFonts w:ascii="Times New Roman" w:hAnsi="Times New Roman" w:cs="Times New Roman"/>
                <w:color w:val="231F20"/>
                <w:spacing w:val="-12"/>
                <w:sz w:val="20"/>
                <w:szCs w:val="20"/>
              </w:rPr>
              <w:t xml:space="preserve"> </w:t>
            </w:r>
            <w:r w:rsidRPr="00433920">
              <w:rPr>
                <w:rFonts w:ascii="Times New Roman" w:hAnsi="Times New Roman" w:cs="Times New Roman"/>
                <w:color w:val="231F20"/>
                <w:sz w:val="20"/>
                <w:szCs w:val="20"/>
              </w:rPr>
              <w:t>insan haklarına dayalı</w:t>
            </w:r>
            <w:r w:rsidRPr="00433920">
              <w:rPr>
                <w:rFonts w:ascii="Times New Roman" w:hAnsi="Times New Roman" w:cs="Times New Roman"/>
                <w:color w:val="231F20"/>
                <w:spacing w:val="-28"/>
                <w:sz w:val="20"/>
                <w:szCs w:val="20"/>
              </w:rPr>
              <w:t xml:space="preserve"> </w:t>
            </w:r>
            <w:r w:rsidRPr="00433920">
              <w:rPr>
                <w:rFonts w:ascii="Times New Roman" w:hAnsi="Times New Roman" w:cs="Times New Roman"/>
                <w:color w:val="231F20"/>
                <w:sz w:val="20"/>
                <w:szCs w:val="20"/>
              </w:rPr>
              <w:t>toplum yapısının ve küresel düzeyde rekabet gücüne sahip</w:t>
            </w:r>
            <w:r w:rsidRPr="00433920">
              <w:rPr>
                <w:rFonts w:ascii="Times New Roman" w:hAnsi="Times New Roman" w:cs="Times New Roman"/>
                <w:color w:val="231F20"/>
                <w:spacing w:val="-21"/>
                <w:sz w:val="20"/>
                <w:szCs w:val="20"/>
              </w:rPr>
              <w:t xml:space="preserve"> </w:t>
            </w:r>
            <w:r w:rsidRPr="00433920">
              <w:rPr>
                <w:rFonts w:ascii="Times New Roman" w:hAnsi="Times New Roman" w:cs="Times New Roman"/>
                <w:color w:val="231F20"/>
                <w:sz w:val="20"/>
                <w:szCs w:val="20"/>
              </w:rPr>
              <w:t>ekonomik sistemin</w:t>
            </w:r>
            <w:r w:rsidRPr="00433920">
              <w:rPr>
                <w:rFonts w:ascii="Times New Roman" w:hAnsi="Times New Roman" w:cs="Times New Roman"/>
                <w:color w:val="231F20"/>
                <w:spacing w:val="-22"/>
                <w:sz w:val="20"/>
                <w:szCs w:val="20"/>
              </w:rPr>
              <w:t xml:space="preserve"> </w:t>
            </w:r>
            <w:r w:rsidRPr="00433920">
              <w:rPr>
                <w:rFonts w:ascii="Times New Roman" w:hAnsi="Times New Roman" w:cs="Times New Roman"/>
                <w:color w:val="231F20"/>
                <w:sz w:val="20"/>
                <w:szCs w:val="20"/>
              </w:rPr>
              <w:t>gerektirdiği bilgi ve becerilerle donatarak geleceğe hazırlayan</w:t>
            </w:r>
            <w:r w:rsidRPr="00433920">
              <w:rPr>
                <w:rFonts w:ascii="Times New Roman" w:hAnsi="Times New Roman" w:cs="Times New Roman"/>
                <w:color w:val="231F20"/>
                <w:spacing w:val="-23"/>
                <w:sz w:val="20"/>
                <w:szCs w:val="20"/>
              </w:rPr>
              <w:t xml:space="preserve"> </w:t>
            </w:r>
            <w:r w:rsidRPr="00433920">
              <w:rPr>
                <w:rFonts w:ascii="Times New Roman" w:hAnsi="Times New Roman" w:cs="Times New Roman"/>
                <w:color w:val="231F20"/>
                <w:sz w:val="20"/>
                <w:szCs w:val="20"/>
              </w:rPr>
              <w:t>eğitim ve öğretim programlarını tasarlamak,</w:t>
            </w:r>
            <w:r w:rsidRPr="00433920">
              <w:rPr>
                <w:rFonts w:ascii="Times New Roman" w:hAnsi="Times New Roman" w:cs="Times New Roman"/>
                <w:color w:val="231F20"/>
                <w:spacing w:val="-25"/>
                <w:sz w:val="20"/>
                <w:szCs w:val="20"/>
              </w:rPr>
              <w:t xml:space="preserve"> </w:t>
            </w:r>
            <w:r w:rsidRPr="00433920">
              <w:rPr>
                <w:rFonts w:ascii="Times New Roman" w:hAnsi="Times New Roman" w:cs="Times New Roman"/>
                <w:color w:val="231F20"/>
                <w:sz w:val="20"/>
                <w:szCs w:val="20"/>
              </w:rPr>
              <w:t>uygulamak, güncellemek; öğretmen ve öğrencilerin eğitim ve</w:t>
            </w:r>
            <w:r w:rsidRPr="00433920">
              <w:rPr>
                <w:rFonts w:ascii="Times New Roman" w:hAnsi="Times New Roman" w:cs="Times New Roman"/>
                <w:color w:val="231F20"/>
                <w:spacing w:val="-23"/>
                <w:sz w:val="20"/>
                <w:szCs w:val="20"/>
              </w:rPr>
              <w:t xml:space="preserve"> </w:t>
            </w:r>
            <w:r w:rsidRPr="00433920">
              <w:rPr>
                <w:rFonts w:ascii="Times New Roman" w:hAnsi="Times New Roman" w:cs="Times New Roman"/>
                <w:color w:val="231F20"/>
                <w:sz w:val="20"/>
                <w:szCs w:val="20"/>
              </w:rPr>
              <w:t>öğretim</w:t>
            </w:r>
            <w:r w:rsidRPr="00433920">
              <w:rPr>
                <w:rFonts w:ascii="Times New Roman" w:hAnsi="Times New Roman" w:cs="Times New Roman"/>
                <w:color w:val="231F20"/>
                <w:spacing w:val="-20"/>
                <w:sz w:val="20"/>
                <w:szCs w:val="20"/>
              </w:rPr>
              <w:t xml:space="preserve"> </w:t>
            </w:r>
            <w:r w:rsidRPr="00433920">
              <w:rPr>
                <w:rFonts w:ascii="Times New Roman" w:hAnsi="Times New Roman" w:cs="Times New Roman"/>
                <w:color w:val="231F20"/>
                <w:sz w:val="20"/>
                <w:szCs w:val="20"/>
              </w:rPr>
              <w:t>hizmetlerini</w:t>
            </w:r>
            <w:r w:rsidRPr="00433920">
              <w:rPr>
                <w:rFonts w:ascii="Times New Roman" w:hAnsi="Times New Roman" w:cs="Times New Roman"/>
                <w:color w:val="231F20"/>
                <w:spacing w:val="-20"/>
                <w:sz w:val="20"/>
                <w:szCs w:val="20"/>
              </w:rPr>
              <w:t xml:space="preserve"> </w:t>
            </w:r>
            <w:r w:rsidRPr="00433920">
              <w:rPr>
                <w:rFonts w:ascii="Times New Roman" w:hAnsi="Times New Roman" w:cs="Times New Roman"/>
                <w:color w:val="231F20"/>
                <w:sz w:val="20"/>
                <w:szCs w:val="20"/>
              </w:rPr>
              <w:t>bu</w:t>
            </w:r>
            <w:r w:rsidRPr="00433920">
              <w:rPr>
                <w:rFonts w:ascii="Times New Roman" w:hAnsi="Times New Roman" w:cs="Times New Roman"/>
                <w:color w:val="231F20"/>
                <w:spacing w:val="-20"/>
                <w:sz w:val="20"/>
                <w:szCs w:val="20"/>
              </w:rPr>
              <w:t xml:space="preserve"> </w:t>
            </w:r>
            <w:r w:rsidRPr="00433920">
              <w:rPr>
                <w:rFonts w:ascii="Times New Roman" w:hAnsi="Times New Roman" w:cs="Times New Roman"/>
                <w:color w:val="231F20"/>
                <w:sz w:val="20"/>
                <w:szCs w:val="20"/>
              </w:rPr>
              <w:t>çerçevede</w:t>
            </w:r>
            <w:r w:rsidRPr="00433920">
              <w:rPr>
                <w:rFonts w:ascii="Times New Roman" w:hAnsi="Times New Roman" w:cs="Times New Roman"/>
                <w:color w:val="231F20"/>
                <w:spacing w:val="-20"/>
                <w:sz w:val="20"/>
                <w:szCs w:val="20"/>
              </w:rPr>
              <w:t xml:space="preserve"> </w:t>
            </w:r>
            <w:r w:rsidRPr="00433920">
              <w:rPr>
                <w:rFonts w:ascii="Times New Roman" w:hAnsi="Times New Roman" w:cs="Times New Roman"/>
                <w:color w:val="231F20"/>
                <w:sz w:val="20"/>
                <w:szCs w:val="20"/>
              </w:rPr>
              <w:t>yürütmek</w:t>
            </w:r>
            <w:r w:rsidRPr="00433920">
              <w:rPr>
                <w:rFonts w:ascii="Times New Roman" w:hAnsi="Times New Roman" w:cs="Times New Roman"/>
                <w:color w:val="231F20"/>
                <w:spacing w:val="-20"/>
                <w:sz w:val="20"/>
                <w:szCs w:val="20"/>
              </w:rPr>
              <w:t xml:space="preserve"> </w:t>
            </w:r>
            <w:r w:rsidRPr="00433920">
              <w:rPr>
                <w:rFonts w:ascii="Times New Roman" w:hAnsi="Times New Roman" w:cs="Times New Roman"/>
                <w:color w:val="231F20"/>
                <w:sz w:val="20"/>
                <w:szCs w:val="20"/>
              </w:rPr>
              <w:t>ve</w:t>
            </w:r>
            <w:r w:rsidRPr="00433920">
              <w:rPr>
                <w:rFonts w:ascii="Times New Roman" w:hAnsi="Times New Roman" w:cs="Times New Roman"/>
                <w:color w:val="231F20"/>
                <w:spacing w:val="-20"/>
                <w:sz w:val="20"/>
                <w:szCs w:val="20"/>
              </w:rPr>
              <w:t xml:space="preserve"> </w:t>
            </w:r>
            <w:r w:rsidRPr="00433920">
              <w:rPr>
                <w:rFonts w:ascii="Times New Roman" w:hAnsi="Times New Roman" w:cs="Times New Roman"/>
                <w:color w:val="231F20"/>
                <w:sz w:val="20"/>
                <w:szCs w:val="20"/>
              </w:rPr>
              <w:t>denetlemek</w:t>
            </w:r>
          </w:p>
        </w:tc>
        <w:tc>
          <w:tcPr>
            <w:tcW w:w="3658" w:type="dxa"/>
            <w:tcBorders>
              <w:top w:val="single" w:sz="4" w:space="0" w:color="981A26"/>
              <w:left w:val="single" w:sz="4" w:space="0" w:color="981A26"/>
              <w:bottom w:val="single" w:sz="4" w:space="0" w:color="981A26"/>
              <w:right w:val="single" w:sz="4" w:space="0" w:color="981A26"/>
            </w:tcBorders>
          </w:tcPr>
          <w:p w14:paraId="3A84F28F" w14:textId="77777777" w:rsidR="00EA1BA0" w:rsidRPr="00433920" w:rsidRDefault="00EA1BA0" w:rsidP="00624EF3">
            <w:pPr>
              <w:kinsoku w:val="0"/>
              <w:overflowPunct w:val="0"/>
              <w:autoSpaceDE w:val="0"/>
              <w:autoSpaceDN w:val="0"/>
              <w:adjustRightInd w:val="0"/>
              <w:spacing w:before="54" w:after="0" w:line="244" w:lineRule="auto"/>
              <w:ind w:left="108" w:right="106"/>
              <w:rPr>
                <w:rFonts w:ascii="Times New Roman" w:hAnsi="Times New Roman" w:cs="Times New Roman"/>
                <w:color w:val="231F20"/>
                <w:sz w:val="20"/>
                <w:szCs w:val="20"/>
              </w:rPr>
            </w:pPr>
            <w:r w:rsidRPr="00433920">
              <w:rPr>
                <w:rFonts w:ascii="Times New Roman" w:hAnsi="Times New Roman" w:cs="Times New Roman"/>
                <w:color w:val="231F20"/>
                <w:sz w:val="20"/>
                <w:szCs w:val="20"/>
              </w:rPr>
              <w:t>1 No’lu Cumhurbaşkanlığı Kararnamesi (CBK)’nin On Birinci Bölümü 301’inci maddesi 1’inci fıkrası (a) bendi</w:t>
            </w:r>
          </w:p>
        </w:tc>
        <w:tc>
          <w:tcPr>
            <w:tcW w:w="3657" w:type="dxa"/>
            <w:tcBorders>
              <w:top w:val="single" w:sz="4" w:space="0" w:color="981A26"/>
              <w:left w:val="single" w:sz="4" w:space="0" w:color="981A26"/>
              <w:bottom w:val="single" w:sz="4" w:space="0" w:color="981A26"/>
              <w:right w:val="single" w:sz="4" w:space="0" w:color="981A26"/>
            </w:tcBorders>
          </w:tcPr>
          <w:p w14:paraId="195A335D" w14:textId="77777777" w:rsidR="00EA1BA0" w:rsidRPr="00433920" w:rsidRDefault="00EA1BA0" w:rsidP="00624EF3">
            <w:pPr>
              <w:tabs>
                <w:tab w:val="left" w:pos="336"/>
              </w:tabs>
              <w:kinsoku w:val="0"/>
              <w:overflowPunct w:val="0"/>
              <w:autoSpaceDE w:val="0"/>
              <w:autoSpaceDN w:val="0"/>
              <w:adjustRightInd w:val="0"/>
              <w:spacing w:before="61" w:after="0" w:line="232" w:lineRule="auto"/>
              <w:ind w:left="108" w:right="106"/>
              <w:rPr>
                <w:rFonts w:ascii="Times New Roman" w:hAnsi="Times New Roman" w:cs="Times New Roman"/>
                <w:color w:val="231F20"/>
                <w:sz w:val="20"/>
                <w:szCs w:val="20"/>
              </w:rPr>
            </w:pPr>
            <w:r w:rsidRPr="00433920">
              <w:rPr>
                <w:rFonts w:ascii="Times New Roman" w:hAnsi="Times New Roman" w:cs="Times New Roman"/>
                <w:color w:val="231F20"/>
                <w:sz w:val="20"/>
                <w:szCs w:val="20"/>
              </w:rPr>
              <w:t>Diğer</w:t>
            </w:r>
            <w:r w:rsidRPr="00433920">
              <w:rPr>
                <w:rFonts w:ascii="Times New Roman" w:hAnsi="Times New Roman" w:cs="Times New Roman"/>
                <w:color w:val="231F20"/>
                <w:spacing w:val="-24"/>
                <w:sz w:val="20"/>
                <w:szCs w:val="20"/>
              </w:rPr>
              <w:t xml:space="preserve"> </w:t>
            </w:r>
            <w:r w:rsidRPr="00433920">
              <w:rPr>
                <w:rFonts w:ascii="Times New Roman" w:hAnsi="Times New Roman" w:cs="Times New Roman"/>
                <w:color w:val="231F20"/>
                <w:sz w:val="20"/>
                <w:szCs w:val="20"/>
              </w:rPr>
              <w:t>kamu</w:t>
            </w:r>
            <w:r w:rsidRPr="00433920">
              <w:rPr>
                <w:rFonts w:ascii="Times New Roman" w:hAnsi="Times New Roman" w:cs="Times New Roman"/>
                <w:color w:val="231F20"/>
                <w:spacing w:val="-24"/>
                <w:sz w:val="20"/>
                <w:szCs w:val="20"/>
              </w:rPr>
              <w:t xml:space="preserve"> </w:t>
            </w:r>
            <w:r w:rsidRPr="00433920">
              <w:rPr>
                <w:rFonts w:ascii="Times New Roman" w:hAnsi="Times New Roman" w:cs="Times New Roman"/>
                <w:color w:val="231F20"/>
                <w:sz w:val="20"/>
                <w:szCs w:val="20"/>
              </w:rPr>
              <w:t>kurum</w:t>
            </w:r>
            <w:r w:rsidRPr="00433920">
              <w:rPr>
                <w:rFonts w:ascii="Times New Roman" w:hAnsi="Times New Roman" w:cs="Times New Roman"/>
                <w:color w:val="231F20"/>
                <w:spacing w:val="-24"/>
                <w:sz w:val="20"/>
                <w:szCs w:val="20"/>
              </w:rPr>
              <w:t xml:space="preserve"> </w:t>
            </w:r>
            <w:r w:rsidRPr="00433920">
              <w:rPr>
                <w:rFonts w:ascii="Times New Roman" w:hAnsi="Times New Roman" w:cs="Times New Roman"/>
                <w:color w:val="231F20"/>
                <w:sz w:val="20"/>
                <w:szCs w:val="20"/>
              </w:rPr>
              <w:t>ve</w:t>
            </w:r>
            <w:r w:rsidRPr="00433920">
              <w:rPr>
                <w:rFonts w:ascii="Times New Roman" w:hAnsi="Times New Roman" w:cs="Times New Roman"/>
                <w:color w:val="231F20"/>
                <w:spacing w:val="-24"/>
                <w:sz w:val="20"/>
                <w:szCs w:val="20"/>
              </w:rPr>
              <w:t xml:space="preserve"> </w:t>
            </w:r>
            <w:r w:rsidRPr="00433920">
              <w:rPr>
                <w:rFonts w:ascii="Times New Roman" w:hAnsi="Times New Roman" w:cs="Times New Roman"/>
                <w:color w:val="231F20"/>
                <w:sz w:val="20"/>
                <w:szCs w:val="20"/>
              </w:rPr>
              <w:t>kuruluşları</w:t>
            </w:r>
            <w:r w:rsidRPr="00433920">
              <w:rPr>
                <w:rFonts w:ascii="Times New Roman" w:hAnsi="Times New Roman" w:cs="Times New Roman"/>
                <w:color w:val="231F20"/>
                <w:spacing w:val="-23"/>
                <w:sz w:val="20"/>
                <w:szCs w:val="20"/>
              </w:rPr>
              <w:t xml:space="preserve"> </w:t>
            </w:r>
            <w:r w:rsidRPr="00433920">
              <w:rPr>
                <w:rFonts w:ascii="Times New Roman" w:hAnsi="Times New Roman" w:cs="Times New Roman"/>
                <w:color w:val="231F20"/>
                <w:sz w:val="20"/>
                <w:szCs w:val="20"/>
              </w:rPr>
              <w:t>ile</w:t>
            </w:r>
            <w:r w:rsidRPr="00433920">
              <w:rPr>
                <w:rFonts w:ascii="Times New Roman" w:hAnsi="Times New Roman" w:cs="Times New Roman"/>
                <w:color w:val="231F20"/>
                <w:spacing w:val="-23"/>
                <w:sz w:val="20"/>
                <w:szCs w:val="20"/>
              </w:rPr>
              <w:t xml:space="preserve"> </w:t>
            </w:r>
            <w:r w:rsidRPr="00433920">
              <w:rPr>
                <w:rFonts w:ascii="Times New Roman" w:hAnsi="Times New Roman" w:cs="Times New Roman"/>
                <w:color w:val="231F20"/>
                <w:sz w:val="20"/>
                <w:szCs w:val="20"/>
              </w:rPr>
              <w:t>sivil</w:t>
            </w:r>
            <w:r w:rsidRPr="00433920">
              <w:rPr>
                <w:rFonts w:ascii="Times New Roman" w:hAnsi="Times New Roman" w:cs="Times New Roman"/>
                <w:color w:val="231F20"/>
                <w:spacing w:val="-23"/>
                <w:sz w:val="20"/>
                <w:szCs w:val="20"/>
              </w:rPr>
              <w:t xml:space="preserve"> </w:t>
            </w:r>
            <w:r w:rsidRPr="00433920">
              <w:rPr>
                <w:rFonts w:ascii="Times New Roman" w:hAnsi="Times New Roman" w:cs="Times New Roman"/>
                <w:color w:val="231F20"/>
                <w:sz w:val="20"/>
                <w:szCs w:val="20"/>
              </w:rPr>
              <w:t>toplum</w:t>
            </w:r>
            <w:r w:rsidRPr="00433920">
              <w:rPr>
                <w:rFonts w:ascii="Times New Roman" w:hAnsi="Times New Roman" w:cs="Times New Roman"/>
                <w:color w:val="231F20"/>
                <w:spacing w:val="-23"/>
                <w:sz w:val="20"/>
                <w:szCs w:val="20"/>
              </w:rPr>
              <w:t xml:space="preserve"> </w:t>
            </w:r>
            <w:r w:rsidRPr="00433920">
              <w:rPr>
                <w:rFonts w:ascii="Times New Roman" w:hAnsi="Times New Roman" w:cs="Times New Roman"/>
                <w:color w:val="231F20"/>
                <w:sz w:val="20"/>
                <w:szCs w:val="20"/>
              </w:rPr>
              <w:t>kuruluşlarının eğitim ve öğretim hizmetlerinde yapıcı iş</w:t>
            </w:r>
            <w:r w:rsidRPr="00433920">
              <w:rPr>
                <w:rFonts w:ascii="Times New Roman" w:hAnsi="Times New Roman" w:cs="Times New Roman"/>
                <w:color w:val="231F20"/>
                <w:spacing w:val="-28"/>
                <w:sz w:val="20"/>
                <w:szCs w:val="20"/>
              </w:rPr>
              <w:t xml:space="preserve"> </w:t>
            </w:r>
            <w:r w:rsidRPr="00433920">
              <w:rPr>
                <w:rFonts w:ascii="Times New Roman" w:hAnsi="Times New Roman" w:cs="Times New Roman"/>
                <w:color w:val="231F20"/>
                <w:sz w:val="20"/>
                <w:szCs w:val="20"/>
              </w:rPr>
              <w:t>birlikleri içerisinde yeterince yer</w:t>
            </w:r>
            <w:r w:rsidRPr="00433920">
              <w:rPr>
                <w:rFonts w:ascii="Times New Roman" w:hAnsi="Times New Roman" w:cs="Times New Roman"/>
                <w:color w:val="231F20"/>
                <w:spacing w:val="-9"/>
                <w:sz w:val="20"/>
                <w:szCs w:val="20"/>
              </w:rPr>
              <w:t xml:space="preserve"> </w:t>
            </w:r>
            <w:r w:rsidRPr="00433920">
              <w:rPr>
                <w:rFonts w:ascii="Times New Roman" w:hAnsi="Times New Roman" w:cs="Times New Roman"/>
                <w:color w:val="231F20"/>
                <w:sz w:val="20"/>
                <w:szCs w:val="20"/>
              </w:rPr>
              <w:t>almaması</w:t>
            </w:r>
          </w:p>
          <w:p w14:paraId="34714157" w14:textId="77777777" w:rsidR="00EA1BA0" w:rsidRPr="00433920" w:rsidRDefault="00EA1BA0" w:rsidP="00624EF3">
            <w:pPr>
              <w:tabs>
                <w:tab w:val="left" w:pos="336"/>
              </w:tabs>
              <w:kinsoku w:val="0"/>
              <w:overflowPunct w:val="0"/>
              <w:autoSpaceDE w:val="0"/>
              <w:autoSpaceDN w:val="0"/>
              <w:adjustRightInd w:val="0"/>
              <w:spacing w:before="56" w:after="0" w:line="225" w:lineRule="auto"/>
              <w:ind w:left="108" w:right="106"/>
              <w:rPr>
                <w:rFonts w:ascii="Times New Roman" w:hAnsi="Times New Roman" w:cs="Times New Roman"/>
                <w:color w:val="231F20"/>
                <w:sz w:val="20"/>
                <w:szCs w:val="20"/>
              </w:rPr>
            </w:pPr>
            <w:r w:rsidRPr="00433920">
              <w:rPr>
                <w:rFonts w:ascii="Times New Roman" w:hAnsi="Times New Roman" w:cs="Times New Roman"/>
                <w:color w:val="231F20"/>
                <w:sz w:val="20"/>
                <w:szCs w:val="20"/>
              </w:rPr>
              <w:t>Okul öncesi eğitim standartlarının güncel olmaması</w:t>
            </w:r>
          </w:p>
        </w:tc>
        <w:tc>
          <w:tcPr>
            <w:tcW w:w="3658" w:type="dxa"/>
            <w:tcBorders>
              <w:top w:val="single" w:sz="4" w:space="0" w:color="981A26"/>
              <w:left w:val="single" w:sz="4" w:space="0" w:color="981A26"/>
              <w:bottom w:val="single" w:sz="4" w:space="0" w:color="981A26"/>
              <w:right w:val="single" w:sz="8" w:space="0" w:color="981A26"/>
            </w:tcBorders>
          </w:tcPr>
          <w:p w14:paraId="77E4762D" w14:textId="77777777" w:rsidR="00EA1BA0" w:rsidRPr="00433920" w:rsidRDefault="00EA1BA0" w:rsidP="00624EF3">
            <w:pPr>
              <w:kinsoku w:val="0"/>
              <w:overflowPunct w:val="0"/>
              <w:autoSpaceDE w:val="0"/>
              <w:autoSpaceDN w:val="0"/>
              <w:adjustRightInd w:val="0"/>
              <w:spacing w:before="68" w:after="0" w:line="225" w:lineRule="auto"/>
              <w:ind w:left="113" w:right="101"/>
              <w:rPr>
                <w:rFonts w:ascii="Times New Roman" w:hAnsi="Times New Roman" w:cs="Times New Roman"/>
                <w:color w:val="231F20"/>
                <w:sz w:val="20"/>
                <w:szCs w:val="20"/>
              </w:rPr>
            </w:pPr>
            <w:r w:rsidRPr="00433920">
              <w:rPr>
                <w:rFonts w:ascii="Times New Roman" w:hAnsi="Times New Roman" w:cs="Times New Roman"/>
                <w:color w:val="231F20"/>
                <w:sz w:val="20"/>
                <w:szCs w:val="20"/>
              </w:rPr>
              <w:t>İlgili</w:t>
            </w:r>
            <w:r w:rsidRPr="00433920">
              <w:rPr>
                <w:rFonts w:ascii="Times New Roman" w:hAnsi="Times New Roman" w:cs="Times New Roman"/>
                <w:color w:val="231F20"/>
                <w:spacing w:val="-14"/>
                <w:sz w:val="20"/>
                <w:szCs w:val="20"/>
              </w:rPr>
              <w:t xml:space="preserve"> </w:t>
            </w:r>
            <w:r w:rsidRPr="00433920">
              <w:rPr>
                <w:rFonts w:ascii="Times New Roman" w:hAnsi="Times New Roman" w:cs="Times New Roman"/>
                <w:color w:val="231F20"/>
                <w:sz w:val="20"/>
                <w:szCs w:val="20"/>
              </w:rPr>
              <w:t>kamu</w:t>
            </w:r>
            <w:r w:rsidRPr="00433920">
              <w:rPr>
                <w:rFonts w:ascii="Times New Roman" w:hAnsi="Times New Roman" w:cs="Times New Roman"/>
                <w:color w:val="231F20"/>
                <w:spacing w:val="-14"/>
                <w:sz w:val="20"/>
                <w:szCs w:val="20"/>
              </w:rPr>
              <w:t xml:space="preserve"> </w:t>
            </w:r>
            <w:r w:rsidRPr="00433920">
              <w:rPr>
                <w:rFonts w:ascii="Times New Roman" w:hAnsi="Times New Roman" w:cs="Times New Roman"/>
                <w:color w:val="231F20"/>
                <w:sz w:val="20"/>
                <w:szCs w:val="20"/>
              </w:rPr>
              <w:t>kurumlarıyla</w:t>
            </w:r>
            <w:r w:rsidRPr="00433920">
              <w:rPr>
                <w:rFonts w:ascii="Times New Roman" w:hAnsi="Times New Roman" w:cs="Times New Roman"/>
                <w:color w:val="231F20"/>
                <w:spacing w:val="-14"/>
                <w:sz w:val="20"/>
                <w:szCs w:val="20"/>
              </w:rPr>
              <w:t xml:space="preserve"> </w:t>
            </w:r>
            <w:r w:rsidRPr="00433920">
              <w:rPr>
                <w:rFonts w:ascii="Times New Roman" w:hAnsi="Times New Roman" w:cs="Times New Roman"/>
                <w:color w:val="231F20"/>
                <w:sz w:val="20"/>
                <w:szCs w:val="20"/>
              </w:rPr>
              <w:t>ve sivil toplum kuruluşlarıyla eğitim ve öğretim hizmetinin toplumsal bir</w:t>
            </w:r>
            <w:r w:rsidRPr="00433920">
              <w:rPr>
                <w:rFonts w:ascii="Times New Roman" w:hAnsi="Times New Roman" w:cs="Times New Roman"/>
                <w:color w:val="231F20"/>
                <w:spacing w:val="-23"/>
                <w:sz w:val="20"/>
                <w:szCs w:val="20"/>
              </w:rPr>
              <w:t xml:space="preserve"> </w:t>
            </w:r>
            <w:r w:rsidRPr="00433920">
              <w:rPr>
                <w:rFonts w:ascii="Times New Roman" w:hAnsi="Times New Roman" w:cs="Times New Roman"/>
                <w:color w:val="231F20"/>
                <w:sz w:val="20"/>
                <w:szCs w:val="20"/>
              </w:rPr>
              <w:t>bütünlük içerisinde ele alınmasına yönelik bilgi ve tecrübe paylaşımının</w:t>
            </w:r>
            <w:r w:rsidRPr="00433920">
              <w:rPr>
                <w:rFonts w:ascii="Times New Roman" w:hAnsi="Times New Roman" w:cs="Times New Roman"/>
                <w:color w:val="231F20"/>
                <w:spacing w:val="-27"/>
                <w:sz w:val="20"/>
                <w:szCs w:val="20"/>
              </w:rPr>
              <w:t xml:space="preserve"> </w:t>
            </w:r>
            <w:r w:rsidRPr="00433920">
              <w:rPr>
                <w:rFonts w:ascii="Times New Roman" w:hAnsi="Times New Roman" w:cs="Times New Roman"/>
                <w:color w:val="231F20"/>
                <w:sz w:val="20"/>
                <w:szCs w:val="20"/>
              </w:rPr>
              <w:t>artırılması</w:t>
            </w:r>
          </w:p>
        </w:tc>
      </w:tr>
      <w:tr w:rsidR="00EA1BA0" w:rsidRPr="00433920" w14:paraId="45403596" w14:textId="77777777" w:rsidTr="009F338D">
        <w:trPr>
          <w:trHeight w:val="1407"/>
        </w:trPr>
        <w:tc>
          <w:tcPr>
            <w:tcW w:w="3657" w:type="dxa"/>
            <w:tcBorders>
              <w:top w:val="single" w:sz="4" w:space="0" w:color="981A26"/>
              <w:left w:val="single" w:sz="8" w:space="0" w:color="981A26"/>
              <w:bottom w:val="single" w:sz="4" w:space="0" w:color="981A26"/>
              <w:right w:val="single" w:sz="4" w:space="0" w:color="981A26"/>
            </w:tcBorders>
          </w:tcPr>
          <w:p w14:paraId="3670E570" w14:textId="77777777" w:rsidR="00EA1BA0" w:rsidRPr="00433920" w:rsidRDefault="00EA1BA0" w:rsidP="00624EF3">
            <w:pPr>
              <w:kinsoku w:val="0"/>
              <w:overflowPunct w:val="0"/>
              <w:autoSpaceDE w:val="0"/>
              <w:autoSpaceDN w:val="0"/>
              <w:adjustRightInd w:val="0"/>
              <w:spacing w:before="54" w:after="0" w:line="244" w:lineRule="auto"/>
              <w:ind w:left="103" w:right="106"/>
              <w:rPr>
                <w:rFonts w:ascii="Times New Roman" w:hAnsi="Times New Roman" w:cs="Times New Roman"/>
                <w:color w:val="231F20"/>
                <w:sz w:val="20"/>
                <w:szCs w:val="20"/>
              </w:rPr>
            </w:pPr>
            <w:r w:rsidRPr="00433920">
              <w:rPr>
                <w:rFonts w:ascii="Times New Roman" w:hAnsi="Times New Roman" w:cs="Times New Roman"/>
                <w:color w:val="231F20"/>
                <w:sz w:val="20"/>
                <w:szCs w:val="20"/>
              </w:rPr>
              <w:t>Eğitim ve öğretimin her kademesi için ulusal</w:t>
            </w:r>
            <w:r w:rsidRPr="00433920">
              <w:rPr>
                <w:rFonts w:ascii="Times New Roman" w:hAnsi="Times New Roman" w:cs="Times New Roman"/>
                <w:color w:val="231F20"/>
                <w:spacing w:val="-3"/>
                <w:sz w:val="20"/>
                <w:szCs w:val="20"/>
              </w:rPr>
              <w:t xml:space="preserve"> </w:t>
            </w:r>
            <w:r w:rsidRPr="00433920">
              <w:rPr>
                <w:rFonts w:ascii="Times New Roman" w:hAnsi="Times New Roman" w:cs="Times New Roman"/>
                <w:color w:val="231F20"/>
                <w:sz w:val="20"/>
                <w:szCs w:val="20"/>
              </w:rPr>
              <w:t>politika ve stratejileri belirlemek, uygulamak, uygulanmasını izlemek ve denetlemek, ortaya</w:t>
            </w:r>
            <w:r w:rsidRPr="00433920">
              <w:rPr>
                <w:rFonts w:ascii="Times New Roman" w:hAnsi="Times New Roman" w:cs="Times New Roman"/>
                <w:color w:val="231F20"/>
                <w:spacing w:val="-17"/>
                <w:sz w:val="20"/>
                <w:szCs w:val="20"/>
              </w:rPr>
              <w:t xml:space="preserve"> </w:t>
            </w:r>
            <w:r w:rsidRPr="00433920">
              <w:rPr>
                <w:rFonts w:ascii="Times New Roman" w:hAnsi="Times New Roman" w:cs="Times New Roman"/>
                <w:color w:val="231F20"/>
                <w:sz w:val="20"/>
                <w:szCs w:val="20"/>
              </w:rPr>
              <w:t>çıkan</w:t>
            </w:r>
            <w:r w:rsidRPr="00433920">
              <w:rPr>
                <w:rFonts w:ascii="Times New Roman" w:hAnsi="Times New Roman" w:cs="Times New Roman"/>
                <w:color w:val="231F20"/>
                <w:spacing w:val="-17"/>
                <w:sz w:val="20"/>
                <w:szCs w:val="20"/>
              </w:rPr>
              <w:t xml:space="preserve"> </w:t>
            </w:r>
            <w:r w:rsidRPr="00433920">
              <w:rPr>
                <w:rFonts w:ascii="Times New Roman" w:hAnsi="Times New Roman" w:cs="Times New Roman"/>
                <w:color w:val="231F20"/>
                <w:sz w:val="20"/>
                <w:szCs w:val="20"/>
              </w:rPr>
              <w:t>yeni</w:t>
            </w:r>
            <w:r w:rsidRPr="00433920">
              <w:rPr>
                <w:rFonts w:ascii="Times New Roman" w:hAnsi="Times New Roman" w:cs="Times New Roman"/>
                <w:color w:val="231F20"/>
                <w:spacing w:val="-17"/>
                <w:sz w:val="20"/>
                <w:szCs w:val="20"/>
              </w:rPr>
              <w:t xml:space="preserve"> </w:t>
            </w:r>
            <w:r w:rsidRPr="00433920">
              <w:rPr>
                <w:rFonts w:ascii="Times New Roman" w:hAnsi="Times New Roman" w:cs="Times New Roman"/>
                <w:color w:val="231F20"/>
                <w:sz w:val="20"/>
                <w:szCs w:val="20"/>
              </w:rPr>
              <w:t>hizmet</w:t>
            </w:r>
            <w:r w:rsidRPr="00433920">
              <w:rPr>
                <w:rFonts w:ascii="Times New Roman" w:hAnsi="Times New Roman" w:cs="Times New Roman"/>
                <w:color w:val="231F20"/>
                <w:spacing w:val="-17"/>
                <w:sz w:val="20"/>
                <w:szCs w:val="20"/>
              </w:rPr>
              <w:t xml:space="preserve"> </w:t>
            </w:r>
            <w:r w:rsidRPr="00433920">
              <w:rPr>
                <w:rFonts w:ascii="Times New Roman" w:hAnsi="Times New Roman" w:cs="Times New Roman"/>
                <w:color w:val="231F20"/>
                <w:sz w:val="20"/>
                <w:szCs w:val="20"/>
              </w:rPr>
              <w:t>modellerine göre güncelleyerek geliştirmek</w:t>
            </w:r>
          </w:p>
        </w:tc>
        <w:tc>
          <w:tcPr>
            <w:tcW w:w="3658" w:type="dxa"/>
            <w:tcBorders>
              <w:top w:val="single" w:sz="4" w:space="0" w:color="981A26"/>
              <w:left w:val="single" w:sz="4" w:space="0" w:color="981A26"/>
              <w:bottom w:val="single" w:sz="4" w:space="0" w:color="981A26"/>
              <w:right w:val="single" w:sz="4" w:space="0" w:color="981A26"/>
            </w:tcBorders>
          </w:tcPr>
          <w:p w14:paraId="241EC1EC" w14:textId="77777777" w:rsidR="00EA1BA0" w:rsidRPr="00433920" w:rsidRDefault="00EA1BA0" w:rsidP="00624EF3">
            <w:pPr>
              <w:kinsoku w:val="0"/>
              <w:overflowPunct w:val="0"/>
              <w:autoSpaceDE w:val="0"/>
              <w:autoSpaceDN w:val="0"/>
              <w:adjustRightInd w:val="0"/>
              <w:spacing w:before="54" w:after="0" w:line="244" w:lineRule="auto"/>
              <w:ind w:left="108" w:right="106"/>
              <w:rPr>
                <w:rFonts w:ascii="Times New Roman" w:hAnsi="Times New Roman" w:cs="Times New Roman"/>
                <w:color w:val="231F20"/>
                <w:sz w:val="20"/>
                <w:szCs w:val="20"/>
              </w:rPr>
            </w:pPr>
            <w:r w:rsidRPr="00433920">
              <w:rPr>
                <w:rFonts w:ascii="Times New Roman" w:hAnsi="Times New Roman" w:cs="Times New Roman"/>
                <w:color w:val="231F20"/>
                <w:sz w:val="20"/>
                <w:szCs w:val="20"/>
              </w:rPr>
              <w:t>1 No’lu CBK’nin On Birinci Bölümü 301’inci maddesi</w:t>
            </w:r>
            <w:r w:rsidRPr="00433920">
              <w:rPr>
                <w:rFonts w:ascii="Times New Roman" w:hAnsi="Times New Roman" w:cs="Times New Roman"/>
                <w:color w:val="231F20"/>
                <w:spacing w:val="-14"/>
                <w:sz w:val="20"/>
                <w:szCs w:val="20"/>
              </w:rPr>
              <w:t xml:space="preserve"> </w:t>
            </w:r>
            <w:r w:rsidRPr="00433920">
              <w:rPr>
                <w:rFonts w:ascii="Times New Roman" w:hAnsi="Times New Roman" w:cs="Times New Roman"/>
                <w:color w:val="231F20"/>
                <w:sz w:val="20"/>
                <w:szCs w:val="20"/>
              </w:rPr>
              <w:t xml:space="preserve">1’inci fıkrası </w:t>
            </w:r>
            <w:r w:rsidRPr="00433920">
              <w:rPr>
                <w:rFonts w:ascii="Times New Roman" w:hAnsi="Times New Roman" w:cs="Times New Roman"/>
                <w:color w:val="231F20"/>
                <w:spacing w:val="-4"/>
                <w:sz w:val="20"/>
                <w:szCs w:val="20"/>
              </w:rPr>
              <w:t>(b)</w:t>
            </w:r>
            <w:r w:rsidRPr="00433920">
              <w:rPr>
                <w:rFonts w:ascii="Times New Roman" w:hAnsi="Times New Roman" w:cs="Times New Roman"/>
                <w:color w:val="231F20"/>
                <w:spacing w:val="-32"/>
                <w:sz w:val="20"/>
                <w:szCs w:val="20"/>
              </w:rPr>
              <w:t xml:space="preserve"> </w:t>
            </w:r>
            <w:r w:rsidRPr="00433920">
              <w:rPr>
                <w:rFonts w:ascii="Times New Roman" w:hAnsi="Times New Roman" w:cs="Times New Roman"/>
                <w:color w:val="231F20"/>
                <w:sz w:val="20"/>
                <w:szCs w:val="20"/>
              </w:rPr>
              <w:t>bendi</w:t>
            </w:r>
          </w:p>
        </w:tc>
        <w:tc>
          <w:tcPr>
            <w:tcW w:w="3657" w:type="dxa"/>
            <w:tcBorders>
              <w:top w:val="single" w:sz="4" w:space="0" w:color="981A26"/>
              <w:left w:val="single" w:sz="4" w:space="0" w:color="981A26"/>
              <w:bottom w:val="single" w:sz="4" w:space="0" w:color="981A26"/>
              <w:right w:val="single" w:sz="4" w:space="0" w:color="981A26"/>
            </w:tcBorders>
          </w:tcPr>
          <w:p w14:paraId="4B02321B" w14:textId="77777777" w:rsidR="00EA1BA0" w:rsidRPr="00433920" w:rsidRDefault="00EA1BA0" w:rsidP="00624EF3">
            <w:pPr>
              <w:kinsoku w:val="0"/>
              <w:overflowPunct w:val="0"/>
              <w:autoSpaceDE w:val="0"/>
              <w:autoSpaceDN w:val="0"/>
              <w:adjustRightInd w:val="0"/>
              <w:spacing w:before="54" w:after="0" w:line="244" w:lineRule="auto"/>
              <w:ind w:left="108" w:right="106"/>
              <w:rPr>
                <w:rFonts w:ascii="Times New Roman" w:hAnsi="Times New Roman" w:cs="Times New Roman"/>
                <w:color w:val="231F20"/>
                <w:sz w:val="20"/>
                <w:szCs w:val="20"/>
              </w:rPr>
            </w:pPr>
            <w:r w:rsidRPr="00433920">
              <w:rPr>
                <w:rFonts w:ascii="Times New Roman" w:hAnsi="Times New Roman" w:cs="Times New Roman"/>
                <w:color w:val="231F20"/>
                <w:sz w:val="20"/>
                <w:szCs w:val="20"/>
              </w:rPr>
              <w:t>Eğitim ve öğretime dair</w:t>
            </w:r>
            <w:r w:rsidRPr="00433920">
              <w:rPr>
                <w:rFonts w:ascii="Times New Roman" w:hAnsi="Times New Roman" w:cs="Times New Roman"/>
                <w:color w:val="231F20"/>
                <w:spacing w:val="-19"/>
                <w:sz w:val="20"/>
                <w:szCs w:val="20"/>
              </w:rPr>
              <w:t xml:space="preserve"> </w:t>
            </w:r>
            <w:r w:rsidRPr="00433920">
              <w:rPr>
                <w:rFonts w:ascii="Times New Roman" w:hAnsi="Times New Roman" w:cs="Times New Roman"/>
                <w:color w:val="231F20"/>
                <w:sz w:val="20"/>
                <w:szCs w:val="20"/>
              </w:rPr>
              <w:t>temel politika ve planların personel görev</w:t>
            </w:r>
            <w:r w:rsidRPr="00433920">
              <w:rPr>
                <w:rFonts w:ascii="Times New Roman" w:hAnsi="Times New Roman" w:cs="Times New Roman"/>
                <w:color w:val="231F20"/>
                <w:spacing w:val="-15"/>
                <w:sz w:val="20"/>
                <w:szCs w:val="20"/>
              </w:rPr>
              <w:t xml:space="preserve"> </w:t>
            </w:r>
            <w:r w:rsidRPr="00433920">
              <w:rPr>
                <w:rFonts w:ascii="Times New Roman" w:hAnsi="Times New Roman" w:cs="Times New Roman"/>
                <w:color w:val="231F20"/>
                <w:sz w:val="20"/>
                <w:szCs w:val="20"/>
              </w:rPr>
              <w:t>değişikliği</w:t>
            </w:r>
            <w:r w:rsidRPr="00433920">
              <w:rPr>
                <w:rFonts w:ascii="Times New Roman" w:hAnsi="Times New Roman" w:cs="Times New Roman"/>
                <w:color w:val="231F20"/>
                <w:spacing w:val="-15"/>
                <w:sz w:val="20"/>
                <w:szCs w:val="20"/>
              </w:rPr>
              <w:t xml:space="preserve"> </w:t>
            </w:r>
            <w:r w:rsidRPr="00433920">
              <w:rPr>
                <w:rFonts w:ascii="Times New Roman" w:hAnsi="Times New Roman" w:cs="Times New Roman"/>
                <w:color w:val="231F20"/>
                <w:sz w:val="20"/>
                <w:szCs w:val="20"/>
              </w:rPr>
              <w:t>sebebiyle</w:t>
            </w:r>
            <w:r w:rsidRPr="00433920">
              <w:rPr>
                <w:rFonts w:ascii="Times New Roman" w:hAnsi="Times New Roman" w:cs="Times New Roman"/>
                <w:color w:val="231F20"/>
                <w:spacing w:val="-15"/>
                <w:sz w:val="20"/>
                <w:szCs w:val="20"/>
              </w:rPr>
              <w:t xml:space="preserve"> </w:t>
            </w:r>
            <w:r w:rsidRPr="00433920">
              <w:rPr>
                <w:rFonts w:ascii="Times New Roman" w:hAnsi="Times New Roman" w:cs="Times New Roman"/>
                <w:color w:val="231F20"/>
                <w:sz w:val="20"/>
                <w:szCs w:val="20"/>
              </w:rPr>
              <w:t>yeterince sahiplenilmemesi ve uygulama aşamasında sürekliliğin</w:t>
            </w:r>
            <w:r w:rsidRPr="00433920">
              <w:rPr>
                <w:rFonts w:ascii="Times New Roman" w:hAnsi="Times New Roman" w:cs="Times New Roman"/>
                <w:color w:val="231F20"/>
                <w:spacing w:val="-13"/>
                <w:sz w:val="20"/>
                <w:szCs w:val="20"/>
              </w:rPr>
              <w:t xml:space="preserve"> </w:t>
            </w:r>
            <w:r w:rsidRPr="00433920">
              <w:rPr>
                <w:rFonts w:ascii="Times New Roman" w:hAnsi="Times New Roman" w:cs="Times New Roman"/>
                <w:color w:val="231F20"/>
                <w:sz w:val="20"/>
                <w:szCs w:val="20"/>
              </w:rPr>
              <w:t>sağlanamaması</w:t>
            </w:r>
          </w:p>
        </w:tc>
        <w:tc>
          <w:tcPr>
            <w:tcW w:w="3658" w:type="dxa"/>
            <w:tcBorders>
              <w:top w:val="single" w:sz="4" w:space="0" w:color="981A26"/>
              <w:left w:val="single" w:sz="4" w:space="0" w:color="981A26"/>
              <w:bottom w:val="single" w:sz="4" w:space="0" w:color="981A26"/>
              <w:right w:val="single" w:sz="8" w:space="0" w:color="981A26"/>
            </w:tcBorders>
          </w:tcPr>
          <w:p w14:paraId="2E491891" w14:textId="77777777" w:rsidR="00EA1BA0" w:rsidRPr="00433920" w:rsidRDefault="00EA1BA0" w:rsidP="00624EF3">
            <w:pPr>
              <w:kinsoku w:val="0"/>
              <w:overflowPunct w:val="0"/>
              <w:autoSpaceDE w:val="0"/>
              <w:autoSpaceDN w:val="0"/>
              <w:adjustRightInd w:val="0"/>
              <w:spacing w:before="54" w:after="0" w:line="244" w:lineRule="auto"/>
              <w:ind w:left="113" w:right="101"/>
              <w:rPr>
                <w:rFonts w:ascii="Times New Roman" w:hAnsi="Times New Roman" w:cs="Times New Roman"/>
                <w:color w:val="231F20"/>
                <w:sz w:val="20"/>
                <w:szCs w:val="20"/>
              </w:rPr>
            </w:pPr>
            <w:r w:rsidRPr="00433920">
              <w:rPr>
                <w:rFonts w:ascii="Times New Roman" w:hAnsi="Times New Roman" w:cs="Times New Roman"/>
                <w:color w:val="231F20"/>
                <w:sz w:val="20"/>
                <w:szCs w:val="20"/>
              </w:rPr>
              <w:t>Yöneticilerin ve diğer personelin görev değişikliği söz konusu olduğunda bilgi ve birikimini yeni gelen personele aktarması ve oryantasyon süreci</w:t>
            </w:r>
          </w:p>
        </w:tc>
      </w:tr>
      <w:tr w:rsidR="00EA1BA0" w:rsidRPr="00433920" w14:paraId="5FE96765" w14:textId="77777777" w:rsidTr="009F338D">
        <w:trPr>
          <w:trHeight w:val="2235"/>
        </w:trPr>
        <w:tc>
          <w:tcPr>
            <w:tcW w:w="3657" w:type="dxa"/>
            <w:tcBorders>
              <w:top w:val="single" w:sz="4" w:space="0" w:color="981A26"/>
              <w:left w:val="single" w:sz="8" w:space="0" w:color="981A26"/>
              <w:bottom w:val="single" w:sz="4" w:space="0" w:color="auto"/>
              <w:right w:val="single" w:sz="4" w:space="0" w:color="981A26"/>
            </w:tcBorders>
          </w:tcPr>
          <w:p w14:paraId="4B549D33" w14:textId="77777777" w:rsidR="00EA1BA0" w:rsidRPr="00433920" w:rsidRDefault="00EA1BA0" w:rsidP="00624EF3">
            <w:pPr>
              <w:kinsoku w:val="0"/>
              <w:overflowPunct w:val="0"/>
              <w:autoSpaceDE w:val="0"/>
              <w:autoSpaceDN w:val="0"/>
              <w:adjustRightInd w:val="0"/>
              <w:spacing w:before="54" w:after="0" w:line="244" w:lineRule="auto"/>
              <w:ind w:left="103" w:right="106"/>
              <w:rPr>
                <w:rFonts w:ascii="Times New Roman" w:hAnsi="Times New Roman" w:cs="Times New Roman"/>
                <w:color w:val="231F20"/>
                <w:sz w:val="20"/>
                <w:szCs w:val="20"/>
              </w:rPr>
            </w:pPr>
            <w:r w:rsidRPr="00433920">
              <w:rPr>
                <w:rFonts w:ascii="Times New Roman" w:hAnsi="Times New Roman" w:cs="Times New Roman"/>
                <w:color w:val="231F20"/>
                <w:sz w:val="20"/>
                <w:szCs w:val="20"/>
              </w:rPr>
              <w:t>Eğitim sistemini yeniliklere açık, dinamik, ekonomik ve toplumsal gelişimin gerekleriyle uyumlu biçimde</w:t>
            </w:r>
            <w:r w:rsidRPr="00433920">
              <w:rPr>
                <w:rFonts w:ascii="Times New Roman" w:hAnsi="Times New Roman" w:cs="Times New Roman"/>
                <w:color w:val="231F20"/>
                <w:spacing w:val="-27"/>
                <w:sz w:val="20"/>
                <w:szCs w:val="20"/>
              </w:rPr>
              <w:t xml:space="preserve"> </w:t>
            </w:r>
            <w:r w:rsidRPr="00433920">
              <w:rPr>
                <w:rFonts w:ascii="Times New Roman" w:hAnsi="Times New Roman" w:cs="Times New Roman"/>
                <w:color w:val="231F20"/>
                <w:sz w:val="20"/>
                <w:szCs w:val="20"/>
              </w:rPr>
              <w:t>güncel</w:t>
            </w:r>
            <w:r w:rsidRPr="00433920">
              <w:rPr>
                <w:rFonts w:ascii="Times New Roman" w:hAnsi="Times New Roman" w:cs="Times New Roman"/>
                <w:color w:val="231F20"/>
                <w:spacing w:val="-26"/>
                <w:sz w:val="20"/>
                <w:szCs w:val="20"/>
              </w:rPr>
              <w:t xml:space="preserve"> </w:t>
            </w:r>
            <w:r w:rsidRPr="00433920">
              <w:rPr>
                <w:rFonts w:ascii="Times New Roman" w:hAnsi="Times New Roman" w:cs="Times New Roman"/>
                <w:color w:val="231F20"/>
                <w:sz w:val="20"/>
                <w:szCs w:val="20"/>
              </w:rPr>
              <w:t>teknik</w:t>
            </w:r>
            <w:r w:rsidRPr="00433920">
              <w:rPr>
                <w:rFonts w:ascii="Times New Roman" w:hAnsi="Times New Roman" w:cs="Times New Roman"/>
                <w:color w:val="231F20"/>
                <w:spacing w:val="-26"/>
                <w:sz w:val="20"/>
                <w:szCs w:val="20"/>
              </w:rPr>
              <w:t xml:space="preserve"> </w:t>
            </w:r>
            <w:r w:rsidRPr="00433920">
              <w:rPr>
                <w:rFonts w:ascii="Times New Roman" w:hAnsi="Times New Roman" w:cs="Times New Roman"/>
                <w:color w:val="231F20"/>
                <w:sz w:val="20"/>
                <w:szCs w:val="20"/>
              </w:rPr>
              <w:t>ve</w:t>
            </w:r>
            <w:r w:rsidRPr="00433920">
              <w:rPr>
                <w:rFonts w:ascii="Times New Roman" w:hAnsi="Times New Roman" w:cs="Times New Roman"/>
                <w:color w:val="231F20"/>
                <w:spacing w:val="-26"/>
                <w:sz w:val="20"/>
                <w:szCs w:val="20"/>
              </w:rPr>
              <w:t xml:space="preserve"> </w:t>
            </w:r>
            <w:r w:rsidRPr="00433920">
              <w:rPr>
                <w:rFonts w:ascii="Times New Roman" w:hAnsi="Times New Roman" w:cs="Times New Roman"/>
                <w:color w:val="231F20"/>
                <w:sz w:val="20"/>
                <w:szCs w:val="20"/>
              </w:rPr>
              <w:t>modeller</w:t>
            </w:r>
            <w:r w:rsidRPr="00433920">
              <w:rPr>
                <w:rFonts w:ascii="Times New Roman" w:hAnsi="Times New Roman" w:cs="Times New Roman"/>
                <w:color w:val="231F20"/>
                <w:spacing w:val="-26"/>
                <w:sz w:val="20"/>
                <w:szCs w:val="20"/>
              </w:rPr>
              <w:t xml:space="preserve"> </w:t>
            </w:r>
            <w:r w:rsidRPr="00433920">
              <w:rPr>
                <w:rFonts w:ascii="Times New Roman" w:hAnsi="Times New Roman" w:cs="Times New Roman"/>
                <w:color w:val="231F20"/>
                <w:sz w:val="20"/>
                <w:szCs w:val="20"/>
              </w:rPr>
              <w:t>ışığında tasarlamak ve</w:t>
            </w:r>
            <w:r w:rsidRPr="00433920">
              <w:rPr>
                <w:rFonts w:ascii="Times New Roman" w:hAnsi="Times New Roman" w:cs="Times New Roman"/>
                <w:color w:val="231F20"/>
                <w:spacing w:val="-9"/>
                <w:sz w:val="20"/>
                <w:szCs w:val="20"/>
              </w:rPr>
              <w:t xml:space="preserve"> </w:t>
            </w:r>
            <w:r w:rsidRPr="00433920">
              <w:rPr>
                <w:rFonts w:ascii="Times New Roman" w:hAnsi="Times New Roman" w:cs="Times New Roman"/>
                <w:color w:val="231F20"/>
                <w:sz w:val="20"/>
                <w:szCs w:val="20"/>
              </w:rPr>
              <w:t>geliştirmek</w:t>
            </w:r>
          </w:p>
        </w:tc>
        <w:tc>
          <w:tcPr>
            <w:tcW w:w="3658" w:type="dxa"/>
            <w:tcBorders>
              <w:top w:val="single" w:sz="4" w:space="0" w:color="981A26"/>
              <w:left w:val="single" w:sz="4" w:space="0" w:color="981A26"/>
              <w:bottom w:val="single" w:sz="4" w:space="0" w:color="auto"/>
              <w:right w:val="single" w:sz="4" w:space="0" w:color="981A26"/>
            </w:tcBorders>
          </w:tcPr>
          <w:p w14:paraId="081F81FA" w14:textId="77777777" w:rsidR="00EA1BA0" w:rsidRPr="00433920" w:rsidRDefault="00EA1BA0" w:rsidP="00624EF3">
            <w:pPr>
              <w:kinsoku w:val="0"/>
              <w:overflowPunct w:val="0"/>
              <w:autoSpaceDE w:val="0"/>
              <w:autoSpaceDN w:val="0"/>
              <w:adjustRightInd w:val="0"/>
              <w:spacing w:before="54" w:after="0" w:line="244" w:lineRule="auto"/>
              <w:ind w:left="108" w:right="106"/>
              <w:rPr>
                <w:rFonts w:ascii="Times New Roman" w:hAnsi="Times New Roman" w:cs="Times New Roman"/>
                <w:color w:val="231F20"/>
                <w:sz w:val="20"/>
                <w:szCs w:val="20"/>
              </w:rPr>
            </w:pPr>
            <w:r w:rsidRPr="00433920">
              <w:rPr>
                <w:rFonts w:ascii="Times New Roman" w:hAnsi="Times New Roman" w:cs="Times New Roman"/>
                <w:color w:val="231F20"/>
                <w:sz w:val="20"/>
                <w:szCs w:val="20"/>
              </w:rPr>
              <w:t>1  No’lu   CBK’nin  On Birinci Bölümü 301’inci maddesi</w:t>
            </w:r>
            <w:r w:rsidRPr="00433920">
              <w:rPr>
                <w:rFonts w:ascii="Times New Roman" w:hAnsi="Times New Roman" w:cs="Times New Roman"/>
                <w:color w:val="231F20"/>
                <w:spacing w:val="-14"/>
                <w:sz w:val="20"/>
                <w:szCs w:val="20"/>
              </w:rPr>
              <w:t xml:space="preserve"> </w:t>
            </w:r>
            <w:r w:rsidRPr="00433920">
              <w:rPr>
                <w:rFonts w:ascii="Times New Roman" w:hAnsi="Times New Roman" w:cs="Times New Roman"/>
                <w:color w:val="231F20"/>
                <w:sz w:val="20"/>
                <w:szCs w:val="20"/>
              </w:rPr>
              <w:t xml:space="preserve">1’inci fıkrası </w:t>
            </w:r>
            <w:r w:rsidRPr="00433920">
              <w:rPr>
                <w:rFonts w:ascii="Times New Roman" w:hAnsi="Times New Roman" w:cs="Times New Roman"/>
                <w:color w:val="231F20"/>
                <w:spacing w:val="-5"/>
                <w:sz w:val="20"/>
                <w:szCs w:val="20"/>
              </w:rPr>
              <w:t>(c)</w:t>
            </w:r>
            <w:r w:rsidRPr="00433920">
              <w:rPr>
                <w:rFonts w:ascii="Times New Roman" w:hAnsi="Times New Roman" w:cs="Times New Roman"/>
                <w:color w:val="231F20"/>
                <w:spacing w:val="-31"/>
                <w:sz w:val="20"/>
                <w:szCs w:val="20"/>
              </w:rPr>
              <w:t xml:space="preserve"> </w:t>
            </w:r>
            <w:r w:rsidRPr="00433920">
              <w:rPr>
                <w:rFonts w:ascii="Times New Roman" w:hAnsi="Times New Roman" w:cs="Times New Roman"/>
                <w:color w:val="231F20"/>
                <w:sz w:val="20"/>
                <w:szCs w:val="20"/>
              </w:rPr>
              <w:t>bendi</w:t>
            </w:r>
          </w:p>
        </w:tc>
        <w:tc>
          <w:tcPr>
            <w:tcW w:w="3657" w:type="dxa"/>
            <w:tcBorders>
              <w:top w:val="single" w:sz="4" w:space="0" w:color="981A26"/>
              <w:left w:val="single" w:sz="4" w:space="0" w:color="981A26"/>
              <w:bottom w:val="single" w:sz="4" w:space="0" w:color="auto"/>
              <w:right w:val="single" w:sz="4" w:space="0" w:color="981A26"/>
            </w:tcBorders>
          </w:tcPr>
          <w:p w14:paraId="3BC9FC22" w14:textId="77777777" w:rsidR="00EA1BA0" w:rsidRPr="00433920" w:rsidRDefault="00EA1BA0" w:rsidP="00624EF3">
            <w:pPr>
              <w:kinsoku w:val="0"/>
              <w:overflowPunct w:val="0"/>
              <w:autoSpaceDE w:val="0"/>
              <w:autoSpaceDN w:val="0"/>
              <w:adjustRightInd w:val="0"/>
              <w:spacing w:before="68" w:after="0" w:line="225" w:lineRule="auto"/>
              <w:ind w:left="170" w:right="106"/>
              <w:rPr>
                <w:rFonts w:ascii="Times New Roman" w:hAnsi="Times New Roman" w:cs="Times New Roman"/>
                <w:color w:val="231F20"/>
                <w:sz w:val="20"/>
                <w:szCs w:val="20"/>
              </w:rPr>
            </w:pPr>
            <w:r w:rsidRPr="00433920">
              <w:rPr>
                <w:rFonts w:ascii="Times New Roman" w:hAnsi="Times New Roman" w:cs="Times New Roman"/>
                <w:color w:val="231F20"/>
                <w:sz w:val="20"/>
                <w:szCs w:val="20"/>
              </w:rPr>
              <w:t>Ders kitaplarının (etkinlik ve soru sayıları) e-İçeriklerle desteklenmesi</w:t>
            </w:r>
            <w:r w:rsidRPr="00433920">
              <w:rPr>
                <w:rFonts w:ascii="Times New Roman" w:hAnsi="Times New Roman" w:cs="Times New Roman"/>
                <w:color w:val="231F20"/>
                <w:spacing w:val="5"/>
                <w:sz w:val="20"/>
                <w:szCs w:val="20"/>
              </w:rPr>
              <w:t xml:space="preserve"> </w:t>
            </w:r>
            <w:r w:rsidRPr="00433920">
              <w:rPr>
                <w:rFonts w:ascii="Times New Roman" w:hAnsi="Times New Roman" w:cs="Times New Roman"/>
                <w:color w:val="231F20"/>
                <w:sz w:val="20"/>
                <w:szCs w:val="20"/>
              </w:rPr>
              <w:t>gerekliliği</w:t>
            </w:r>
          </w:p>
          <w:p w14:paraId="4EDA738D" w14:textId="77777777" w:rsidR="00EA1BA0" w:rsidRPr="00433920" w:rsidRDefault="00EA1BA0" w:rsidP="00624EF3">
            <w:pPr>
              <w:kinsoku w:val="0"/>
              <w:overflowPunct w:val="0"/>
              <w:autoSpaceDE w:val="0"/>
              <w:autoSpaceDN w:val="0"/>
              <w:adjustRightInd w:val="0"/>
              <w:spacing w:before="56" w:after="0" w:line="225" w:lineRule="auto"/>
              <w:ind w:left="170" w:right="106"/>
              <w:rPr>
                <w:rFonts w:ascii="Times New Roman" w:hAnsi="Times New Roman" w:cs="Times New Roman"/>
                <w:color w:val="231F20"/>
                <w:sz w:val="20"/>
                <w:szCs w:val="20"/>
              </w:rPr>
            </w:pPr>
            <w:r w:rsidRPr="00433920">
              <w:rPr>
                <w:rFonts w:ascii="Times New Roman" w:hAnsi="Times New Roman" w:cs="Times New Roman"/>
                <w:color w:val="231F20"/>
                <w:spacing w:val="-3"/>
                <w:sz w:val="20"/>
                <w:szCs w:val="20"/>
              </w:rPr>
              <w:t>Teknolojik</w:t>
            </w:r>
            <w:r w:rsidRPr="00433920">
              <w:rPr>
                <w:rFonts w:ascii="Times New Roman" w:hAnsi="Times New Roman" w:cs="Times New Roman"/>
                <w:color w:val="231F20"/>
                <w:spacing w:val="-26"/>
                <w:sz w:val="20"/>
                <w:szCs w:val="20"/>
              </w:rPr>
              <w:t xml:space="preserve"> </w:t>
            </w:r>
            <w:r w:rsidRPr="00433920">
              <w:rPr>
                <w:rFonts w:ascii="Times New Roman" w:hAnsi="Times New Roman" w:cs="Times New Roman"/>
                <w:color w:val="231F20"/>
                <w:sz w:val="20"/>
                <w:szCs w:val="20"/>
              </w:rPr>
              <w:t>gelişmelerle</w:t>
            </w:r>
            <w:r w:rsidRPr="00433920">
              <w:rPr>
                <w:rFonts w:ascii="Times New Roman" w:hAnsi="Times New Roman" w:cs="Times New Roman"/>
                <w:color w:val="231F20"/>
                <w:spacing w:val="-26"/>
                <w:sz w:val="20"/>
                <w:szCs w:val="20"/>
              </w:rPr>
              <w:t xml:space="preserve"> </w:t>
            </w:r>
            <w:r w:rsidRPr="00433920">
              <w:rPr>
                <w:rFonts w:ascii="Times New Roman" w:hAnsi="Times New Roman" w:cs="Times New Roman"/>
                <w:color w:val="231F20"/>
                <w:sz w:val="20"/>
                <w:szCs w:val="20"/>
              </w:rPr>
              <w:t>birlikte öğrenmenin çevrim içi ortamlarda sunulmasına olanak</w:t>
            </w:r>
            <w:r w:rsidRPr="00433920">
              <w:rPr>
                <w:rFonts w:ascii="Times New Roman" w:hAnsi="Times New Roman" w:cs="Times New Roman"/>
                <w:color w:val="231F20"/>
                <w:spacing w:val="-13"/>
                <w:sz w:val="20"/>
                <w:szCs w:val="20"/>
              </w:rPr>
              <w:t xml:space="preserve"> </w:t>
            </w:r>
            <w:r w:rsidRPr="00433920">
              <w:rPr>
                <w:rFonts w:ascii="Times New Roman" w:hAnsi="Times New Roman" w:cs="Times New Roman"/>
                <w:color w:val="231F20"/>
                <w:sz w:val="20"/>
                <w:szCs w:val="20"/>
              </w:rPr>
              <w:t>sağlanması</w:t>
            </w:r>
          </w:p>
          <w:p w14:paraId="2D8FC1D7" w14:textId="77777777" w:rsidR="00EA1BA0" w:rsidRPr="00433920" w:rsidRDefault="00EA1BA0" w:rsidP="00624EF3">
            <w:pPr>
              <w:kinsoku w:val="0"/>
              <w:overflowPunct w:val="0"/>
              <w:autoSpaceDE w:val="0"/>
              <w:autoSpaceDN w:val="0"/>
              <w:adjustRightInd w:val="0"/>
              <w:spacing w:before="56" w:after="0" w:line="225" w:lineRule="auto"/>
              <w:ind w:left="170" w:right="106"/>
              <w:rPr>
                <w:rFonts w:ascii="Times New Roman" w:hAnsi="Times New Roman" w:cs="Times New Roman"/>
                <w:color w:val="231F20"/>
                <w:sz w:val="20"/>
                <w:szCs w:val="20"/>
              </w:rPr>
            </w:pPr>
            <w:r w:rsidRPr="00433920">
              <w:rPr>
                <w:rFonts w:ascii="Times New Roman" w:hAnsi="Times New Roman" w:cs="Times New Roman"/>
                <w:color w:val="231F20"/>
                <w:sz w:val="20"/>
                <w:szCs w:val="20"/>
              </w:rPr>
              <w:t>Geleneksel öğrenme</w:t>
            </w:r>
            <w:r w:rsidRPr="00433920">
              <w:rPr>
                <w:rFonts w:ascii="Times New Roman" w:hAnsi="Times New Roman" w:cs="Times New Roman"/>
                <w:color w:val="231F20"/>
                <w:spacing w:val="-9"/>
                <w:sz w:val="20"/>
                <w:szCs w:val="20"/>
              </w:rPr>
              <w:t xml:space="preserve"> </w:t>
            </w:r>
            <w:r w:rsidRPr="00433920">
              <w:rPr>
                <w:rFonts w:ascii="Times New Roman" w:hAnsi="Times New Roman" w:cs="Times New Roman"/>
                <w:color w:val="231F20"/>
                <w:sz w:val="20"/>
                <w:szCs w:val="20"/>
              </w:rPr>
              <w:t>yöntemlerine kıyasla daha interaktif ve hızlı bir şekilde öğrenmenin tercih</w:t>
            </w:r>
            <w:r w:rsidRPr="00433920">
              <w:rPr>
                <w:rFonts w:ascii="Times New Roman" w:hAnsi="Times New Roman" w:cs="Times New Roman"/>
                <w:color w:val="231F20"/>
                <w:spacing w:val="-8"/>
                <w:sz w:val="20"/>
                <w:szCs w:val="20"/>
              </w:rPr>
              <w:t xml:space="preserve"> </w:t>
            </w:r>
            <w:r w:rsidRPr="00433920">
              <w:rPr>
                <w:rFonts w:ascii="Times New Roman" w:hAnsi="Times New Roman" w:cs="Times New Roman"/>
                <w:color w:val="231F20"/>
                <w:sz w:val="20"/>
                <w:szCs w:val="20"/>
              </w:rPr>
              <w:t>edilmesi</w:t>
            </w:r>
          </w:p>
        </w:tc>
        <w:tc>
          <w:tcPr>
            <w:tcW w:w="3658" w:type="dxa"/>
            <w:tcBorders>
              <w:top w:val="single" w:sz="4" w:space="0" w:color="981A26"/>
              <w:left w:val="single" w:sz="4" w:space="0" w:color="981A26"/>
              <w:bottom w:val="single" w:sz="4" w:space="0" w:color="auto"/>
              <w:right w:val="single" w:sz="8" w:space="0" w:color="981A26"/>
            </w:tcBorders>
          </w:tcPr>
          <w:p w14:paraId="7F0C11DE" w14:textId="77777777" w:rsidR="00EA1BA0" w:rsidRPr="00433920" w:rsidRDefault="00EA1BA0" w:rsidP="00624EF3">
            <w:pPr>
              <w:kinsoku w:val="0"/>
              <w:overflowPunct w:val="0"/>
              <w:autoSpaceDE w:val="0"/>
              <w:autoSpaceDN w:val="0"/>
              <w:adjustRightInd w:val="0"/>
              <w:spacing w:before="68" w:after="0" w:line="225" w:lineRule="auto"/>
              <w:ind w:left="113" w:right="101"/>
              <w:rPr>
                <w:rFonts w:ascii="Times New Roman" w:hAnsi="Times New Roman" w:cs="Times New Roman"/>
                <w:color w:val="231F20"/>
                <w:sz w:val="20"/>
                <w:szCs w:val="20"/>
              </w:rPr>
            </w:pPr>
            <w:r w:rsidRPr="00433920">
              <w:rPr>
                <w:rFonts w:ascii="Times New Roman" w:hAnsi="Times New Roman" w:cs="Times New Roman"/>
                <w:color w:val="231F20"/>
                <w:sz w:val="20"/>
                <w:szCs w:val="20"/>
              </w:rPr>
              <w:t>Ders kitaplarına yönelik e-İçeriklerin tek bir</w:t>
            </w:r>
            <w:r w:rsidRPr="00433920">
              <w:rPr>
                <w:rFonts w:ascii="Times New Roman" w:hAnsi="Times New Roman" w:cs="Times New Roman"/>
                <w:color w:val="231F20"/>
                <w:spacing w:val="-25"/>
                <w:sz w:val="20"/>
                <w:szCs w:val="20"/>
              </w:rPr>
              <w:t xml:space="preserve"> </w:t>
            </w:r>
            <w:r w:rsidRPr="00433920">
              <w:rPr>
                <w:rFonts w:ascii="Times New Roman" w:hAnsi="Times New Roman" w:cs="Times New Roman"/>
                <w:color w:val="231F20"/>
                <w:sz w:val="20"/>
                <w:szCs w:val="20"/>
              </w:rPr>
              <w:t>platform üzerinden kullanıcılara ulaştırılması</w:t>
            </w:r>
          </w:p>
          <w:p w14:paraId="0D167DC5" w14:textId="77777777" w:rsidR="00EA1BA0" w:rsidRPr="00433920" w:rsidRDefault="00EA1BA0" w:rsidP="00624EF3">
            <w:pPr>
              <w:kinsoku w:val="0"/>
              <w:overflowPunct w:val="0"/>
              <w:autoSpaceDE w:val="0"/>
              <w:autoSpaceDN w:val="0"/>
              <w:adjustRightInd w:val="0"/>
              <w:spacing w:before="56" w:after="0" w:line="225" w:lineRule="auto"/>
              <w:ind w:left="113" w:right="101"/>
              <w:rPr>
                <w:rFonts w:ascii="Times New Roman" w:hAnsi="Times New Roman" w:cs="Times New Roman"/>
                <w:color w:val="231F20"/>
                <w:sz w:val="20"/>
                <w:szCs w:val="20"/>
              </w:rPr>
            </w:pPr>
            <w:r w:rsidRPr="00433920">
              <w:rPr>
                <w:rFonts w:ascii="Times New Roman" w:hAnsi="Times New Roman" w:cs="Times New Roman"/>
                <w:color w:val="231F20"/>
                <w:sz w:val="20"/>
                <w:szCs w:val="20"/>
              </w:rPr>
              <w:t>Okul/kurum standartlarının gelişmeler doğrultusunda yeniden yapılandırılması</w:t>
            </w:r>
          </w:p>
          <w:p w14:paraId="32E39575" w14:textId="77777777" w:rsidR="00EA1BA0" w:rsidRPr="00433920" w:rsidRDefault="00EA1BA0" w:rsidP="00624EF3">
            <w:pPr>
              <w:kinsoku w:val="0"/>
              <w:overflowPunct w:val="0"/>
              <w:autoSpaceDE w:val="0"/>
              <w:autoSpaceDN w:val="0"/>
              <w:adjustRightInd w:val="0"/>
              <w:spacing w:before="56" w:after="0" w:line="225" w:lineRule="auto"/>
              <w:ind w:left="113" w:right="101"/>
              <w:rPr>
                <w:rFonts w:ascii="Times New Roman" w:hAnsi="Times New Roman" w:cs="Times New Roman"/>
                <w:color w:val="231F20"/>
                <w:sz w:val="20"/>
                <w:szCs w:val="20"/>
              </w:rPr>
            </w:pPr>
            <w:r w:rsidRPr="00433920">
              <w:rPr>
                <w:rFonts w:ascii="Times New Roman" w:hAnsi="Times New Roman" w:cs="Times New Roman"/>
                <w:color w:val="231F20"/>
                <w:sz w:val="20"/>
                <w:szCs w:val="20"/>
              </w:rPr>
              <w:t>Çeşitli öğrenme alanlarında programların hazırlanması ve hazırlanan programların günümüz ihtiyaçlarına uygun hâle</w:t>
            </w:r>
            <w:r w:rsidRPr="00433920">
              <w:rPr>
                <w:rFonts w:ascii="Times New Roman" w:hAnsi="Times New Roman" w:cs="Times New Roman"/>
                <w:color w:val="231F20"/>
                <w:spacing w:val="-25"/>
                <w:sz w:val="20"/>
                <w:szCs w:val="20"/>
              </w:rPr>
              <w:t xml:space="preserve"> </w:t>
            </w:r>
            <w:r w:rsidRPr="00433920">
              <w:rPr>
                <w:rFonts w:ascii="Times New Roman" w:hAnsi="Times New Roman" w:cs="Times New Roman"/>
                <w:color w:val="231F20"/>
                <w:sz w:val="20"/>
                <w:szCs w:val="20"/>
              </w:rPr>
              <w:t>getirilmesi</w:t>
            </w:r>
          </w:p>
        </w:tc>
      </w:tr>
      <w:tr w:rsidR="009F338D" w:rsidRPr="00433920" w14:paraId="5DD8A859" w14:textId="77777777" w:rsidTr="009F338D">
        <w:trPr>
          <w:trHeight w:val="870"/>
        </w:trPr>
        <w:tc>
          <w:tcPr>
            <w:tcW w:w="3657" w:type="dxa"/>
            <w:tcBorders>
              <w:top w:val="single" w:sz="4" w:space="0" w:color="auto"/>
              <w:left w:val="single" w:sz="8" w:space="0" w:color="981A26"/>
              <w:bottom w:val="single" w:sz="4" w:space="0" w:color="981A26"/>
              <w:right w:val="single" w:sz="4" w:space="0" w:color="981A26"/>
            </w:tcBorders>
          </w:tcPr>
          <w:p w14:paraId="7BC8BD42" w14:textId="4151C174" w:rsidR="009F338D" w:rsidRPr="00433920" w:rsidRDefault="009F338D" w:rsidP="00624EF3">
            <w:pPr>
              <w:kinsoku w:val="0"/>
              <w:overflowPunct w:val="0"/>
              <w:autoSpaceDE w:val="0"/>
              <w:autoSpaceDN w:val="0"/>
              <w:adjustRightInd w:val="0"/>
              <w:spacing w:before="54" w:after="0" w:line="244" w:lineRule="auto"/>
              <w:ind w:left="103" w:right="106"/>
              <w:rPr>
                <w:rFonts w:ascii="Times New Roman" w:hAnsi="Times New Roman" w:cs="Times New Roman"/>
                <w:color w:val="231F20"/>
                <w:sz w:val="20"/>
                <w:szCs w:val="20"/>
              </w:rPr>
            </w:pPr>
            <w:r w:rsidRPr="00433920">
              <w:rPr>
                <w:rFonts w:ascii="Times New Roman" w:hAnsi="Times New Roman" w:cs="Times New Roman"/>
                <w:color w:val="231F20"/>
                <w:sz w:val="20"/>
                <w:szCs w:val="20"/>
              </w:rPr>
              <w:t>Eğitime erişimi kolaylaştıran, her vatandaşın</w:t>
            </w:r>
            <w:r w:rsidRPr="00433920">
              <w:rPr>
                <w:rFonts w:ascii="Times New Roman" w:hAnsi="Times New Roman" w:cs="Times New Roman"/>
                <w:color w:val="231F20"/>
                <w:spacing w:val="-14"/>
                <w:sz w:val="20"/>
                <w:szCs w:val="20"/>
              </w:rPr>
              <w:t xml:space="preserve"> </w:t>
            </w:r>
            <w:r w:rsidRPr="00433920">
              <w:rPr>
                <w:rFonts w:ascii="Times New Roman" w:hAnsi="Times New Roman" w:cs="Times New Roman"/>
                <w:color w:val="231F20"/>
                <w:sz w:val="20"/>
                <w:szCs w:val="20"/>
              </w:rPr>
              <w:t>eğitim fırsat ve imkânlarından</w:t>
            </w:r>
            <w:r w:rsidRPr="00433920">
              <w:rPr>
                <w:rFonts w:ascii="Times New Roman" w:hAnsi="Times New Roman" w:cs="Times New Roman"/>
                <w:color w:val="231F20"/>
                <w:spacing w:val="-4"/>
                <w:sz w:val="20"/>
                <w:szCs w:val="20"/>
              </w:rPr>
              <w:t xml:space="preserve"> </w:t>
            </w:r>
            <w:r w:rsidRPr="00433920">
              <w:rPr>
                <w:rFonts w:ascii="Times New Roman" w:hAnsi="Times New Roman" w:cs="Times New Roman"/>
                <w:color w:val="231F20"/>
                <w:sz w:val="20"/>
                <w:szCs w:val="20"/>
              </w:rPr>
              <w:t>eşit derecede yararlanabilmesini teminat altına alan politika ve stratejiler geliştirmek, uygulamak, uygulanmasını izlemek</w:t>
            </w:r>
            <w:r w:rsidRPr="00433920">
              <w:rPr>
                <w:rFonts w:ascii="Times New Roman" w:hAnsi="Times New Roman" w:cs="Times New Roman"/>
                <w:color w:val="231F20"/>
                <w:spacing w:val="-15"/>
                <w:sz w:val="20"/>
                <w:szCs w:val="20"/>
              </w:rPr>
              <w:t xml:space="preserve"> </w:t>
            </w:r>
            <w:r w:rsidRPr="00433920">
              <w:rPr>
                <w:rFonts w:ascii="Times New Roman" w:hAnsi="Times New Roman" w:cs="Times New Roman"/>
                <w:color w:val="231F20"/>
                <w:sz w:val="20"/>
                <w:szCs w:val="20"/>
              </w:rPr>
              <w:t>ve</w:t>
            </w:r>
            <w:r w:rsidRPr="00433920">
              <w:rPr>
                <w:rFonts w:ascii="Times New Roman" w:hAnsi="Times New Roman" w:cs="Times New Roman"/>
                <w:color w:val="231F20"/>
                <w:spacing w:val="-15"/>
                <w:sz w:val="20"/>
                <w:szCs w:val="20"/>
              </w:rPr>
              <w:t xml:space="preserve"> </w:t>
            </w:r>
            <w:r w:rsidRPr="00433920">
              <w:rPr>
                <w:rFonts w:ascii="Times New Roman" w:hAnsi="Times New Roman" w:cs="Times New Roman"/>
                <w:color w:val="231F20"/>
                <w:sz w:val="20"/>
                <w:szCs w:val="20"/>
              </w:rPr>
              <w:t>koordine</w:t>
            </w:r>
            <w:r w:rsidRPr="00433920">
              <w:rPr>
                <w:rFonts w:ascii="Times New Roman" w:hAnsi="Times New Roman" w:cs="Times New Roman"/>
                <w:color w:val="231F20"/>
                <w:spacing w:val="-15"/>
                <w:sz w:val="20"/>
                <w:szCs w:val="20"/>
              </w:rPr>
              <w:t xml:space="preserve"> </w:t>
            </w:r>
            <w:r w:rsidRPr="00433920">
              <w:rPr>
                <w:rFonts w:ascii="Times New Roman" w:hAnsi="Times New Roman" w:cs="Times New Roman"/>
                <w:color w:val="231F20"/>
                <w:sz w:val="20"/>
                <w:szCs w:val="20"/>
              </w:rPr>
              <w:t>etmek</w:t>
            </w:r>
          </w:p>
        </w:tc>
        <w:tc>
          <w:tcPr>
            <w:tcW w:w="3658" w:type="dxa"/>
            <w:tcBorders>
              <w:top w:val="single" w:sz="4" w:space="0" w:color="auto"/>
              <w:left w:val="single" w:sz="4" w:space="0" w:color="981A26"/>
              <w:bottom w:val="single" w:sz="4" w:space="0" w:color="981A26"/>
              <w:right w:val="single" w:sz="4" w:space="0" w:color="981A26"/>
            </w:tcBorders>
          </w:tcPr>
          <w:p w14:paraId="5F117BCB" w14:textId="1FA4282B" w:rsidR="009F338D" w:rsidRPr="00433920" w:rsidRDefault="009F338D" w:rsidP="00624EF3">
            <w:pPr>
              <w:kinsoku w:val="0"/>
              <w:overflowPunct w:val="0"/>
              <w:autoSpaceDE w:val="0"/>
              <w:autoSpaceDN w:val="0"/>
              <w:adjustRightInd w:val="0"/>
              <w:spacing w:before="54" w:after="0" w:line="244" w:lineRule="auto"/>
              <w:ind w:left="108" w:right="106"/>
              <w:rPr>
                <w:rFonts w:ascii="Times New Roman" w:hAnsi="Times New Roman" w:cs="Times New Roman"/>
                <w:color w:val="231F20"/>
                <w:sz w:val="20"/>
                <w:szCs w:val="20"/>
              </w:rPr>
            </w:pPr>
            <w:r w:rsidRPr="00433920">
              <w:rPr>
                <w:rFonts w:ascii="Times New Roman" w:hAnsi="Times New Roman" w:cs="Times New Roman"/>
                <w:color w:val="231F20"/>
                <w:sz w:val="20"/>
                <w:szCs w:val="20"/>
              </w:rPr>
              <w:t>1  No’lu   CBK’nin  On Birinci Bölümü 301’inci maddesi</w:t>
            </w:r>
            <w:r w:rsidRPr="00433920">
              <w:rPr>
                <w:rFonts w:ascii="Times New Roman" w:hAnsi="Times New Roman" w:cs="Times New Roman"/>
                <w:color w:val="231F20"/>
                <w:spacing w:val="-14"/>
                <w:sz w:val="20"/>
                <w:szCs w:val="20"/>
              </w:rPr>
              <w:t xml:space="preserve"> </w:t>
            </w:r>
            <w:r w:rsidRPr="00433920">
              <w:rPr>
                <w:rFonts w:ascii="Times New Roman" w:hAnsi="Times New Roman" w:cs="Times New Roman"/>
                <w:color w:val="231F20"/>
                <w:sz w:val="20"/>
                <w:szCs w:val="20"/>
              </w:rPr>
              <w:t xml:space="preserve">1’inci fıkrası </w:t>
            </w:r>
            <w:r w:rsidRPr="00433920">
              <w:rPr>
                <w:rFonts w:ascii="Times New Roman" w:hAnsi="Times New Roman" w:cs="Times New Roman"/>
                <w:color w:val="231F20"/>
                <w:spacing w:val="-5"/>
                <w:sz w:val="20"/>
                <w:szCs w:val="20"/>
              </w:rPr>
              <w:t>(ç)</w:t>
            </w:r>
            <w:r w:rsidRPr="00433920">
              <w:rPr>
                <w:rFonts w:ascii="Times New Roman" w:hAnsi="Times New Roman" w:cs="Times New Roman"/>
                <w:color w:val="231F20"/>
                <w:spacing w:val="-31"/>
                <w:sz w:val="20"/>
                <w:szCs w:val="20"/>
              </w:rPr>
              <w:t xml:space="preserve"> </w:t>
            </w:r>
            <w:r w:rsidRPr="00433920">
              <w:rPr>
                <w:rFonts w:ascii="Times New Roman" w:hAnsi="Times New Roman" w:cs="Times New Roman"/>
                <w:color w:val="231F20"/>
                <w:sz w:val="20"/>
                <w:szCs w:val="20"/>
              </w:rPr>
              <w:t>bendi</w:t>
            </w:r>
          </w:p>
        </w:tc>
        <w:tc>
          <w:tcPr>
            <w:tcW w:w="3657" w:type="dxa"/>
            <w:tcBorders>
              <w:top w:val="single" w:sz="4" w:space="0" w:color="auto"/>
              <w:left w:val="single" w:sz="4" w:space="0" w:color="981A26"/>
              <w:bottom w:val="single" w:sz="4" w:space="0" w:color="981A26"/>
              <w:right w:val="single" w:sz="4" w:space="0" w:color="981A26"/>
            </w:tcBorders>
          </w:tcPr>
          <w:p w14:paraId="3CC70D76" w14:textId="69836170" w:rsidR="009F338D" w:rsidRPr="00433920" w:rsidRDefault="009F338D" w:rsidP="00624EF3">
            <w:pPr>
              <w:kinsoku w:val="0"/>
              <w:overflowPunct w:val="0"/>
              <w:autoSpaceDE w:val="0"/>
              <w:autoSpaceDN w:val="0"/>
              <w:adjustRightInd w:val="0"/>
              <w:spacing w:before="68" w:after="0" w:line="225" w:lineRule="auto"/>
              <w:ind w:left="170" w:right="106"/>
              <w:rPr>
                <w:rFonts w:ascii="Times New Roman" w:hAnsi="Times New Roman" w:cs="Times New Roman"/>
                <w:color w:val="231F20"/>
                <w:sz w:val="20"/>
                <w:szCs w:val="20"/>
              </w:rPr>
            </w:pPr>
            <w:r w:rsidRPr="00433920">
              <w:rPr>
                <w:rFonts w:ascii="Times New Roman" w:hAnsi="Times New Roman" w:cs="Times New Roman"/>
                <w:color w:val="231F20"/>
                <w:sz w:val="20"/>
                <w:szCs w:val="20"/>
              </w:rPr>
              <w:t>İlk ve ortaöğretim kurumları arası imkân ve başarı farklılıklarının olması</w:t>
            </w:r>
          </w:p>
        </w:tc>
        <w:tc>
          <w:tcPr>
            <w:tcW w:w="3658" w:type="dxa"/>
            <w:tcBorders>
              <w:top w:val="single" w:sz="4" w:space="0" w:color="auto"/>
              <w:left w:val="single" w:sz="4" w:space="0" w:color="981A26"/>
              <w:bottom w:val="single" w:sz="4" w:space="0" w:color="981A26"/>
              <w:right w:val="single" w:sz="8" w:space="0" w:color="981A26"/>
            </w:tcBorders>
          </w:tcPr>
          <w:p w14:paraId="19C076CD" w14:textId="77777777" w:rsidR="009F338D" w:rsidRPr="00433920" w:rsidRDefault="009F338D" w:rsidP="009F338D">
            <w:pPr>
              <w:kinsoku w:val="0"/>
              <w:overflowPunct w:val="0"/>
              <w:autoSpaceDE w:val="0"/>
              <w:autoSpaceDN w:val="0"/>
              <w:adjustRightInd w:val="0"/>
              <w:spacing w:before="67" w:after="0" w:line="225" w:lineRule="auto"/>
              <w:ind w:left="113" w:right="101"/>
              <w:rPr>
                <w:rFonts w:ascii="Times New Roman" w:hAnsi="Times New Roman" w:cs="Times New Roman"/>
                <w:color w:val="231F20"/>
                <w:sz w:val="20"/>
                <w:szCs w:val="20"/>
              </w:rPr>
            </w:pPr>
            <w:r w:rsidRPr="00433920">
              <w:rPr>
                <w:rFonts w:ascii="Times New Roman" w:hAnsi="Times New Roman" w:cs="Times New Roman"/>
                <w:color w:val="231F20"/>
                <w:sz w:val="20"/>
                <w:szCs w:val="20"/>
              </w:rPr>
              <w:t>Mevcut uygulamaların öğrencilerin çok yönlü gelişimini destekleyecek projelerle ilgilenmesine ve yeni projeler üretmesine</w:t>
            </w:r>
            <w:r w:rsidRPr="00433920">
              <w:rPr>
                <w:rFonts w:ascii="Times New Roman" w:hAnsi="Times New Roman" w:cs="Times New Roman"/>
                <w:color w:val="231F20"/>
                <w:spacing w:val="-14"/>
                <w:sz w:val="20"/>
                <w:szCs w:val="20"/>
              </w:rPr>
              <w:t xml:space="preserve"> </w:t>
            </w:r>
            <w:r w:rsidRPr="00433920">
              <w:rPr>
                <w:rFonts w:ascii="Times New Roman" w:hAnsi="Times New Roman" w:cs="Times New Roman"/>
                <w:color w:val="231F20"/>
                <w:sz w:val="20"/>
                <w:szCs w:val="20"/>
              </w:rPr>
              <w:t>imkân verecek şekilde düzenlenmesi</w:t>
            </w:r>
          </w:p>
          <w:p w14:paraId="3B5C453A" w14:textId="079A52B8" w:rsidR="009F338D" w:rsidRPr="00433920" w:rsidRDefault="009F338D" w:rsidP="009F338D">
            <w:pPr>
              <w:kinsoku w:val="0"/>
              <w:overflowPunct w:val="0"/>
              <w:autoSpaceDE w:val="0"/>
              <w:autoSpaceDN w:val="0"/>
              <w:adjustRightInd w:val="0"/>
              <w:spacing w:before="68" w:after="0" w:line="225" w:lineRule="auto"/>
              <w:ind w:left="113" w:right="101"/>
              <w:rPr>
                <w:rFonts w:ascii="Times New Roman" w:hAnsi="Times New Roman" w:cs="Times New Roman"/>
                <w:color w:val="231F20"/>
                <w:sz w:val="20"/>
                <w:szCs w:val="20"/>
              </w:rPr>
            </w:pPr>
            <w:r w:rsidRPr="00433920">
              <w:rPr>
                <w:rFonts w:ascii="Times New Roman" w:hAnsi="Times New Roman" w:cs="Times New Roman"/>
                <w:color w:val="231F20"/>
                <w:sz w:val="20"/>
                <w:szCs w:val="20"/>
              </w:rPr>
              <w:t>Öğretim programları ile öğrencilerin fiziksel, sosyal, duyuşsal yanlarının</w:t>
            </w:r>
            <w:r w:rsidRPr="00433920">
              <w:rPr>
                <w:rFonts w:ascii="Times New Roman" w:hAnsi="Times New Roman" w:cs="Times New Roman"/>
                <w:color w:val="231F20"/>
                <w:spacing w:val="-29"/>
                <w:sz w:val="20"/>
                <w:szCs w:val="20"/>
              </w:rPr>
              <w:t xml:space="preserve"> </w:t>
            </w:r>
            <w:r w:rsidRPr="00433920">
              <w:rPr>
                <w:rFonts w:ascii="Times New Roman" w:hAnsi="Times New Roman" w:cs="Times New Roman"/>
                <w:color w:val="231F20"/>
                <w:sz w:val="20"/>
                <w:szCs w:val="20"/>
              </w:rPr>
              <w:t>bütüncül bir şekilde</w:t>
            </w:r>
            <w:r w:rsidRPr="00433920">
              <w:rPr>
                <w:rFonts w:ascii="Times New Roman" w:hAnsi="Times New Roman" w:cs="Times New Roman"/>
                <w:color w:val="231F20"/>
                <w:spacing w:val="12"/>
                <w:sz w:val="20"/>
                <w:szCs w:val="20"/>
              </w:rPr>
              <w:t xml:space="preserve"> </w:t>
            </w:r>
            <w:r w:rsidRPr="00433920">
              <w:rPr>
                <w:rFonts w:ascii="Times New Roman" w:hAnsi="Times New Roman" w:cs="Times New Roman"/>
                <w:color w:val="231F20"/>
                <w:sz w:val="20"/>
                <w:szCs w:val="20"/>
              </w:rPr>
              <w:t>geliştirilmesi</w:t>
            </w:r>
          </w:p>
        </w:tc>
      </w:tr>
    </w:tbl>
    <w:p w14:paraId="3FF6584C" w14:textId="6DF5E02C" w:rsidR="00272413" w:rsidRPr="000F59F6" w:rsidRDefault="00272413" w:rsidP="00272413">
      <w:pPr>
        <w:spacing w:line="256" w:lineRule="auto"/>
        <w:rPr>
          <w:sz w:val="24"/>
        </w:rPr>
        <w:sectPr w:rsidR="00272413" w:rsidRPr="000F59F6" w:rsidSect="004715B7">
          <w:pgSz w:w="16840" w:h="11910" w:orient="landscape"/>
          <w:pgMar w:top="1300" w:right="1320" w:bottom="1160" w:left="1280" w:header="0" w:footer="1037" w:gutter="0"/>
          <w:cols w:space="708"/>
          <w:docGrid w:linePitch="299"/>
        </w:sectPr>
      </w:pPr>
    </w:p>
    <w:p w14:paraId="68A62809" w14:textId="77777777" w:rsidR="00272413" w:rsidRPr="000F59F6" w:rsidRDefault="00272413" w:rsidP="00C24801">
      <w:pPr>
        <w:pStyle w:val="ListeParagraf"/>
        <w:numPr>
          <w:ilvl w:val="1"/>
          <w:numId w:val="39"/>
        </w:numPr>
        <w:tabs>
          <w:tab w:val="left" w:pos="839"/>
        </w:tabs>
        <w:spacing w:before="280"/>
        <w:jc w:val="both"/>
        <w:rPr>
          <w:b/>
          <w:sz w:val="32"/>
          <w:lang w:val="tr-TR"/>
        </w:rPr>
      </w:pPr>
      <w:r w:rsidRPr="000F59F6">
        <w:rPr>
          <w:b/>
          <w:sz w:val="32"/>
          <w:lang w:val="tr-TR"/>
        </w:rPr>
        <w:lastRenderedPageBreak/>
        <w:t>Üst Politika Belgeleri Analizi</w:t>
      </w:r>
    </w:p>
    <w:p w14:paraId="4F54BABB" w14:textId="4033FCE5" w:rsidR="009F338D" w:rsidRPr="009F338D" w:rsidRDefault="009F338D" w:rsidP="009F338D">
      <w:pPr>
        <w:pStyle w:val="GvdeMetni"/>
        <w:spacing w:before="240" w:line="360" w:lineRule="auto"/>
        <w:ind w:left="838"/>
        <w:jc w:val="both"/>
        <w:rPr>
          <w:rFonts w:ascii="Times New Roman" w:hAnsi="Times New Roman"/>
          <w:lang w:val="tr-TR"/>
        </w:rPr>
      </w:pPr>
      <w:r w:rsidRPr="00433920">
        <w:rPr>
          <w:rFonts w:ascii="Times New Roman" w:hAnsi="Times New Roman"/>
          <w:lang w:val="tr-TR"/>
        </w:rPr>
        <w:t>Üst politika belgelerinde Bakanlığımızın görev alanına giren konular ayrıntılı olarak taranmış ve bu belgelerde yer alan politikalar dikkate alınmıştır. Stratejik plan çalışmaları kapsamında taranmış olan politik</w:t>
      </w:r>
      <w:r>
        <w:rPr>
          <w:rFonts w:ascii="Times New Roman" w:hAnsi="Times New Roman"/>
          <w:lang w:val="tr-TR"/>
        </w:rPr>
        <w:t>a belgeleri aşağıda verilmiştir</w:t>
      </w:r>
    </w:p>
    <w:p w14:paraId="008C7479" w14:textId="77777777" w:rsidR="009F338D" w:rsidRPr="00433920" w:rsidRDefault="009F338D" w:rsidP="009F338D">
      <w:pPr>
        <w:pStyle w:val="ResimYazs"/>
        <w:spacing w:after="0"/>
        <w:ind w:left="838"/>
        <w:rPr>
          <w:rFonts w:ascii="Times New Roman" w:hAnsi="Times New Roman" w:cs="Times New Roman"/>
          <w:szCs w:val="24"/>
        </w:rPr>
      </w:pPr>
    </w:p>
    <w:p w14:paraId="275D05F3" w14:textId="0ABC4954" w:rsidR="009F338D" w:rsidRPr="00433920" w:rsidRDefault="009F338D" w:rsidP="009F338D">
      <w:pPr>
        <w:pStyle w:val="ResimYazs"/>
        <w:keepNext/>
        <w:spacing w:before="240" w:after="240" w:line="276" w:lineRule="auto"/>
        <w:ind w:left="838"/>
        <w:rPr>
          <w:rFonts w:ascii="Times New Roman" w:hAnsi="Times New Roman" w:cs="Times New Roman"/>
          <w:bCs/>
          <w:iCs w:val="0"/>
          <w:color w:val="FF0000"/>
          <w:szCs w:val="24"/>
        </w:rPr>
      </w:pPr>
      <w:bookmarkStart w:id="2" w:name="_Toc535248180"/>
      <w:bookmarkStart w:id="3" w:name="_Toc535333423"/>
      <w:bookmarkStart w:id="4" w:name="_Toc27093734"/>
      <w:bookmarkStart w:id="5" w:name="_Toc143682574"/>
      <w:bookmarkStart w:id="6" w:name="_Toc160613785"/>
      <w:r w:rsidRPr="00433920">
        <w:rPr>
          <w:rFonts w:ascii="Times New Roman" w:hAnsi="Times New Roman" w:cs="Times New Roman"/>
          <w:bCs/>
          <w:iCs w:val="0"/>
          <w:szCs w:val="24"/>
        </w:rPr>
        <w:t xml:space="preserve">Tablo </w:t>
      </w:r>
      <w:r w:rsidR="00565309">
        <w:rPr>
          <w:rFonts w:ascii="Times New Roman" w:hAnsi="Times New Roman" w:cs="Times New Roman"/>
          <w:bCs/>
          <w:iCs w:val="0"/>
          <w:szCs w:val="24"/>
        </w:rPr>
        <w:t>3</w:t>
      </w:r>
      <w:r w:rsidRPr="00433920">
        <w:rPr>
          <w:rFonts w:ascii="Times New Roman" w:hAnsi="Times New Roman" w:cs="Times New Roman"/>
          <w:bCs/>
          <w:iCs w:val="0"/>
          <w:szCs w:val="24"/>
        </w:rPr>
        <w:t xml:space="preserve"> : Üst Politika Belgeleri</w:t>
      </w:r>
      <w:bookmarkEnd w:id="2"/>
      <w:bookmarkEnd w:id="3"/>
      <w:bookmarkEnd w:id="4"/>
      <w:bookmarkEnd w:id="5"/>
      <w:bookmarkEnd w:id="6"/>
      <w:r w:rsidRPr="00433920">
        <w:rPr>
          <w:rFonts w:ascii="Times New Roman" w:hAnsi="Times New Roman" w:cs="Times New Roman"/>
          <w:bCs/>
          <w:iCs w:val="0"/>
          <w:szCs w:val="24"/>
        </w:rPr>
        <w:t xml:space="preserve"> </w:t>
      </w:r>
    </w:p>
    <w:tbl>
      <w:tblPr>
        <w:tblStyle w:val="KlavuzuTablo4-Vurgu5"/>
        <w:tblW w:w="5048" w:type="pct"/>
        <w:tblLook w:val="04A0" w:firstRow="1" w:lastRow="0" w:firstColumn="1" w:lastColumn="0" w:noHBand="0" w:noVBand="1"/>
      </w:tblPr>
      <w:tblGrid>
        <w:gridCol w:w="5985"/>
        <w:gridCol w:w="8382"/>
      </w:tblGrid>
      <w:tr w:rsidR="009F338D" w:rsidRPr="00433920" w14:paraId="30DB60BE" w14:textId="77777777" w:rsidTr="00682040">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83" w:type="pct"/>
          </w:tcPr>
          <w:p w14:paraId="36B9F367" w14:textId="77777777" w:rsidR="009F338D" w:rsidRPr="00433920" w:rsidRDefault="009F338D" w:rsidP="00624EF3">
            <w:pPr>
              <w:spacing w:line="276" w:lineRule="auto"/>
              <w:rPr>
                <w:rFonts w:cs="Times New Roman"/>
                <w:b w:val="0"/>
                <w:bCs w:val="0"/>
                <w:szCs w:val="24"/>
              </w:rPr>
            </w:pPr>
            <w:r w:rsidRPr="00433920">
              <w:rPr>
                <w:rFonts w:cs="Times New Roman"/>
                <w:szCs w:val="24"/>
              </w:rPr>
              <w:t>Temel Üst Politika Belgeleri</w:t>
            </w:r>
          </w:p>
        </w:tc>
        <w:tc>
          <w:tcPr>
            <w:tcW w:w="2917" w:type="pct"/>
          </w:tcPr>
          <w:p w14:paraId="16BB7745" w14:textId="77777777" w:rsidR="009F338D" w:rsidRPr="00433920" w:rsidRDefault="009F338D" w:rsidP="00624EF3">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433920">
              <w:rPr>
                <w:rFonts w:cs="Times New Roman"/>
                <w:szCs w:val="24"/>
              </w:rPr>
              <w:t>Diğer Üst Politika Belgeleri</w:t>
            </w:r>
          </w:p>
        </w:tc>
      </w:tr>
      <w:tr w:rsidR="009F338D" w:rsidRPr="00433920" w14:paraId="1B90E8EC" w14:textId="77777777" w:rsidTr="0068204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83" w:type="pct"/>
          </w:tcPr>
          <w:p w14:paraId="6B1B2838" w14:textId="77777777" w:rsidR="009F338D" w:rsidRPr="00433920" w:rsidRDefault="009F338D" w:rsidP="00624EF3">
            <w:pPr>
              <w:spacing w:line="276" w:lineRule="auto"/>
              <w:ind w:left="142"/>
              <w:rPr>
                <w:rFonts w:ascii="Times New Roman" w:hAnsi="Times New Roman" w:cs="Times New Roman"/>
                <w:szCs w:val="24"/>
              </w:rPr>
            </w:pPr>
            <w:r w:rsidRPr="00433920">
              <w:rPr>
                <w:rFonts w:ascii="Times New Roman" w:hAnsi="Times New Roman" w:cs="Times New Roman"/>
                <w:szCs w:val="24"/>
              </w:rPr>
              <w:t xml:space="preserve">Kalkınma Planları </w:t>
            </w:r>
          </w:p>
        </w:tc>
        <w:tc>
          <w:tcPr>
            <w:tcW w:w="2917" w:type="pct"/>
          </w:tcPr>
          <w:p w14:paraId="0BE2EC53" w14:textId="77777777" w:rsidR="009F338D" w:rsidRPr="00433920" w:rsidRDefault="009F338D" w:rsidP="00624EF3">
            <w:pPr>
              <w:spacing w:line="276" w:lineRule="auto"/>
              <w:ind w:left="1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33920">
              <w:rPr>
                <w:rFonts w:ascii="Times New Roman" w:hAnsi="Times New Roman" w:cs="Times New Roman"/>
                <w:szCs w:val="24"/>
              </w:rPr>
              <w:t>Öğretmen Strateji Belgesi</w:t>
            </w:r>
          </w:p>
        </w:tc>
      </w:tr>
      <w:tr w:rsidR="009F338D" w:rsidRPr="00433920" w14:paraId="05613AE4" w14:textId="77777777" w:rsidTr="00682040">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083" w:type="pct"/>
          </w:tcPr>
          <w:p w14:paraId="21446520" w14:textId="77777777" w:rsidR="009F338D" w:rsidRPr="00433920" w:rsidRDefault="009F338D" w:rsidP="00624EF3">
            <w:pPr>
              <w:spacing w:line="276" w:lineRule="auto"/>
              <w:ind w:left="142"/>
              <w:rPr>
                <w:rFonts w:ascii="Times New Roman" w:hAnsi="Times New Roman" w:cs="Times New Roman"/>
                <w:szCs w:val="24"/>
              </w:rPr>
            </w:pPr>
            <w:r w:rsidRPr="00433920">
              <w:rPr>
                <w:rFonts w:ascii="Times New Roman" w:hAnsi="Times New Roman" w:cs="Times New Roman"/>
                <w:szCs w:val="24"/>
              </w:rPr>
              <w:t>Orta Vadeli Programlar</w:t>
            </w:r>
          </w:p>
        </w:tc>
        <w:tc>
          <w:tcPr>
            <w:tcW w:w="2917" w:type="pct"/>
          </w:tcPr>
          <w:p w14:paraId="57E849BA" w14:textId="77777777" w:rsidR="009F338D" w:rsidRPr="00433920" w:rsidRDefault="009F338D" w:rsidP="00624EF3">
            <w:pPr>
              <w:spacing w:line="276" w:lineRule="auto"/>
              <w:ind w:left="168"/>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433920">
              <w:rPr>
                <w:rFonts w:ascii="Times New Roman" w:hAnsi="Times New Roman" w:cs="Times New Roman"/>
                <w:szCs w:val="24"/>
              </w:rPr>
              <w:t>Karayolu Trafik Güvenliği Strateji Belgesi</w:t>
            </w:r>
          </w:p>
        </w:tc>
      </w:tr>
      <w:tr w:rsidR="009F338D" w:rsidRPr="00433920" w14:paraId="2B5DC246" w14:textId="77777777" w:rsidTr="0068204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83" w:type="pct"/>
          </w:tcPr>
          <w:p w14:paraId="7E1CF9E4" w14:textId="77777777" w:rsidR="009F338D" w:rsidRPr="00433920" w:rsidRDefault="009F338D" w:rsidP="00624EF3">
            <w:pPr>
              <w:spacing w:line="276" w:lineRule="auto"/>
              <w:ind w:left="142"/>
              <w:rPr>
                <w:rFonts w:ascii="Times New Roman" w:hAnsi="Times New Roman" w:cs="Times New Roman"/>
                <w:szCs w:val="24"/>
              </w:rPr>
            </w:pPr>
            <w:r w:rsidRPr="00433920">
              <w:rPr>
                <w:rFonts w:ascii="Times New Roman" w:hAnsi="Times New Roman" w:cs="Times New Roman"/>
                <w:szCs w:val="24"/>
              </w:rPr>
              <w:t>Orta Vadeli Mali Planlar</w:t>
            </w:r>
          </w:p>
        </w:tc>
        <w:tc>
          <w:tcPr>
            <w:tcW w:w="2917" w:type="pct"/>
          </w:tcPr>
          <w:p w14:paraId="38ABA174" w14:textId="77777777" w:rsidR="009F338D" w:rsidRPr="00433920" w:rsidRDefault="009F338D" w:rsidP="00624EF3">
            <w:pPr>
              <w:spacing w:line="276" w:lineRule="auto"/>
              <w:ind w:left="1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33920">
              <w:rPr>
                <w:rFonts w:ascii="Times New Roman" w:hAnsi="Times New Roman" w:cs="Times New Roman"/>
                <w:szCs w:val="24"/>
              </w:rPr>
              <w:t>Su Verimliliği Strateji Belgesi ve Eylem Planı</w:t>
            </w:r>
          </w:p>
        </w:tc>
      </w:tr>
      <w:tr w:rsidR="009F338D" w:rsidRPr="00433920" w14:paraId="3B5DC9A5" w14:textId="77777777" w:rsidTr="00682040">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83" w:type="pct"/>
          </w:tcPr>
          <w:p w14:paraId="46F2B6D2" w14:textId="77777777" w:rsidR="009F338D" w:rsidRPr="00433920" w:rsidRDefault="009F338D" w:rsidP="00624EF3">
            <w:pPr>
              <w:spacing w:line="276" w:lineRule="auto"/>
              <w:ind w:left="142"/>
              <w:rPr>
                <w:rFonts w:ascii="Times New Roman" w:hAnsi="Times New Roman" w:cs="Times New Roman"/>
                <w:szCs w:val="24"/>
              </w:rPr>
            </w:pPr>
            <w:r w:rsidRPr="00433920">
              <w:rPr>
                <w:rFonts w:ascii="Times New Roman" w:hAnsi="Times New Roman" w:cs="Times New Roman"/>
                <w:szCs w:val="24"/>
              </w:rPr>
              <w:t>Cumhurbaşkanlığı Yıllık Programları</w:t>
            </w:r>
          </w:p>
        </w:tc>
        <w:tc>
          <w:tcPr>
            <w:tcW w:w="2917" w:type="pct"/>
          </w:tcPr>
          <w:p w14:paraId="685C6363" w14:textId="77777777" w:rsidR="009F338D" w:rsidRPr="00433920" w:rsidRDefault="009F338D" w:rsidP="00624EF3">
            <w:pPr>
              <w:spacing w:line="276" w:lineRule="auto"/>
              <w:ind w:left="168"/>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433920">
              <w:rPr>
                <w:rFonts w:ascii="Times New Roman" w:hAnsi="Times New Roman" w:cs="Times New Roman"/>
                <w:szCs w:val="24"/>
              </w:rPr>
              <w:t>Ulusal Deprem Stratejisi ve Eylem Planı</w:t>
            </w:r>
          </w:p>
        </w:tc>
      </w:tr>
      <w:tr w:rsidR="009F338D" w:rsidRPr="00433920" w14:paraId="4ABA1BE9" w14:textId="77777777" w:rsidTr="0068204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83" w:type="pct"/>
          </w:tcPr>
          <w:p w14:paraId="180DA260" w14:textId="77777777" w:rsidR="009F338D" w:rsidRPr="00433920" w:rsidRDefault="009F338D" w:rsidP="00624EF3">
            <w:pPr>
              <w:spacing w:line="276" w:lineRule="auto"/>
              <w:ind w:left="142"/>
              <w:rPr>
                <w:rFonts w:ascii="Times New Roman" w:hAnsi="Times New Roman" w:cs="Times New Roman"/>
                <w:szCs w:val="24"/>
              </w:rPr>
            </w:pPr>
            <w:r w:rsidRPr="00433920">
              <w:rPr>
                <w:rFonts w:ascii="Times New Roman" w:hAnsi="Times New Roman" w:cs="Times New Roman"/>
                <w:szCs w:val="24"/>
              </w:rPr>
              <w:t>MEB 2019-2023 Stratejik Planı</w:t>
            </w:r>
          </w:p>
        </w:tc>
        <w:tc>
          <w:tcPr>
            <w:tcW w:w="2917" w:type="pct"/>
          </w:tcPr>
          <w:p w14:paraId="5E1AF1C6" w14:textId="77777777" w:rsidR="009F338D" w:rsidRPr="00433920" w:rsidRDefault="009F338D" w:rsidP="00624EF3">
            <w:pPr>
              <w:spacing w:line="276" w:lineRule="auto"/>
              <w:ind w:left="1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33920">
              <w:rPr>
                <w:rFonts w:ascii="Times New Roman" w:hAnsi="Times New Roman" w:cs="Times New Roman"/>
                <w:szCs w:val="24"/>
              </w:rPr>
              <w:t>Ulusal Genç İstihdam Stratejisi ve Eylem Planı</w:t>
            </w:r>
          </w:p>
        </w:tc>
      </w:tr>
      <w:tr w:rsidR="009F338D" w:rsidRPr="00433920" w14:paraId="7136BA2F" w14:textId="77777777" w:rsidTr="00682040">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83" w:type="pct"/>
          </w:tcPr>
          <w:p w14:paraId="60CD9175" w14:textId="77777777" w:rsidR="009F338D" w:rsidRPr="00433920" w:rsidRDefault="009F338D" w:rsidP="00624EF3">
            <w:pPr>
              <w:spacing w:line="276" w:lineRule="auto"/>
              <w:ind w:left="142"/>
              <w:rPr>
                <w:rFonts w:ascii="Times New Roman" w:hAnsi="Times New Roman" w:cs="Times New Roman"/>
                <w:szCs w:val="24"/>
              </w:rPr>
            </w:pPr>
            <w:r w:rsidRPr="00433920">
              <w:rPr>
                <w:rFonts w:ascii="Times New Roman" w:hAnsi="Times New Roman" w:cs="Times New Roman"/>
                <w:szCs w:val="24"/>
              </w:rPr>
              <w:t>Millî Eğitim Şura Kararları</w:t>
            </w:r>
          </w:p>
        </w:tc>
        <w:tc>
          <w:tcPr>
            <w:tcW w:w="2917" w:type="pct"/>
          </w:tcPr>
          <w:p w14:paraId="49523136" w14:textId="77777777" w:rsidR="009F338D" w:rsidRPr="00433920" w:rsidRDefault="009F338D" w:rsidP="00624EF3">
            <w:pPr>
              <w:spacing w:line="276" w:lineRule="auto"/>
              <w:ind w:left="168"/>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433920">
              <w:rPr>
                <w:rFonts w:ascii="Times New Roman" w:hAnsi="Times New Roman" w:cs="Times New Roman"/>
                <w:szCs w:val="24"/>
              </w:rPr>
              <w:t>Ulusal Enerji Verimliliği Eylem Planı</w:t>
            </w:r>
          </w:p>
        </w:tc>
      </w:tr>
      <w:tr w:rsidR="009F338D" w:rsidRPr="00433920" w14:paraId="0B7E6034" w14:textId="77777777" w:rsidTr="00682040">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083" w:type="pct"/>
          </w:tcPr>
          <w:p w14:paraId="5B91878C" w14:textId="77777777" w:rsidR="009F338D" w:rsidRPr="00433920" w:rsidRDefault="009F338D" w:rsidP="00624EF3">
            <w:pPr>
              <w:spacing w:line="276" w:lineRule="auto"/>
              <w:ind w:left="142"/>
              <w:rPr>
                <w:rFonts w:ascii="Times New Roman" w:hAnsi="Times New Roman" w:cs="Times New Roman"/>
                <w:szCs w:val="24"/>
              </w:rPr>
            </w:pPr>
            <w:r w:rsidRPr="00433920">
              <w:rPr>
                <w:rFonts w:ascii="Times New Roman" w:hAnsi="Times New Roman" w:cs="Times New Roman"/>
                <w:szCs w:val="24"/>
              </w:rPr>
              <w:t>İl MEM 2019-2023 Stratejik Planı</w:t>
            </w:r>
          </w:p>
        </w:tc>
        <w:tc>
          <w:tcPr>
            <w:tcW w:w="2917" w:type="pct"/>
          </w:tcPr>
          <w:p w14:paraId="7909E40B" w14:textId="77777777" w:rsidR="009F338D" w:rsidRPr="00433920" w:rsidRDefault="009F338D" w:rsidP="00624EF3">
            <w:pPr>
              <w:spacing w:line="276" w:lineRule="auto"/>
              <w:ind w:left="1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33920">
              <w:rPr>
                <w:rFonts w:ascii="Times New Roman" w:hAnsi="Times New Roman" w:cs="Times New Roman"/>
                <w:szCs w:val="24"/>
              </w:rPr>
              <w:t>Ulusal Girişimcilik Stratejisi ve Eylem Planı</w:t>
            </w:r>
          </w:p>
        </w:tc>
      </w:tr>
      <w:tr w:rsidR="009F338D" w:rsidRPr="00433920" w14:paraId="02B5C03E" w14:textId="77777777" w:rsidTr="00682040">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83" w:type="pct"/>
          </w:tcPr>
          <w:p w14:paraId="0A3D5514" w14:textId="77777777" w:rsidR="009F338D" w:rsidRPr="00433920" w:rsidRDefault="009F338D" w:rsidP="00624EF3">
            <w:pPr>
              <w:spacing w:line="276" w:lineRule="auto"/>
              <w:ind w:left="142"/>
              <w:rPr>
                <w:rFonts w:ascii="Times New Roman" w:hAnsi="Times New Roman" w:cs="Times New Roman"/>
                <w:szCs w:val="24"/>
              </w:rPr>
            </w:pPr>
          </w:p>
        </w:tc>
        <w:tc>
          <w:tcPr>
            <w:tcW w:w="2917" w:type="pct"/>
          </w:tcPr>
          <w:p w14:paraId="6DF59DDB" w14:textId="77777777" w:rsidR="009F338D" w:rsidRPr="00433920" w:rsidRDefault="009F338D" w:rsidP="00624EF3">
            <w:pPr>
              <w:spacing w:line="276" w:lineRule="auto"/>
              <w:ind w:left="168"/>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433920">
              <w:rPr>
                <w:rFonts w:ascii="Times New Roman" w:hAnsi="Times New Roman" w:cs="Times New Roman"/>
                <w:szCs w:val="24"/>
              </w:rPr>
              <w:t>Ulusal Yapay Zekâ Stratejisi</w:t>
            </w:r>
          </w:p>
        </w:tc>
      </w:tr>
      <w:tr w:rsidR="009F338D" w:rsidRPr="00433920" w14:paraId="481B7286" w14:textId="77777777" w:rsidTr="00682040">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083" w:type="pct"/>
          </w:tcPr>
          <w:p w14:paraId="119CAA5F" w14:textId="77777777" w:rsidR="009F338D" w:rsidRPr="00433920" w:rsidRDefault="009F338D" w:rsidP="00624EF3">
            <w:pPr>
              <w:spacing w:line="276" w:lineRule="auto"/>
              <w:rPr>
                <w:rFonts w:ascii="Times New Roman" w:hAnsi="Times New Roman" w:cs="Times New Roman"/>
                <w:szCs w:val="24"/>
              </w:rPr>
            </w:pPr>
          </w:p>
        </w:tc>
        <w:tc>
          <w:tcPr>
            <w:tcW w:w="2917" w:type="pct"/>
          </w:tcPr>
          <w:p w14:paraId="4240B98F" w14:textId="77777777" w:rsidR="009F338D" w:rsidRPr="00433920" w:rsidRDefault="009F338D" w:rsidP="00624EF3">
            <w:pPr>
              <w:spacing w:line="276" w:lineRule="auto"/>
              <w:ind w:left="1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33920">
              <w:rPr>
                <w:rFonts w:ascii="Times New Roman" w:hAnsi="Times New Roman" w:cs="Times New Roman"/>
                <w:szCs w:val="24"/>
              </w:rPr>
              <w:t>2023-2028 Türkiye Çocuk Hakları Strateji Belgesi ve Eylem Planı</w:t>
            </w:r>
          </w:p>
        </w:tc>
      </w:tr>
      <w:tr w:rsidR="009F338D" w:rsidRPr="00433920" w14:paraId="46DB8FC4" w14:textId="77777777" w:rsidTr="00682040">
        <w:trPr>
          <w:cnfStyle w:val="000000010000" w:firstRow="0" w:lastRow="0" w:firstColumn="0" w:lastColumn="0" w:oddVBand="0" w:evenVBand="0" w:oddHBand="0" w:evenHBand="1"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083" w:type="pct"/>
          </w:tcPr>
          <w:p w14:paraId="600554C5" w14:textId="77777777" w:rsidR="009F338D" w:rsidRPr="00433920" w:rsidRDefault="009F338D" w:rsidP="00624EF3">
            <w:pPr>
              <w:spacing w:line="276" w:lineRule="auto"/>
              <w:rPr>
                <w:rFonts w:ascii="Times New Roman" w:hAnsi="Times New Roman" w:cs="Times New Roman"/>
                <w:szCs w:val="24"/>
              </w:rPr>
            </w:pPr>
          </w:p>
        </w:tc>
        <w:tc>
          <w:tcPr>
            <w:tcW w:w="2917" w:type="pct"/>
          </w:tcPr>
          <w:p w14:paraId="4791FE74" w14:textId="77777777" w:rsidR="009F338D" w:rsidRPr="00433920" w:rsidRDefault="009F338D" w:rsidP="00624EF3">
            <w:pPr>
              <w:spacing w:line="276" w:lineRule="auto"/>
              <w:ind w:left="168"/>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433920">
              <w:rPr>
                <w:rFonts w:ascii="Times New Roman" w:hAnsi="Times New Roman" w:cs="Times New Roman"/>
                <w:szCs w:val="24"/>
              </w:rPr>
              <w:t>2024-2028 Kadının Güçlenmesi Strateji Belgesi ve Eylem Planı</w:t>
            </w:r>
          </w:p>
        </w:tc>
      </w:tr>
      <w:tr w:rsidR="009F338D" w:rsidRPr="00433920" w14:paraId="7ABD82E2" w14:textId="77777777" w:rsidTr="00682040">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083" w:type="pct"/>
          </w:tcPr>
          <w:p w14:paraId="7027340F" w14:textId="77777777" w:rsidR="009F338D" w:rsidRPr="00433920" w:rsidRDefault="009F338D" w:rsidP="00624EF3">
            <w:pPr>
              <w:spacing w:line="276" w:lineRule="auto"/>
              <w:rPr>
                <w:rFonts w:ascii="Times New Roman" w:hAnsi="Times New Roman" w:cs="Times New Roman"/>
                <w:szCs w:val="24"/>
              </w:rPr>
            </w:pPr>
          </w:p>
        </w:tc>
        <w:tc>
          <w:tcPr>
            <w:tcW w:w="2917" w:type="pct"/>
          </w:tcPr>
          <w:p w14:paraId="2B0505D5" w14:textId="77777777" w:rsidR="009F338D" w:rsidRPr="00433920" w:rsidRDefault="009F338D" w:rsidP="00624EF3">
            <w:pPr>
              <w:spacing w:line="276" w:lineRule="auto"/>
              <w:ind w:left="1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33920">
              <w:rPr>
                <w:rFonts w:ascii="Times New Roman" w:hAnsi="Times New Roman" w:cs="Times New Roman"/>
                <w:szCs w:val="24"/>
              </w:rPr>
              <w:t>Diğer Kamu Kurum ve Kuruluşlarının Stratejik Planları</w:t>
            </w:r>
          </w:p>
        </w:tc>
      </w:tr>
      <w:tr w:rsidR="009F338D" w:rsidRPr="00433920" w14:paraId="767C1661" w14:textId="77777777" w:rsidTr="00682040">
        <w:trPr>
          <w:cnfStyle w:val="000000010000" w:firstRow="0" w:lastRow="0" w:firstColumn="0" w:lastColumn="0" w:oddVBand="0" w:evenVBand="0" w:oddHBand="0" w:evenHBand="1"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083" w:type="pct"/>
          </w:tcPr>
          <w:p w14:paraId="53531561" w14:textId="77777777" w:rsidR="009F338D" w:rsidRPr="00433920" w:rsidRDefault="009F338D" w:rsidP="00624EF3">
            <w:pPr>
              <w:spacing w:line="276" w:lineRule="auto"/>
              <w:rPr>
                <w:rFonts w:ascii="Times New Roman" w:hAnsi="Times New Roman" w:cs="Times New Roman"/>
                <w:szCs w:val="24"/>
              </w:rPr>
            </w:pPr>
          </w:p>
        </w:tc>
        <w:tc>
          <w:tcPr>
            <w:tcW w:w="2917" w:type="pct"/>
          </w:tcPr>
          <w:p w14:paraId="35681F0D" w14:textId="77777777" w:rsidR="009F338D" w:rsidRPr="00433920" w:rsidRDefault="009F338D" w:rsidP="00624EF3">
            <w:pPr>
              <w:spacing w:line="276" w:lineRule="auto"/>
              <w:ind w:left="168"/>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433920">
              <w:rPr>
                <w:rFonts w:ascii="Times New Roman" w:hAnsi="Times New Roman" w:cs="Times New Roman"/>
                <w:szCs w:val="24"/>
              </w:rPr>
              <w:t>İklim Değişikliği Eylem Planı</w:t>
            </w:r>
          </w:p>
        </w:tc>
      </w:tr>
      <w:tr w:rsidR="009F338D" w:rsidRPr="00433920" w14:paraId="52956BBC" w14:textId="77777777" w:rsidTr="00682040">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083" w:type="pct"/>
          </w:tcPr>
          <w:p w14:paraId="11736D38" w14:textId="77777777" w:rsidR="009F338D" w:rsidRPr="00433920" w:rsidRDefault="009F338D" w:rsidP="00624EF3">
            <w:pPr>
              <w:spacing w:line="276" w:lineRule="auto"/>
              <w:rPr>
                <w:rFonts w:ascii="Times New Roman" w:hAnsi="Times New Roman" w:cs="Times New Roman"/>
                <w:szCs w:val="24"/>
              </w:rPr>
            </w:pPr>
          </w:p>
        </w:tc>
        <w:tc>
          <w:tcPr>
            <w:tcW w:w="2917" w:type="pct"/>
          </w:tcPr>
          <w:p w14:paraId="1431B911" w14:textId="77777777" w:rsidR="009F338D" w:rsidRPr="00433920" w:rsidRDefault="009F338D" w:rsidP="00624EF3">
            <w:pPr>
              <w:spacing w:line="276" w:lineRule="auto"/>
              <w:ind w:left="1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33920">
              <w:rPr>
                <w:rFonts w:ascii="Times New Roman" w:hAnsi="Times New Roman" w:cs="Times New Roman"/>
                <w:szCs w:val="24"/>
              </w:rPr>
              <w:t>Mobilite Araç ve Teknolojileri Yol Haritası</w:t>
            </w:r>
          </w:p>
        </w:tc>
      </w:tr>
      <w:tr w:rsidR="009F338D" w:rsidRPr="00433920" w14:paraId="2766B2BC" w14:textId="77777777" w:rsidTr="00682040">
        <w:trPr>
          <w:cnfStyle w:val="000000010000" w:firstRow="0" w:lastRow="0" w:firstColumn="0" w:lastColumn="0" w:oddVBand="0" w:evenVBand="0" w:oddHBand="0" w:evenHBand="1"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083" w:type="pct"/>
          </w:tcPr>
          <w:p w14:paraId="4952EBBB" w14:textId="77777777" w:rsidR="009F338D" w:rsidRPr="00433920" w:rsidRDefault="009F338D" w:rsidP="00624EF3">
            <w:pPr>
              <w:spacing w:line="276" w:lineRule="auto"/>
              <w:rPr>
                <w:rFonts w:ascii="Times New Roman" w:hAnsi="Times New Roman" w:cs="Times New Roman"/>
                <w:szCs w:val="24"/>
              </w:rPr>
            </w:pPr>
          </w:p>
        </w:tc>
        <w:tc>
          <w:tcPr>
            <w:tcW w:w="2917" w:type="pct"/>
          </w:tcPr>
          <w:p w14:paraId="0D2A3602" w14:textId="77777777" w:rsidR="009F338D" w:rsidRPr="00433920" w:rsidRDefault="009F338D" w:rsidP="00624EF3">
            <w:pPr>
              <w:spacing w:line="276" w:lineRule="auto"/>
              <w:ind w:left="168"/>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r w:rsidRPr="00433920">
              <w:rPr>
                <w:rFonts w:ascii="Times New Roman" w:hAnsi="Times New Roman" w:cs="Times New Roman"/>
                <w:szCs w:val="24"/>
              </w:rPr>
              <w:t>Kadının Güçlenmesi Strateji Belgesi ve Eylem Planı</w:t>
            </w:r>
          </w:p>
        </w:tc>
      </w:tr>
    </w:tbl>
    <w:p w14:paraId="1C5C7DBF" w14:textId="02C44666" w:rsidR="009F338D" w:rsidRPr="009F338D" w:rsidRDefault="009F338D" w:rsidP="009F338D">
      <w:pPr>
        <w:pStyle w:val="ListeParagraf"/>
        <w:ind w:left="838"/>
        <w:rPr>
          <w:rFonts w:ascii="Times New Roman" w:hAnsi="Times New Roman" w:cs="Times New Roman"/>
          <w:szCs w:val="24"/>
        </w:rPr>
      </w:pPr>
    </w:p>
    <w:p w14:paraId="50BF9236" w14:textId="1B9C5051" w:rsidR="009F338D" w:rsidRPr="00682040" w:rsidRDefault="009F338D" w:rsidP="00C24801">
      <w:pPr>
        <w:pStyle w:val="ListeParagraf"/>
        <w:keepNext/>
        <w:ind w:left="118"/>
        <w:rPr>
          <w:rFonts w:ascii="Times New Roman" w:hAnsi="Times New Roman" w:cs="Times New Roman"/>
        </w:rPr>
      </w:pPr>
      <w:r w:rsidRPr="00682040">
        <w:rPr>
          <w:rFonts w:ascii="Times New Roman" w:hAnsi="Times New Roman" w:cs="Times New Roman"/>
          <w:szCs w:val="24"/>
        </w:rPr>
        <w:br w:type="page"/>
      </w:r>
      <w:bookmarkStart w:id="7" w:name="_Toc160613786"/>
      <w:r w:rsidRPr="00682040">
        <w:rPr>
          <w:rFonts w:ascii="Times New Roman" w:hAnsi="Times New Roman" w:cs="Times New Roman"/>
        </w:rPr>
        <w:lastRenderedPageBreak/>
        <w:t xml:space="preserve">Tablo </w:t>
      </w:r>
      <w:r w:rsidR="00565309">
        <w:rPr>
          <w:rFonts w:ascii="Times New Roman" w:hAnsi="Times New Roman" w:cs="Times New Roman"/>
        </w:rPr>
        <w:t>4</w:t>
      </w:r>
      <w:r w:rsidRPr="00682040">
        <w:rPr>
          <w:rFonts w:ascii="Times New Roman" w:hAnsi="Times New Roman" w:cs="Times New Roman"/>
        </w:rPr>
        <w:t>. Üst Politika Belgeleri Analizi</w:t>
      </w:r>
      <w:bookmarkEnd w:id="7"/>
    </w:p>
    <w:tbl>
      <w:tblPr>
        <w:tblW w:w="14212" w:type="dxa"/>
        <w:tblInd w:w="110" w:type="dxa"/>
        <w:tblLayout w:type="fixed"/>
        <w:tblCellMar>
          <w:left w:w="0" w:type="dxa"/>
          <w:right w:w="0" w:type="dxa"/>
        </w:tblCellMar>
        <w:tblLook w:val="0000" w:firstRow="0" w:lastRow="0" w:firstColumn="0" w:lastColumn="0" w:noHBand="0" w:noVBand="0"/>
      </w:tblPr>
      <w:tblGrid>
        <w:gridCol w:w="1728"/>
        <w:gridCol w:w="5571"/>
        <w:gridCol w:w="6913"/>
      </w:tblGrid>
      <w:tr w:rsidR="009F338D" w:rsidRPr="00433920" w14:paraId="10174DBD" w14:textId="77777777" w:rsidTr="00682040">
        <w:trPr>
          <w:trHeight w:val="841"/>
        </w:trPr>
        <w:tc>
          <w:tcPr>
            <w:tcW w:w="1728" w:type="dxa"/>
            <w:tcBorders>
              <w:top w:val="none" w:sz="6" w:space="0" w:color="auto"/>
              <w:left w:val="none" w:sz="6" w:space="0" w:color="auto"/>
              <w:bottom w:val="none" w:sz="6" w:space="0" w:color="auto"/>
              <w:right w:val="none" w:sz="6" w:space="0" w:color="auto"/>
            </w:tcBorders>
            <w:shd w:val="clear" w:color="auto" w:fill="981A26"/>
            <w:vAlign w:val="center"/>
          </w:tcPr>
          <w:p w14:paraId="60590798" w14:textId="77777777" w:rsidR="009F338D" w:rsidRPr="00433920" w:rsidRDefault="009F338D" w:rsidP="00624EF3">
            <w:pPr>
              <w:kinsoku w:val="0"/>
              <w:overflowPunct w:val="0"/>
              <w:autoSpaceDE w:val="0"/>
              <w:autoSpaceDN w:val="0"/>
              <w:adjustRightInd w:val="0"/>
              <w:spacing w:before="80" w:after="0" w:line="232" w:lineRule="auto"/>
              <w:ind w:left="37" w:right="-31"/>
              <w:rPr>
                <w:rFonts w:ascii="Times New Roman" w:hAnsi="Times New Roman" w:cs="Times New Roman"/>
                <w:b/>
                <w:bCs/>
                <w:color w:val="FFFFFF"/>
                <w:sz w:val="20"/>
                <w:szCs w:val="20"/>
              </w:rPr>
            </w:pPr>
            <w:bookmarkStart w:id="8" w:name="Tablo_4: Üst_Politika_Belgeleri_Analizi"/>
            <w:bookmarkStart w:id="9" w:name="bookmark0"/>
            <w:bookmarkEnd w:id="8"/>
            <w:bookmarkEnd w:id="9"/>
            <w:r w:rsidRPr="00433920">
              <w:rPr>
                <w:rFonts w:ascii="Times New Roman" w:hAnsi="Times New Roman" w:cs="Times New Roman"/>
                <w:b/>
                <w:bCs/>
                <w:color w:val="FFFFFF"/>
                <w:sz w:val="20"/>
                <w:szCs w:val="20"/>
              </w:rPr>
              <w:t>Üst Politika Belgesi</w:t>
            </w:r>
          </w:p>
        </w:tc>
        <w:tc>
          <w:tcPr>
            <w:tcW w:w="5571" w:type="dxa"/>
            <w:tcBorders>
              <w:top w:val="none" w:sz="6" w:space="0" w:color="auto"/>
              <w:left w:val="none" w:sz="6" w:space="0" w:color="auto"/>
              <w:bottom w:val="none" w:sz="6" w:space="0" w:color="auto"/>
              <w:right w:val="none" w:sz="6" w:space="0" w:color="auto"/>
            </w:tcBorders>
            <w:shd w:val="clear" w:color="auto" w:fill="981A26"/>
            <w:vAlign w:val="center"/>
          </w:tcPr>
          <w:p w14:paraId="52853439" w14:textId="77777777" w:rsidR="009F338D" w:rsidRPr="00433920" w:rsidRDefault="009F338D" w:rsidP="00624EF3">
            <w:pPr>
              <w:kinsoku w:val="0"/>
              <w:overflowPunct w:val="0"/>
              <w:autoSpaceDE w:val="0"/>
              <w:autoSpaceDN w:val="0"/>
              <w:adjustRightInd w:val="0"/>
              <w:spacing w:after="0" w:line="240" w:lineRule="auto"/>
              <w:ind w:left="854"/>
              <w:rPr>
                <w:rFonts w:ascii="Times New Roman" w:hAnsi="Times New Roman" w:cs="Times New Roman"/>
                <w:b/>
                <w:bCs/>
                <w:color w:val="FFFFFF"/>
                <w:sz w:val="20"/>
                <w:szCs w:val="20"/>
              </w:rPr>
            </w:pPr>
            <w:r w:rsidRPr="00433920">
              <w:rPr>
                <w:rFonts w:ascii="Times New Roman" w:hAnsi="Times New Roman" w:cs="Times New Roman"/>
                <w:b/>
                <w:bCs/>
                <w:color w:val="FFFFFF"/>
                <w:sz w:val="20"/>
                <w:szCs w:val="20"/>
              </w:rPr>
              <w:t>İlgili Bölüm/Referans</w:t>
            </w:r>
          </w:p>
        </w:tc>
        <w:tc>
          <w:tcPr>
            <w:tcW w:w="6913" w:type="dxa"/>
            <w:tcBorders>
              <w:top w:val="none" w:sz="6" w:space="0" w:color="auto"/>
              <w:left w:val="none" w:sz="6" w:space="0" w:color="auto"/>
              <w:bottom w:val="none" w:sz="6" w:space="0" w:color="auto"/>
              <w:right w:val="none" w:sz="6" w:space="0" w:color="auto"/>
            </w:tcBorders>
            <w:shd w:val="clear" w:color="auto" w:fill="981A26"/>
            <w:vAlign w:val="center"/>
          </w:tcPr>
          <w:p w14:paraId="5B315F06" w14:textId="77777777" w:rsidR="009F338D" w:rsidRPr="00433920" w:rsidRDefault="009F338D" w:rsidP="00624EF3">
            <w:pPr>
              <w:kinsoku w:val="0"/>
              <w:overflowPunct w:val="0"/>
              <w:autoSpaceDE w:val="0"/>
              <w:autoSpaceDN w:val="0"/>
              <w:adjustRightInd w:val="0"/>
              <w:spacing w:after="0" w:line="240" w:lineRule="auto"/>
              <w:ind w:left="1178"/>
              <w:rPr>
                <w:rFonts w:ascii="Times New Roman" w:hAnsi="Times New Roman" w:cs="Times New Roman"/>
                <w:b/>
                <w:bCs/>
                <w:color w:val="FFFFFF"/>
                <w:sz w:val="20"/>
                <w:szCs w:val="20"/>
              </w:rPr>
            </w:pPr>
            <w:r w:rsidRPr="00433920">
              <w:rPr>
                <w:rFonts w:ascii="Times New Roman" w:hAnsi="Times New Roman" w:cs="Times New Roman"/>
                <w:b/>
                <w:bCs/>
                <w:color w:val="FFFFFF"/>
                <w:sz w:val="20"/>
                <w:szCs w:val="20"/>
              </w:rPr>
              <w:t>Verilen Görev/İhtiyaçlar</w:t>
            </w:r>
          </w:p>
        </w:tc>
      </w:tr>
      <w:tr w:rsidR="009F338D" w:rsidRPr="00433920" w14:paraId="1BA20C42" w14:textId="77777777" w:rsidTr="00682040">
        <w:trPr>
          <w:trHeight w:val="340"/>
        </w:trPr>
        <w:tc>
          <w:tcPr>
            <w:tcW w:w="1728" w:type="dxa"/>
            <w:vMerge w:val="restart"/>
            <w:tcBorders>
              <w:top w:val="single" w:sz="4" w:space="0" w:color="981A26"/>
              <w:left w:val="single" w:sz="8" w:space="0" w:color="981A26"/>
              <w:bottom w:val="single" w:sz="8" w:space="0" w:color="981A26"/>
              <w:right w:val="single" w:sz="4" w:space="0" w:color="981A26"/>
            </w:tcBorders>
          </w:tcPr>
          <w:p w14:paraId="690DF5FE" w14:textId="77777777" w:rsidR="009F338D" w:rsidRPr="00433920" w:rsidRDefault="009F338D" w:rsidP="00624EF3">
            <w:pPr>
              <w:kinsoku w:val="0"/>
              <w:overflowPunct w:val="0"/>
              <w:autoSpaceDE w:val="0"/>
              <w:autoSpaceDN w:val="0"/>
              <w:adjustRightInd w:val="0"/>
              <w:spacing w:after="0" w:line="240" w:lineRule="auto"/>
              <w:rPr>
                <w:rFonts w:ascii="Times New Roman" w:hAnsi="Times New Roman" w:cs="Times New Roman"/>
                <w:sz w:val="20"/>
                <w:szCs w:val="20"/>
              </w:rPr>
            </w:pPr>
          </w:p>
          <w:p w14:paraId="57A3032A" w14:textId="77777777" w:rsidR="009F338D" w:rsidRPr="00433920" w:rsidRDefault="009F338D" w:rsidP="00624EF3">
            <w:pPr>
              <w:kinsoku w:val="0"/>
              <w:overflowPunct w:val="0"/>
              <w:autoSpaceDE w:val="0"/>
              <w:autoSpaceDN w:val="0"/>
              <w:adjustRightInd w:val="0"/>
              <w:spacing w:before="195" w:after="0" w:line="256" w:lineRule="auto"/>
              <w:ind w:left="37" w:right="111"/>
              <w:jc w:val="center"/>
              <w:rPr>
                <w:rFonts w:ascii="Times New Roman" w:hAnsi="Times New Roman" w:cs="Times New Roman"/>
                <w:color w:val="231F20"/>
                <w:sz w:val="20"/>
                <w:szCs w:val="20"/>
              </w:rPr>
            </w:pPr>
            <w:r w:rsidRPr="00433920">
              <w:rPr>
                <w:rFonts w:ascii="Times New Roman" w:hAnsi="Times New Roman" w:cs="Times New Roman"/>
                <w:color w:val="231F20"/>
                <w:sz w:val="20"/>
                <w:szCs w:val="20"/>
              </w:rPr>
              <w:t>On İkinci Kalkınma Planı</w:t>
            </w:r>
          </w:p>
        </w:tc>
        <w:tc>
          <w:tcPr>
            <w:tcW w:w="5571" w:type="dxa"/>
            <w:tcBorders>
              <w:top w:val="single" w:sz="4" w:space="0" w:color="981A26"/>
              <w:left w:val="single" w:sz="4" w:space="0" w:color="981A26"/>
              <w:bottom w:val="single" w:sz="4" w:space="0" w:color="981A26"/>
              <w:right w:val="single" w:sz="4" w:space="0" w:color="981A26"/>
            </w:tcBorders>
          </w:tcPr>
          <w:p w14:paraId="23BD3FB2" w14:textId="77777777" w:rsidR="009F338D" w:rsidRPr="00433920" w:rsidRDefault="009F338D" w:rsidP="00624EF3">
            <w:pPr>
              <w:kinsoku w:val="0"/>
              <w:overflowPunct w:val="0"/>
              <w:autoSpaceDE w:val="0"/>
              <w:autoSpaceDN w:val="0"/>
              <w:adjustRightInd w:val="0"/>
              <w:spacing w:before="71"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Yurt İçi Tasarruflar</w:t>
            </w:r>
          </w:p>
        </w:tc>
        <w:tc>
          <w:tcPr>
            <w:tcW w:w="6913" w:type="dxa"/>
            <w:tcBorders>
              <w:top w:val="single" w:sz="4" w:space="0" w:color="981A26"/>
              <w:left w:val="single" w:sz="4" w:space="0" w:color="981A26"/>
              <w:bottom w:val="single" w:sz="4" w:space="0" w:color="981A26"/>
              <w:right w:val="single" w:sz="8" w:space="0" w:color="981A26"/>
            </w:tcBorders>
          </w:tcPr>
          <w:p w14:paraId="2E41568C" w14:textId="77777777" w:rsidR="009F338D" w:rsidRPr="00433920" w:rsidRDefault="009F338D" w:rsidP="00624EF3">
            <w:pPr>
              <w:kinsoku w:val="0"/>
              <w:overflowPunct w:val="0"/>
              <w:autoSpaceDE w:val="0"/>
              <w:autoSpaceDN w:val="0"/>
              <w:adjustRightInd w:val="0"/>
              <w:spacing w:before="71"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350.2, 352.3 Sayılı Tedbir Maddeleri</w:t>
            </w:r>
          </w:p>
        </w:tc>
      </w:tr>
      <w:tr w:rsidR="009F338D" w:rsidRPr="00433920" w14:paraId="23033E1A" w14:textId="77777777" w:rsidTr="00682040">
        <w:trPr>
          <w:trHeight w:val="340"/>
        </w:trPr>
        <w:tc>
          <w:tcPr>
            <w:tcW w:w="1728" w:type="dxa"/>
            <w:vMerge/>
            <w:tcBorders>
              <w:top w:val="single" w:sz="4" w:space="0" w:color="981A26"/>
              <w:left w:val="single" w:sz="8" w:space="0" w:color="981A26"/>
              <w:bottom w:val="single" w:sz="8" w:space="0" w:color="981A26"/>
              <w:right w:val="single" w:sz="4" w:space="0" w:color="981A26"/>
            </w:tcBorders>
          </w:tcPr>
          <w:p w14:paraId="32BCF9D3"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16C8CFD3" w14:textId="77777777" w:rsidR="009F338D" w:rsidRPr="00433920" w:rsidRDefault="009F338D" w:rsidP="00624EF3">
            <w:pPr>
              <w:kinsoku w:val="0"/>
              <w:overflowPunct w:val="0"/>
              <w:autoSpaceDE w:val="0"/>
              <w:autoSpaceDN w:val="0"/>
              <w:adjustRightInd w:val="0"/>
              <w:spacing w:before="66"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Mali Piyasalar</w:t>
            </w:r>
          </w:p>
        </w:tc>
        <w:tc>
          <w:tcPr>
            <w:tcW w:w="6913" w:type="dxa"/>
            <w:tcBorders>
              <w:top w:val="single" w:sz="4" w:space="0" w:color="981A26"/>
              <w:left w:val="single" w:sz="4" w:space="0" w:color="981A26"/>
              <w:bottom w:val="single" w:sz="4" w:space="0" w:color="981A26"/>
              <w:right w:val="single" w:sz="8" w:space="0" w:color="981A26"/>
            </w:tcBorders>
          </w:tcPr>
          <w:p w14:paraId="30D97FA9" w14:textId="77777777" w:rsidR="009F338D" w:rsidRPr="00433920" w:rsidRDefault="009F338D" w:rsidP="00624EF3">
            <w:pPr>
              <w:kinsoku w:val="0"/>
              <w:overflowPunct w:val="0"/>
              <w:autoSpaceDE w:val="0"/>
              <w:autoSpaceDN w:val="0"/>
              <w:adjustRightInd w:val="0"/>
              <w:spacing w:before="66"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379.2 Sayılı Tedbir Maddesi</w:t>
            </w:r>
          </w:p>
        </w:tc>
      </w:tr>
      <w:tr w:rsidR="009F338D" w:rsidRPr="00433920" w14:paraId="0CC55C64" w14:textId="77777777" w:rsidTr="00682040">
        <w:trPr>
          <w:trHeight w:val="340"/>
        </w:trPr>
        <w:tc>
          <w:tcPr>
            <w:tcW w:w="1728" w:type="dxa"/>
            <w:vMerge/>
            <w:tcBorders>
              <w:top w:val="single" w:sz="4" w:space="0" w:color="981A26"/>
              <w:left w:val="single" w:sz="8" w:space="0" w:color="981A26"/>
              <w:bottom w:val="single" w:sz="8" w:space="0" w:color="981A26"/>
              <w:right w:val="single" w:sz="4" w:space="0" w:color="981A26"/>
            </w:tcBorders>
          </w:tcPr>
          <w:p w14:paraId="4E723EC4"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0FDEBE72" w14:textId="77777777" w:rsidR="009F338D" w:rsidRPr="00433920" w:rsidRDefault="009F338D" w:rsidP="00624EF3">
            <w:pPr>
              <w:kinsoku w:val="0"/>
              <w:overflowPunct w:val="0"/>
              <w:autoSpaceDE w:val="0"/>
              <w:autoSpaceDN w:val="0"/>
              <w:adjustRightInd w:val="0"/>
              <w:spacing w:before="66"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İmalat Sanayii</w:t>
            </w:r>
          </w:p>
        </w:tc>
        <w:tc>
          <w:tcPr>
            <w:tcW w:w="6913" w:type="dxa"/>
            <w:tcBorders>
              <w:top w:val="single" w:sz="4" w:space="0" w:color="981A26"/>
              <w:left w:val="single" w:sz="4" w:space="0" w:color="981A26"/>
              <w:bottom w:val="single" w:sz="4" w:space="0" w:color="981A26"/>
              <w:right w:val="single" w:sz="8" w:space="0" w:color="981A26"/>
            </w:tcBorders>
          </w:tcPr>
          <w:p w14:paraId="6F3CDBB3" w14:textId="77777777" w:rsidR="009F338D" w:rsidRPr="00433920" w:rsidRDefault="009F338D" w:rsidP="00624EF3">
            <w:pPr>
              <w:kinsoku w:val="0"/>
              <w:overflowPunct w:val="0"/>
              <w:autoSpaceDE w:val="0"/>
              <w:autoSpaceDN w:val="0"/>
              <w:adjustRightInd w:val="0"/>
              <w:spacing w:before="66"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432.1, 432.3 Sayılı Tedbir Maddeleri</w:t>
            </w:r>
          </w:p>
        </w:tc>
      </w:tr>
      <w:tr w:rsidR="009F338D" w:rsidRPr="00433920" w14:paraId="6329EF5C" w14:textId="77777777" w:rsidTr="00682040">
        <w:trPr>
          <w:trHeight w:val="340"/>
        </w:trPr>
        <w:tc>
          <w:tcPr>
            <w:tcW w:w="1728" w:type="dxa"/>
            <w:vMerge/>
            <w:tcBorders>
              <w:top w:val="single" w:sz="4" w:space="0" w:color="981A26"/>
              <w:left w:val="single" w:sz="8" w:space="0" w:color="981A26"/>
              <w:bottom w:val="single" w:sz="8" w:space="0" w:color="981A26"/>
              <w:right w:val="single" w:sz="4" w:space="0" w:color="981A26"/>
            </w:tcBorders>
          </w:tcPr>
          <w:p w14:paraId="0A760D45"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6DE7D898" w14:textId="77777777" w:rsidR="009F338D" w:rsidRPr="00433920" w:rsidRDefault="009F338D" w:rsidP="00624EF3">
            <w:pPr>
              <w:kinsoku w:val="0"/>
              <w:overflowPunct w:val="0"/>
              <w:autoSpaceDE w:val="0"/>
              <w:autoSpaceDN w:val="0"/>
              <w:adjustRightInd w:val="0"/>
              <w:spacing w:before="66"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Otomotiv</w:t>
            </w:r>
          </w:p>
        </w:tc>
        <w:tc>
          <w:tcPr>
            <w:tcW w:w="6913" w:type="dxa"/>
            <w:tcBorders>
              <w:top w:val="single" w:sz="4" w:space="0" w:color="981A26"/>
              <w:left w:val="single" w:sz="4" w:space="0" w:color="981A26"/>
              <w:bottom w:val="single" w:sz="4" w:space="0" w:color="981A26"/>
              <w:right w:val="single" w:sz="8" w:space="0" w:color="981A26"/>
            </w:tcBorders>
          </w:tcPr>
          <w:p w14:paraId="726D38D3" w14:textId="77777777" w:rsidR="009F338D" w:rsidRPr="00433920" w:rsidRDefault="009F338D" w:rsidP="00624EF3">
            <w:pPr>
              <w:kinsoku w:val="0"/>
              <w:overflowPunct w:val="0"/>
              <w:autoSpaceDE w:val="0"/>
              <w:autoSpaceDN w:val="0"/>
              <w:adjustRightInd w:val="0"/>
              <w:spacing w:before="66"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473.1 Sayılı Tedbir Maddesi</w:t>
            </w:r>
          </w:p>
        </w:tc>
      </w:tr>
      <w:tr w:rsidR="009F338D" w:rsidRPr="00433920" w14:paraId="354123CC" w14:textId="77777777" w:rsidTr="00682040">
        <w:trPr>
          <w:trHeight w:val="340"/>
        </w:trPr>
        <w:tc>
          <w:tcPr>
            <w:tcW w:w="1728" w:type="dxa"/>
            <w:vMerge/>
            <w:tcBorders>
              <w:top w:val="single" w:sz="4" w:space="0" w:color="981A26"/>
              <w:left w:val="single" w:sz="8" w:space="0" w:color="981A26"/>
              <w:bottom w:val="single" w:sz="8" w:space="0" w:color="981A26"/>
              <w:right w:val="single" w:sz="4" w:space="0" w:color="981A26"/>
            </w:tcBorders>
          </w:tcPr>
          <w:p w14:paraId="5AD08E3D"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0DED90A1"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Turizm</w:t>
            </w:r>
          </w:p>
        </w:tc>
        <w:tc>
          <w:tcPr>
            <w:tcW w:w="6913" w:type="dxa"/>
            <w:tcBorders>
              <w:top w:val="single" w:sz="4" w:space="0" w:color="981A26"/>
              <w:left w:val="single" w:sz="4" w:space="0" w:color="981A26"/>
              <w:bottom w:val="single" w:sz="4" w:space="0" w:color="981A26"/>
              <w:right w:val="single" w:sz="8" w:space="0" w:color="981A26"/>
            </w:tcBorders>
          </w:tcPr>
          <w:p w14:paraId="6DD23B7D"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525.3, 525.4 Sayılı Tedbir Maddeleri</w:t>
            </w:r>
          </w:p>
        </w:tc>
      </w:tr>
      <w:tr w:rsidR="009F338D" w:rsidRPr="00433920" w14:paraId="51A0B55F" w14:textId="77777777" w:rsidTr="00682040">
        <w:trPr>
          <w:trHeight w:val="340"/>
        </w:trPr>
        <w:tc>
          <w:tcPr>
            <w:tcW w:w="1728" w:type="dxa"/>
            <w:vMerge/>
            <w:tcBorders>
              <w:top w:val="single" w:sz="4" w:space="0" w:color="981A26"/>
              <w:left w:val="single" w:sz="8" w:space="0" w:color="981A26"/>
              <w:bottom w:val="single" w:sz="8" w:space="0" w:color="981A26"/>
              <w:right w:val="single" w:sz="4" w:space="0" w:color="981A26"/>
            </w:tcBorders>
          </w:tcPr>
          <w:p w14:paraId="1F07067A"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6B904717"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Girişimcilik ve Kobi’ler</w:t>
            </w:r>
          </w:p>
        </w:tc>
        <w:tc>
          <w:tcPr>
            <w:tcW w:w="6913" w:type="dxa"/>
            <w:tcBorders>
              <w:top w:val="single" w:sz="4" w:space="0" w:color="981A26"/>
              <w:left w:val="single" w:sz="4" w:space="0" w:color="981A26"/>
              <w:bottom w:val="single" w:sz="4" w:space="0" w:color="981A26"/>
              <w:right w:val="single" w:sz="8" w:space="0" w:color="981A26"/>
            </w:tcBorders>
          </w:tcPr>
          <w:p w14:paraId="19043638"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559.2, 559.3, Sayılı Tedbir Maddeleri</w:t>
            </w:r>
          </w:p>
        </w:tc>
      </w:tr>
      <w:tr w:rsidR="009F338D" w:rsidRPr="00433920" w14:paraId="192B30EF" w14:textId="77777777" w:rsidTr="00682040">
        <w:trPr>
          <w:trHeight w:val="340"/>
        </w:trPr>
        <w:tc>
          <w:tcPr>
            <w:tcW w:w="1728" w:type="dxa"/>
            <w:vMerge/>
            <w:tcBorders>
              <w:top w:val="single" w:sz="4" w:space="0" w:color="981A26"/>
              <w:left w:val="single" w:sz="8" w:space="0" w:color="981A26"/>
              <w:bottom w:val="single" w:sz="8" w:space="0" w:color="981A26"/>
              <w:right w:val="single" w:sz="4" w:space="0" w:color="981A26"/>
            </w:tcBorders>
          </w:tcPr>
          <w:p w14:paraId="1D5ACBBD"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3F46DD6A"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Fikrî Mülkiyet Hakları</w:t>
            </w:r>
          </w:p>
        </w:tc>
        <w:tc>
          <w:tcPr>
            <w:tcW w:w="6913" w:type="dxa"/>
            <w:tcBorders>
              <w:top w:val="single" w:sz="4" w:space="0" w:color="981A26"/>
              <w:left w:val="single" w:sz="4" w:space="0" w:color="981A26"/>
              <w:bottom w:val="single" w:sz="4" w:space="0" w:color="981A26"/>
              <w:right w:val="single" w:sz="8" w:space="0" w:color="981A26"/>
            </w:tcBorders>
          </w:tcPr>
          <w:p w14:paraId="1CA8F77D"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565.5, 565.6, 565.7 Sayılı Tedbir Maddeleri</w:t>
            </w:r>
          </w:p>
        </w:tc>
      </w:tr>
      <w:tr w:rsidR="009F338D" w:rsidRPr="00433920" w14:paraId="6F5AEAB4" w14:textId="77777777" w:rsidTr="00682040">
        <w:trPr>
          <w:trHeight w:val="581"/>
        </w:trPr>
        <w:tc>
          <w:tcPr>
            <w:tcW w:w="1728" w:type="dxa"/>
            <w:vMerge/>
            <w:tcBorders>
              <w:top w:val="single" w:sz="4" w:space="0" w:color="981A26"/>
              <w:left w:val="single" w:sz="8" w:space="0" w:color="981A26"/>
              <w:bottom w:val="single" w:sz="8" w:space="0" w:color="981A26"/>
              <w:right w:val="single" w:sz="4" w:space="0" w:color="981A26"/>
            </w:tcBorders>
          </w:tcPr>
          <w:p w14:paraId="2900EEFB"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23DCE8D4" w14:textId="77777777" w:rsidR="009F338D" w:rsidRPr="00433920" w:rsidRDefault="009F338D" w:rsidP="00624EF3">
            <w:pPr>
              <w:kinsoku w:val="0"/>
              <w:overflowPunct w:val="0"/>
              <w:autoSpaceDE w:val="0"/>
              <w:autoSpaceDN w:val="0"/>
              <w:adjustRightInd w:val="0"/>
              <w:spacing w:before="67" w:after="0" w:line="256" w:lineRule="auto"/>
              <w:ind w:left="108" w:right="604"/>
              <w:rPr>
                <w:rFonts w:ascii="Times New Roman" w:hAnsi="Times New Roman" w:cs="Times New Roman"/>
                <w:color w:val="231F20"/>
                <w:sz w:val="20"/>
                <w:szCs w:val="20"/>
              </w:rPr>
            </w:pPr>
            <w:r w:rsidRPr="00433920">
              <w:rPr>
                <w:rFonts w:ascii="Times New Roman" w:hAnsi="Times New Roman" w:cs="Times New Roman"/>
                <w:color w:val="231F20"/>
                <w:sz w:val="20"/>
                <w:szCs w:val="20"/>
              </w:rPr>
              <w:t>Ticaretin</w:t>
            </w:r>
            <w:r w:rsidRPr="00433920">
              <w:rPr>
                <w:rFonts w:ascii="Times New Roman" w:hAnsi="Times New Roman" w:cs="Times New Roman"/>
                <w:color w:val="231F20"/>
                <w:spacing w:val="-35"/>
                <w:sz w:val="20"/>
                <w:szCs w:val="20"/>
              </w:rPr>
              <w:t xml:space="preserve"> </w:t>
            </w:r>
            <w:r w:rsidRPr="00433920">
              <w:rPr>
                <w:rFonts w:ascii="Times New Roman" w:hAnsi="Times New Roman" w:cs="Times New Roman"/>
                <w:color w:val="231F20"/>
                <w:sz w:val="20"/>
                <w:szCs w:val="20"/>
              </w:rPr>
              <w:t>ve</w:t>
            </w:r>
            <w:r w:rsidRPr="00433920">
              <w:rPr>
                <w:rFonts w:ascii="Times New Roman" w:hAnsi="Times New Roman" w:cs="Times New Roman"/>
                <w:color w:val="231F20"/>
                <w:spacing w:val="-35"/>
                <w:sz w:val="20"/>
                <w:szCs w:val="20"/>
              </w:rPr>
              <w:t xml:space="preserve"> </w:t>
            </w:r>
            <w:r w:rsidRPr="00433920">
              <w:rPr>
                <w:rFonts w:ascii="Times New Roman" w:hAnsi="Times New Roman" w:cs="Times New Roman"/>
                <w:color w:val="231F20"/>
                <w:sz w:val="20"/>
                <w:szCs w:val="20"/>
              </w:rPr>
              <w:t>Tüketicinin</w:t>
            </w:r>
            <w:r w:rsidRPr="00433920">
              <w:rPr>
                <w:rFonts w:ascii="Times New Roman" w:hAnsi="Times New Roman" w:cs="Times New Roman"/>
                <w:color w:val="231F20"/>
                <w:spacing w:val="-35"/>
                <w:sz w:val="20"/>
                <w:szCs w:val="20"/>
              </w:rPr>
              <w:t xml:space="preserve"> </w:t>
            </w:r>
            <w:r w:rsidRPr="00433920">
              <w:rPr>
                <w:rFonts w:ascii="Times New Roman" w:hAnsi="Times New Roman" w:cs="Times New Roman"/>
                <w:color w:val="231F20"/>
                <w:sz w:val="20"/>
                <w:szCs w:val="20"/>
              </w:rPr>
              <w:t xml:space="preserve">Korunmasının Geliştirilmesine </w:t>
            </w:r>
            <w:r w:rsidRPr="00433920">
              <w:rPr>
                <w:rFonts w:ascii="Times New Roman" w:hAnsi="Times New Roman" w:cs="Times New Roman"/>
                <w:color w:val="231F20"/>
                <w:spacing w:val="-3"/>
                <w:sz w:val="20"/>
                <w:szCs w:val="20"/>
              </w:rPr>
              <w:t>Yönelik</w:t>
            </w:r>
            <w:r w:rsidRPr="00433920">
              <w:rPr>
                <w:rFonts w:ascii="Times New Roman" w:hAnsi="Times New Roman" w:cs="Times New Roman"/>
                <w:color w:val="231F20"/>
                <w:spacing w:val="-34"/>
                <w:sz w:val="20"/>
                <w:szCs w:val="20"/>
              </w:rPr>
              <w:t xml:space="preserve"> </w:t>
            </w:r>
            <w:r w:rsidRPr="00433920">
              <w:rPr>
                <w:rFonts w:ascii="Times New Roman" w:hAnsi="Times New Roman" w:cs="Times New Roman"/>
                <w:color w:val="231F20"/>
                <w:sz w:val="20"/>
                <w:szCs w:val="20"/>
              </w:rPr>
              <w:t>Hizmetler</w:t>
            </w:r>
          </w:p>
        </w:tc>
        <w:tc>
          <w:tcPr>
            <w:tcW w:w="6913" w:type="dxa"/>
            <w:tcBorders>
              <w:top w:val="single" w:sz="4" w:space="0" w:color="981A26"/>
              <w:left w:val="single" w:sz="4" w:space="0" w:color="981A26"/>
              <w:bottom w:val="single" w:sz="4" w:space="0" w:color="981A26"/>
              <w:right w:val="single" w:sz="8" w:space="0" w:color="981A26"/>
            </w:tcBorders>
          </w:tcPr>
          <w:p w14:paraId="6CDCD817"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621.8 Sayılı Tedbir Maddesi</w:t>
            </w:r>
          </w:p>
        </w:tc>
      </w:tr>
      <w:tr w:rsidR="009F338D" w:rsidRPr="00433920" w14:paraId="1E21BF47" w14:textId="77777777" w:rsidTr="00682040">
        <w:trPr>
          <w:trHeight w:val="581"/>
        </w:trPr>
        <w:tc>
          <w:tcPr>
            <w:tcW w:w="1728" w:type="dxa"/>
            <w:vMerge/>
            <w:tcBorders>
              <w:top w:val="single" w:sz="4" w:space="0" w:color="981A26"/>
              <w:left w:val="single" w:sz="8" w:space="0" w:color="981A26"/>
              <w:bottom w:val="single" w:sz="8" w:space="0" w:color="981A26"/>
              <w:right w:val="single" w:sz="4" w:space="0" w:color="981A26"/>
            </w:tcBorders>
          </w:tcPr>
          <w:p w14:paraId="0DEB0171"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0BA2FDE2"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Eğitim</w:t>
            </w:r>
          </w:p>
        </w:tc>
        <w:tc>
          <w:tcPr>
            <w:tcW w:w="6913" w:type="dxa"/>
            <w:tcBorders>
              <w:top w:val="single" w:sz="4" w:space="0" w:color="981A26"/>
              <w:left w:val="single" w:sz="4" w:space="0" w:color="981A26"/>
              <w:bottom w:val="single" w:sz="4" w:space="0" w:color="981A26"/>
              <w:right w:val="single" w:sz="8" w:space="0" w:color="981A26"/>
            </w:tcBorders>
          </w:tcPr>
          <w:p w14:paraId="06F27290" w14:textId="77777777" w:rsidR="009F338D" w:rsidRPr="00433920" w:rsidRDefault="009F338D" w:rsidP="00624EF3">
            <w:pPr>
              <w:kinsoku w:val="0"/>
              <w:overflowPunct w:val="0"/>
              <w:autoSpaceDE w:val="0"/>
              <w:autoSpaceDN w:val="0"/>
              <w:adjustRightInd w:val="0"/>
              <w:spacing w:before="67" w:after="0" w:line="256" w:lineRule="auto"/>
              <w:ind w:left="108" w:right="427"/>
              <w:rPr>
                <w:rFonts w:ascii="Times New Roman" w:hAnsi="Times New Roman" w:cs="Times New Roman"/>
                <w:color w:val="231F20"/>
                <w:sz w:val="20"/>
                <w:szCs w:val="20"/>
              </w:rPr>
            </w:pPr>
            <w:r w:rsidRPr="00433920">
              <w:rPr>
                <w:rFonts w:ascii="Times New Roman" w:hAnsi="Times New Roman" w:cs="Times New Roman"/>
                <w:color w:val="231F20"/>
                <w:sz w:val="20"/>
                <w:szCs w:val="20"/>
              </w:rPr>
              <w:t>658,</w:t>
            </w:r>
            <w:r w:rsidRPr="00433920">
              <w:rPr>
                <w:rFonts w:ascii="Times New Roman" w:hAnsi="Times New Roman" w:cs="Times New Roman"/>
                <w:color w:val="231F20"/>
                <w:spacing w:val="-19"/>
                <w:sz w:val="20"/>
                <w:szCs w:val="20"/>
              </w:rPr>
              <w:t xml:space="preserve"> </w:t>
            </w:r>
            <w:r w:rsidRPr="00433920">
              <w:rPr>
                <w:rFonts w:ascii="Times New Roman" w:hAnsi="Times New Roman" w:cs="Times New Roman"/>
                <w:color w:val="231F20"/>
                <w:sz w:val="20"/>
                <w:szCs w:val="20"/>
              </w:rPr>
              <w:t>659,</w:t>
            </w:r>
            <w:r w:rsidRPr="00433920">
              <w:rPr>
                <w:rFonts w:ascii="Times New Roman" w:hAnsi="Times New Roman" w:cs="Times New Roman"/>
                <w:color w:val="231F20"/>
                <w:spacing w:val="-19"/>
                <w:sz w:val="20"/>
                <w:szCs w:val="20"/>
              </w:rPr>
              <w:t xml:space="preserve"> </w:t>
            </w:r>
            <w:r w:rsidRPr="00433920">
              <w:rPr>
                <w:rFonts w:ascii="Times New Roman" w:hAnsi="Times New Roman" w:cs="Times New Roman"/>
                <w:color w:val="231F20"/>
                <w:sz w:val="20"/>
                <w:szCs w:val="20"/>
              </w:rPr>
              <w:t>660</w:t>
            </w:r>
            <w:r w:rsidRPr="00433920">
              <w:rPr>
                <w:rFonts w:ascii="Times New Roman" w:hAnsi="Times New Roman" w:cs="Times New Roman"/>
                <w:color w:val="231F20"/>
                <w:spacing w:val="-19"/>
                <w:sz w:val="20"/>
                <w:szCs w:val="20"/>
              </w:rPr>
              <w:t xml:space="preserve"> </w:t>
            </w:r>
            <w:r w:rsidRPr="00433920">
              <w:rPr>
                <w:rFonts w:ascii="Times New Roman" w:hAnsi="Times New Roman" w:cs="Times New Roman"/>
                <w:color w:val="231F20"/>
                <w:sz w:val="20"/>
                <w:szCs w:val="20"/>
              </w:rPr>
              <w:t>Sayılı</w:t>
            </w:r>
            <w:r w:rsidRPr="00433920">
              <w:rPr>
                <w:rFonts w:ascii="Times New Roman" w:hAnsi="Times New Roman" w:cs="Times New Roman"/>
                <w:color w:val="231F20"/>
                <w:spacing w:val="-19"/>
                <w:sz w:val="20"/>
                <w:szCs w:val="20"/>
              </w:rPr>
              <w:t xml:space="preserve"> </w:t>
            </w:r>
            <w:r w:rsidRPr="00433920">
              <w:rPr>
                <w:rFonts w:ascii="Times New Roman" w:hAnsi="Times New Roman" w:cs="Times New Roman"/>
                <w:color w:val="231F20"/>
                <w:sz w:val="20"/>
                <w:szCs w:val="20"/>
              </w:rPr>
              <w:t>Amaç</w:t>
            </w:r>
            <w:r w:rsidRPr="00433920">
              <w:rPr>
                <w:rFonts w:ascii="Times New Roman" w:hAnsi="Times New Roman" w:cs="Times New Roman"/>
                <w:color w:val="231F20"/>
                <w:spacing w:val="-19"/>
                <w:sz w:val="20"/>
                <w:szCs w:val="20"/>
              </w:rPr>
              <w:t xml:space="preserve"> </w:t>
            </w:r>
            <w:r w:rsidRPr="00433920">
              <w:rPr>
                <w:rFonts w:ascii="Times New Roman" w:hAnsi="Times New Roman" w:cs="Times New Roman"/>
                <w:color w:val="231F20"/>
                <w:sz w:val="20"/>
                <w:szCs w:val="20"/>
              </w:rPr>
              <w:t>Maddeleri</w:t>
            </w:r>
            <w:r w:rsidRPr="00433920">
              <w:rPr>
                <w:rFonts w:ascii="Times New Roman" w:hAnsi="Times New Roman" w:cs="Times New Roman"/>
                <w:color w:val="231F20"/>
                <w:spacing w:val="-19"/>
                <w:sz w:val="20"/>
                <w:szCs w:val="20"/>
              </w:rPr>
              <w:t xml:space="preserve"> </w:t>
            </w:r>
            <w:r w:rsidRPr="00433920">
              <w:rPr>
                <w:rFonts w:ascii="Times New Roman" w:hAnsi="Times New Roman" w:cs="Times New Roman"/>
                <w:color w:val="231F20"/>
                <w:sz w:val="20"/>
                <w:szCs w:val="20"/>
              </w:rPr>
              <w:t>ve</w:t>
            </w:r>
            <w:r w:rsidRPr="00433920">
              <w:rPr>
                <w:rFonts w:ascii="Times New Roman" w:hAnsi="Times New Roman" w:cs="Times New Roman"/>
                <w:color w:val="231F20"/>
                <w:spacing w:val="-19"/>
                <w:sz w:val="20"/>
                <w:szCs w:val="20"/>
              </w:rPr>
              <w:t xml:space="preserve"> </w:t>
            </w:r>
            <w:r w:rsidRPr="00433920">
              <w:rPr>
                <w:rFonts w:ascii="Times New Roman" w:hAnsi="Times New Roman" w:cs="Times New Roman"/>
                <w:color w:val="231F20"/>
                <w:sz w:val="20"/>
                <w:szCs w:val="20"/>
              </w:rPr>
              <w:t>Bunlara</w:t>
            </w:r>
            <w:r w:rsidRPr="00433920">
              <w:rPr>
                <w:rFonts w:ascii="Times New Roman" w:hAnsi="Times New Roman" w:cs="Times New Roman"/>
                <w:color w:val="231F20"/>
                <w:spacing w:val="-19"/>
                <w:sz w:val="20"/>
                <w:szCs w:val="20"/>
              </w:rPr>
              <w:t xml:space="preserve"> </w:t>
            </w:r>
            <w:r w:rsidRPr="00433920">
              <w:rPr>
                <w:rFonts w:ascii="Times New Roman" w:hAnsi="Times New Roman" w:cs="Times New Roman"/>
                <w:color w:val="231F20"/>
                <w:sz w:val="20"/>
                <w:szCs w:val="20"/>
              </w:rPr>
              <w:t xml:space="preserve">Bağlı Politika ile </w:t>
            </w:r>
            <w:r w:rsidRPr="00433920">
              <w:rPr>
                <w:rFonts w:ascii="Times New Roman" w:hAnsi="Times New Roman" w:cs="Times New Roman"/>
                <w:color w:val="231F20"/>
                <w:spacing w:val="-4"/>
                <w:sz w:val="20"/>
                <w:szCs w:val="20"/>
              </w:rPr>
              <w:t>Tedbir</w:t>
            </w:r>
            <w:r w:rsidRPr="00433920">
              <w:rPr>
                <w:rFonts w:ascii="Times New Roman" w:hAnsi="Times New Roman" w:cs="Times New Roman"/>
                <w:color w:val="231F20"/>
                <w:spacing w:val="-37"/>
                <w:sz w:val="20"/>
                <w:szCs w:val="20"/>
              </w:rPr>
              <w:t xml:space="preserve"> </w:t>
            </w:r>
            <w:r w:rsidRPr="00433920">
              <w:rPr>
                <w:rFonts w:ascii="Times New Roman" w:hAnsi="Times New Roman" w:cs="Times New Roman"/>
                <w:color w:val="231F20"/>
                <w:sz w:val="20"/>
                <w:szCs w:val="20"/>
              </w:rPr>
              <w:t>Maddeleri</w:t>
            </w:r>
          </w:p>
        </w:tc>
      </w:tr>
      <w:tr w:rsidR="009F338D" w:rsidRPr="00433920" w14:paraId="3E9C6EE0" w14:textId="77777777" w:rsidTr="00682040">
        <w:trPr>
          <w:trHeight w:val="1062"/>
        </w:trPr>
        <w:tc>
          <w:tcPr>
            <w:tcW w:w="1728" w:type="dxa"/>
            <w:vMerge/>
            <w:tcBorders>
              <w:top w:val="single" w:sz="4" w:space="0" w:color="981A26"/>
              <w:left w:val="single" w:sz="8" w:space="0" w:color="981A26"/>
              <w:bottom w:val="single" w:sz="8" w:space="0" w:color="981A26"/>
              <w:right w:val="single" w:sz="4" w:space="0" w:color="981A26"/>
            </w:tcBorders>
          </w:tcPr>
          <w:p w14:paraId="0FB3CCC7"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7FC3BACB"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Çocuk</w:t>
            </w:r>
          </w:p>
        </w:tc>
        <w:tc>
          <w:tcPr>
            <w:tcW w:w="6913" w:type="dxa"/>
            <w:tcBorders>
              <w:top w:val="single" w:sz="4" w:space="0" w:color="981A26"/>
              <w:left w:val="single" w:sz="4" w:space="0" w:color="981A26"/>
              <w:bottom w:val="single" w:sz="4" w:space="0" w:color="981A26"/>
              <w:right w:val="single" w:sz="8" w:space="0" w:color="981A26"/>
            </w:tcBorders>
          </w:tcPr>
          <w:p w14:paraId="12E1E90C"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731.2, 731.3, 731.4, 731.5, 731.6, 732.1, 732.3, 732.5,</w:t>
            </w:r>
          </w:p>
          <w:p w14:paraId="7FB62907" w14:textId="77777777" w:rsidR="009F338D" w:rsidRPr="00433920" w:rsidRDefault="009F338D" w:rsidP="00624EF3">
            <w:pPr>
              <w:kinsoku w:val="0"/>
              <w:overflowPunct w:val="0"/>
              <w:autoSpaceDE w:val="0"/>
              <w:autoSpaceDN w:val="0"/>
              <w:adjustRightInd w:val="0"/>
              <w:spacing w:before="15"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733.1, 733.2, 734.4, 735.7, 735.8, 738.2, 738.3, 739.1,</w:t>
            </w:r>
          </w:p>
          <w:p w14:paraId="0A50F02D" w14:textId="77777777" w:rsidR="009F338D" w:rsidRPr="00433920" w:rsidRDefault="009F338D" w:rsidP="00624EF3">
            <w:pPr>
              <w:kinsoku w:val="0"/>
              <w:overflowPunct w:val="0"/>
              <w:autoSpaceDE w:val="0"/>
              <w:autoSpaceDN w:val="0"/>
              <w:adjustRightInd w:val="0"/>
              <w:spacing w:before="15"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739.2, 739.3, 739.4, 740.4, 742.4, 744.1</w:t>
            </w:r>
          </w:p>
          <w:p w14:paraId="5E1AA0EC" w14:textId="77777777" w:rsidR="009F338D" w:rsidRPr="00433920" w:rsidRDefault="009F338D" w:rsidP="00624EF3">
            <w:pPr>
              <w:kinsoku w:val="0"/>
              <w:overflowPunct w:val="0"/>
              <w:autoSpaceDE w:val="0"/>
              <w:autoSpaceDN w:val="0"/>
              <w:adjustRightInd w:val="0"/>
              <w:spacing w:before="15"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Sayılı Tedbir Maddeleri</w:t>
            </w:r>
          </w:p>
        </w:tc>
      </w:tr>
      <w:tr w:rsidR="009F338D" w:rsidRPr="00433920" w14:paraId="718E43FF" w14:textId="77777777" w:rsidTr="00682040">
        <w:trPr>
          <w:trHeight w:val="581"/>
        </w:trPr>
        <w:tc>
          <w:tcPr>
            <w:tcW w:w="1728" w:type="dxa"/>
            <w:vMerge/>
            <w:tcBorders>
              <w:top w:val="single" w:sz="4" w:space="0" w:color="981A26"/>
              <w:left w:val="single" w:sz="8" w:space="0" w:color="981A26"/>
              <w:bottom w:val="single" w:sz="8" w:space="0" w:color="981A26"/>
              <w:right w:val="single" w:sz="4" w:space="0" w:color="981A26"/>
            </w:tcBorders>
          </w:tcPr>
          <w:p w14:paraId="12566BDB"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18747A4A"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Gençlik</w:t>
            </w:r>
          </w:p>
        </w:tc>
        <w:tc>
          <w:tcPr>
            <w:tcW w:w="6913" w:type="dxa"/>
            <w:tcBorders>
              <w:top w:val="single" w:sz="4" w:space="0" w:color="981A26"/>
              <w:left w:val="single" w:sz="4" w:space="0" w:color="981A26"/>
              <w:bottom w:val="single" w:sz="4" w:space="0" w:color="981A26"/>
              <w:right w:val="single" w:sz="8" w:space="0" w:color="981A26"/>
            </w:tcBorders>
          </w:tcPr>
          <w:p w14:paraId="47843888"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746.1, 746.2, 746.6, 747.1, 747.2, 748.6</w:t>
            </w:r>
          </w:p>
          <w:p w14:paraId="36799678" w14:textId="77777777" w:rsidR="009F338D" w:rsidRPr="00433920" w:rsidRDefault="009F338D" w:rsidP="00624EF3">
            <w:pPr>
              <w:kinsoku w:val="0"/>
              <w:overflowPunct w:val="0"/>
              <w:autoSpaceDE w:val="0"/>
              <w:autoSpaceDN w:val="0"/>
              <w:adjustRightInd w:val="0"/>
              <w:spacing w:before="15"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Sayılı Tedbir Maddeleri</w:t>
            </w:r>
          </w:p>
        </w:tc>
      </w:tr>
      <w:tr w:rsidR="009F338D" w:rsidRPr="00433920" w14:paraId="13D349EF" w14:textId="77777777" w:rsidTr="00682040">
        <w:trPr>
          <w:trHeight w:val="581"/>
        </w:trPr>
        <w:tc>
          <w:tcPr>
            <w:tcW w:w="1728" w:type="dxa"/>
            <w:vMerge/>
            <w:tcBorders>
              <w:top w:val="single" w:sz="4" w:space="0" w:color="981A26"/>
              <w:left w:val="single" w:sz="8" w:space="0" w:color="981A26"/>
              <w:bottom w:val="single" w:sz="8" w:space="0" w:color="981A26"/>
              <w:right w:val="single" w:sz="4" w:space="0" w:color="981A26"/>
            </w:tcBorders>
          </w:tcPr>
          <w:p w14:paraId="79D375A2"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4054CC8D"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Engelli Hizmetleri</w:t>
            </w:r>
          </w:p>
        </w:tc>
        <w:tc>
          <w:tcPr>
            <w:tcW w:w="6913" w:type="dxa"/>
            <w:tcBorders>
              <w:top w:val="single" w:sz="4" w:space="0" w:color="981A26"/>
              <w:left w:val="single" w:sz="4" w:space="0" w:color="981A26"/>
              <w:bottom w:val="single" w:sz="4" w:space="0" w:color="981A26"/>
              <w:right w:val="single" w:sz="8" w:space="0" w:color="981A26"/>
            </w:tcBorders>
          </w:tcPr>
          <w:p w14:paraId="10380B14"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758.1, 758.2, 758.3, 758.4, 758.5</w:t>
            </w:r>
          </w:p>
          <w:p w14:paraId="510DA72D" w14:textId="77777777" w:rsidR="009F338D" w:rsidRPr="00433920" w:rsidRDefault="009F338D" w:rsidP="00624EF3">
            <w:pPr>
              <w:kinsoku w:val="0"/>
              <w:overflowPunct w:val="0"/>
              <w:autoSpaceDE w:val="0"/>
              <w:autoSpaceDN w:val="0"/>
              <w:adjustRightInd w:val="0"/>
              <w:spacing w:before="15"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Sayılı Tedbir Maddeleri</w:t>
            </w:r>
          </w:p>
        </w:tc>
      </w:tr>
      <w:tr w:rsidR="009F338D" w:rsidRPr="00433920" w14:paraId="22623019" w14:textId="77777777" w:rsidTr="00682040">
        <w:trPr>
          <w:trHeight w:val="581"/>
        </w:trPr>
        <w:tc>
          <w:tcPr>
            <w:tcW w:w="1728" w:type="dxa"/>
            <w:vMerge/>
            <w:tcBorders>
              <w:top w:val="single" w:sz="4" w:space="0" w:color="981A26"/>
              <w:left w:val="single" w:sz="8" w:space="0" w:color="981A26"/>
              <w:bottom w:val="single" w:sz="8" w:space="0" w:color="981A26"/>
              <w:right w:val="single" w:sz="4" w:space="0" w:color="981A26"/>
            </w:tcBorders>
          </w:tcPr>
          <w:p w14:paraId="2BC80E79"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34DFF7B9" w14:textId="77777777" w:rsidR="009F338D" w:rsidRPr="00433920" w:rsidRDefault="009F338D" w:rsidP="00624EF3">
            <w:pPr>
              <w:kinsoku w:val="0"/>
              <w:overflowPunct w:val="0"/>
              <w:autoSpaceDE w:val="0"/>
              <w:autoSpaceDN w:val="0"/>
              <w:adjustRightInd w:val="0"/>
              <w:spacing w:before="67" w:after="0" w:line="256" w:lineRule="auto"/>
              <w:ind w:left="108" w:right="730"/>
              <w:rPr>
                <w:rFonts w:ascii="Times New Roman" w:hAnsi="Times New Roman" w:cs="Times New Roman"/>
                <w:color w:val="231F20"/>
                <w:sz w:val="20"/>
                <w:szCs w:val="20"/>
              </w:rPr>
            </w:pPr>
            <w:r w:rsidRPr="00433920">
              <w:rPr>
                <w:rFonts w:ascii="Times New Roman" w:hAnsi="Times New Roman" w:cs="Times New Roman"/>
                <w:color w:val="231F20"/>
                <w:sz w:val="20"/>
                <w:szCs w:val="20"/>
              </w:rPr>
              <w:t>Sosyal</w:t>
            </w:r>
            <w:r w:rsidRPr="00433920">
              <w:rPr>
                <w:rFonts w:ascii="Times New Roman" w:hAnsi="Times New Roman" w:cs="Times New Roman"/>
                <w:color w:val="231F20"/>
                <w:spacing w:val="-29"/>
                <w:sz w:val="20"/>
                <w:szCs w:val="20"/>
              </w:rPr>
              <w:t xml:space="preserve"> </w:t>
            </w:r>
            <w:r w:rsidRPr="00433920">
              <w:rPr>
                <w:rFonts w:ascii="Times New Roman" w:hAnsi="Times New Roman" w:cs="Times New Roman"/>
                <w:color w:val="231F20"/>
                <w:sz w:val="20"/>
                <w:szCs w:val="20"/>
              </w:rPr>
              <w:t>Hizmetler,</w:t>
            </w:r>
            <w:r w:rsidRPr="00433920">
              <w:rPr>
                <w:rFonts w:ascii="Times New Roman" w:hAnsi="Times New Roman" w:cs="Times New Roman"/>
                <w:color w:val="231F20"/>
                <w:spacing w:val="-29"/>
                <w:sz w:val="20"/>
                <w:szCs w:val="20"/>
              </w:rPr>
              <w:t xml:space="preserve"> </w:t>
            </w:r>
            <w:r w:rsidRPr="00433920">
              <w:rPr>
                <w:rFonts w:ascii="Times New Roman" w:hAnsi="Times New Roman" w:cs="Times New Roman"/>
                <w:color w:val="231F20"/>
                <w:sz w:val="20"/>
                <w:szCs w:val="20"/>
              </w:rPr>
              <w:t>Sosyal</w:t>
            </w:r>
            <w:r w:rsidRPr="00433920">
              <w:rPr>
                <w:rFonts w:ascii="Times New Roman" w:hAnsi="Times New Roman" w:cs="Times New Roman"/>
                <w:color w:val="231F20"/>
                <w:spacing w:val="-29"/>
                <w:sz w:val="20"/>
                <w:szCs w:val="20"/>
              </w:rPr>
              <w:t xml:space="preserve"> </w:t>
            </w:r>
            <w:r w:rsidRPr="00433920">
              <w:rPr>
                <w:rFonts w:ascii="Times New Roman" w:hAnsi="Times New Roman" w:cs="Times New Roman"/>
                <w:color w:val="231F20"/>
                <w:spacing w:val="-3"/>
                <w:sz w:val="20"/>
                <w:szCs w:val="20"/>
              </w:rPr>
              <w:t>Yardımlar</w:t>
            </w:r>
            <w:r w:rsidRPr="00433920">
              <w:rPr>
                <w:rFonts w:ascii="Times New Roman" w:hAnsi="Times New Roman" w:cs="Times New Roman"/>
                <w:color w:val="231F20"/>
                <w:spacing w:val="-29"/>
                <w:sz w:val="20"/>
                <w:szCs w:val="20"/>
              </w:rPr>
              <w:t xml:space="preserve"> </w:t>
            </w:r>
            <w:r w:rsidRPr="00433920">
              <w:rPr>
                <w:rFonts w:ascii="Times New Roman" w:hAnsi="Times New Roman" w:cs="Times New Roman"/>
                <w:color w:val="231F20"/>
                <w:sz w:val="20"/>
                <w:szCs w:val="20"/>
              </w:rPr>
              <w:t>ve Yoksullukla</w:t>
            </w:r>
            <w:r w:rsidRPr="00433920">
              <w:rPr>
                <w:rFonts w:ascii="Times New Roman" w:hAnsi="Times New Roman" w:cs="Times New Roman"/>
                <w:color w:val="231F20"/>
                <w:spacing w:val="-14"/>
                <w:sz w:val="20"/>
                <w:szCs w:val="20"/>
              </w:rPr>
              <w:t xml:space="preserve"> </w:t>
            </w:r>
            <w:r w:rsidRPr="00433920">
              <w:rPr>
                <w:rFonts w:ascii="Times New Roman" w:hAnsi="Times New Roman" w:cs="Times New Roman"/>
                <w:color w:val="231F20"/>
                <w:sz w:val="20"/>
                <w:szCs w:val="20"/>
              </w:rPr>
              <w:t>Mücadele</w:t>
            </w:r>
          </w:p>
        </w:tc>
        <w:tc>
          <w:tcPr>
            <w:tcW w:w="6913" w:type="dxa"/>
            <w:tcBorders>
              <w:top w:val="single" w:sz="4" w:space="0" w:color="981A26"/>
              <w:left w:val="single" w:sz="4" w:space="0" w:color="981A26"/>
              <w:bottom w:val="single" w:sz="4" w:space="0" w:color="981A26"/>
              <w:right w:val="single" w:sz="8" w:space="0" w:color="981A26"/>
            </w:tcBorders>
          </w:tcPr>
          <w:p w14:paraId="0F2F3DCA"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773.1, 774.1 Sayılı Tedbir Maddeleri</w:t>
            </w:r>
          </w:p>
        </w:tc>
      </w:tr>
      <w:tr w:rsidR="009F338D" w:rsidRPr="00433920" w14:paraId="62F14F6A" w14:textId="77777777" w:rsidTr="00682040">
        <w:trPr>
          <w:trHeight w:val="340"/>
        </w:trPr>
        <w:tc>
          <w:tcPr>
            <w:tcW w:w="1728" w:type="dxa"/>
            <w:vMerge/>
            <w:tcBorders>
              <w:top w:val="single" w:sz="4" w:space="0" w:color="981A26"/>
              <w:left w:val="single" w:sz="8" w:space="0" w:color="981A26"/>
              <w:bottom w:val="single" w:sz="8" w:space="0" w:color="981A26"/>
              <w:right w:val="single" w:sz="4" w:space="0" w:color="981A26"/>
            </w:tcBorders>
          </w:tcPr>
          <w:p w14:paraId="2BDBEE06"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2F4725D6"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Gelir Dağılımı</w:t>
            </w:r>
          </w:p>
        </w:tc>
        <w:tc>
          <w:tcPr>
            <w:tcW w:w="6913" w:type="dxa"/>
            <w:tcBorders>
              <w:top w:val="single" w:sz="4" w:space="0" w:color="981A26"/>
              <w:left w:val="single" w:sz="4" w:space="0" w:color="981A26"/>
              <w:bottom w:val="single" w:sz="4" w:space="0" w:color="981A26"/>
              <w:right w:val="single" w:sz="8" w:space="0" w:color="981A26"/>
            </w:tcBorders>
          </w:tcPr>
          <w:p w14:paraId="57834B6C"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777.4 Sayılı Tedbir Maddesi</w:t>
            </w:r>
          </w:p>
        </w:tc>
      </w:tr>
      <w:tr w:rsidR="009F338D" w:rsidRPr="00433920" w14:paraId="2EB93F6D" w14:textId="77777777" w:rsidTr="00682040">
        <w:trPr>
          <w:trHeight w:val="581"/>
        </w:trPr>
        <w:tc>
          <w:tcPr>
            <w:tcW w:w="1728" w:type="dxa"/>
            <w:vMerge/>
            <w:tcBorders>
              <w:top w:val="single" w:sz="4" w:space="0" w:color="981A26"/>
              <w:left w:val="single" w:sz="8" w:space="0" w:color="981A26"/>
              <w:bottom w:val="single" w:sz="8" w:space="0" w:color="981A26"/>
              <w:right w:val="single" w:sz="4" w:space="0" w:color="981A26"/>
            </w:tcBorders>
          </w:tcPr>
          <w:p w14:paraId="5E8085E6"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039DB415"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Kültür ve Sanat</w:t>
            </w:r>
          </w:p>
        </w:tc>
        <w:tc>
          <w:tcPr>
            <w:tcW w:w="6913" w:type="dxa"/>
            <w:tcBorders>
              <w:top w:val="single" w:sz="4" w:space="0" w:color="981A26"/>
              <w:left w:val="single" w:sz="4" w:space="0" w:color="981A26"/>
              <w:bottom w:val="single" w:sz="4" w:space="0" w:color="981A26"/>
              <w:right w:val="single" w:sz="8" w:space="0" w:color="981A26"/>
            </w:tcBorders>
          </w:tcPr>
          <w:p w14:paraId="54122FD7"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783.1, 783.2, 783.5, 785.1, 785.2, 785.3, 785.5, 789.1,</w:t>
            </w:r>
          </w:p>
          <w:p w14:paraId="58C23D5F" w14:textId="77777777" w:rsidR="009F338D" w:rsidRPr="00433920" w:rsidRDefault="009F338D" w:rsidP="00624EF3">
            <w:pPr>
              <w:kinsoku w:val="0"/>
              <w:overflowPunct w:val="0"/>
              <w:autoSpaceDE w:val="0"/>
              <w:autoSpaceDN w:val="0"/>
              <w:adjustRightInd w:val="0"/>
              <w:spacing w:before="15"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789.2, 790.4, 793.2 Sayılı Tedbir Maddeleri</w:t>
            </w:r>
          </w:p>
        </w:tc>
      </w:tr>
      <w:tr w:rsidR="009F338D" w:rsidRPr="00433920" w14:paraId="5AF3F63B" w14:textId="77777777" w:rsidTr="00682040">
        <w:trPr>
          <w:trHeight w:val="581"/>
        </w:trPr>
        <w:tc>
          <w:tcPr>
            <w:tcW w:w="1728" w:type="dxa"/>
            <w:vMerge/>
            <w:tcBorders>
              <w:top w:val="single" w:sz="4" w:space="0" w:color="981A26"/>
              <w:left w:val="single" w:sz="8" w:space="0" w:color="981A26"/>
              <w:bottom w:val="single" w:sz="8" w:space="0" w:color="981A26"/>
              <w:right w:val="single" w:sz="4" w:space="0" w:color="981A26"/>
            </w:tcBorders>
          </w:tcPr>
          <w:p w14:paraId="13C3113E"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3D79266E"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Spor</w:t>
            </w:r>
          </w:p>
        </w:tc>
        <w:tc>
          <w:tcPr>
            <w:tcW w:w="6913" w:type="dxa"/>
            <w:tcBorders>
              <w:top w:val="single" w:sz="4" w:space="0" w:color="981A26"/>
              <w:left w:val="single" w:sz="4" w:space="0" w:color="981A26"/>
              <w:bottom w:val="single" w:sz="4" w:space="0" w:color="981A26"/>
              <w:right w:val="single" w:sz="8" w:space="0" w:color="981A26"/>
            </w:tcBorders>
          </w:tcPr>
          <w:p w14:paraId="6BC4188F"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796.1, 796.2, 796.3, 798.3, 799.1, 799.2, 799.3</w:t>
            </w:r>
          </w:p>
          <w:p w14:paraId="5CEF148B" w14:textId="77777777" w:rsidR="009F338D" w:rsidRPr="00433920" w:rsidRDefault="009F338D" w:rsidP="00624EF3">
            <w:pPr>
              <w:kinsoku w:val="0"/>
              <w:overflowPunct w:val="0"/>
              <w:autoSpaceDE w:val="0"/>
              <w:autoSpaceDN w:val="0"/>
              <w:adjustRightInd w:val="0"/>
              <w:spacing w:before="15"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Sayılı Tedbir Maddeleri</w:t>
            </w:r>
          </w:p>
        </w:tc>
      </w:tr>
      <w:tr w:rsidR="009F338D" w:rsidRPr="00433920" w14:paraId="66698018" w14:textId="77777777" w:rsidTr="00682040">
        <w:trPr>
          <w:trHeight w:val="340"/>
        </w:trPr>
        <w:tc>
          <w:tcPr>
            <w:tcW w:w="1728" w:type="dxa"/>
            <w:vMerge/>
            <w:tcBorders>
              <w:top w:val="single" w:sz="4" w:space="0" w:color="981A26"/>
              <w:left w:val="single" w:sz="8" w:space="0" w:color="981A26"/>
              <w:bottom w:val="single" w:sz="8" w:space="0" w:color="981A26"/>
              <w:right w:val="single" w:sz="4" w:space="0" w:color="981A26"/>
            </w:tcBorders>
          </w:tcPr>
          <w:p w14:paraId="5C3A1830"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3BBED2B6"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Nüfus ve Yaşlanma</w:t>
            </w:r>
          </w:p>
        </w:tc>
        <w:tc>
          <w:tcPr>
            <w:tcW w:w="6913" w:type="dxa"/>
            <w:tcBorders>
              <w:top w:val="single" w:sz="4" w:space="0" w:color="981A26"/>
              <w:left w:val="single" w:sz="4" w:space="0" w:color="981A26"/>
              <w:bottom w:val="single" w:sz="4" w:space="0" w:color="981A26"/>
              <w:right w:val="single" w:sz="8" w:space="0" w:color="981A26"/>
            </w:tcBorders>
          </w:tcPr>
          <w:p w14:paraId="22A671D3"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804.1, 809.1 Sayılı Tedbir Maddeleri</w:t>
            </w:r>
          </w:p>
        </w:tc>
      </w:tr>
      <w:tr w:rsidR="009F338D" w:rsidRPr="00433920" w14:paraId="12B649DF" w14:textId="77777777" w:rsidTr="00682040">
        <w:trPr>
          <w:trHeight w:val="340"/>
        </w:trPr>
        <w:tc>
          <w:tcPr>
            <w:tcW w:w="1728" w:type="dxa"/>
            <w:vMerge/>
            <w:tcBorders>
              <w:top w:val="single" w:sz="4" w:space="0" w:color="981A26"/>
              <w:left w:val="single" w:sz="8" w:space="0" w:color="981A26"/>
              <w:bottom w:val="single" w:sz="8" w:space="0" w:color="981A26"/>
              <w:right w:val="single" w:sz="4" w:space="0" w:color="981A26"/>
            </w:tcBorders>
          </w:tcPr>
          <w:p w14:paraId="78640DC1"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31709AAD"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Uluslararası Göç</w:t>
            </w:r>
          </w:p>
        </w:tc>
        <w:tc>
          <w:tcPr>
            <w:tcW w:w="6913" w:type="dxa"/>
            <w:tcBorders>
              <w:top w:val="single" w:sz="4" w:space="0" w:color="981A26"/>
              <w:left w:val="single" w:sz="4" w:space="0" w:color="981A26"/>
              <w:bottom w:val="single" w:sz="4" w:space="0" w:color="981A26"/>
              <w:right w:val="single" w:sz="8" w:space="0" w:color="981A26"/>
            </w:tcBorders>
          </w:tcPr>
          <w:p w14:paraId="47EAB889"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815.4, 816.1 Sayılı Tedbir Maddeleri</w:t>
            </w:r>
          </w:p>
        </w:tc>
      </w:tr>
      <w:tr w:rsidR="009F338D" w:rsidRPr="00433920" w14:paraId="782369DE" w14:textId="77777777" w:rsidTr="00682040">
        <w:trPr>
          <w:trHeight w:val="340"/>
        </w:trPr>
        <w:tc>
          <w:tcPr>
            <w:tcW w:w="1728" w:type="dxa"/>
            <w:vMerge/>
            <w:tcBorders>
              <w:top w:val="single" w:sz="4" w:space="0" w:color="981A26"/>
              <w:left w:val="single" w:sz="8" w:space="0" w:color="981A26"/>
              <w:bottom w:val="single" w:sz="8" w:space="0" w:color="981A26"/>
              <w:right w:val="single" w:sz="4" w:space="0" w:color="981A26"/>
            </w:tcBorders>
          </w:tcPr>
          <w:p w14:paraId="763CAB47"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1083B6A3"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Yurt Dışında Yaşayan Türkler</w:t>
            </w:r>
          </w:p>
        </w:tc>
        <w:tc>
          <w:tcPr>
            <w:tcW w:w="6913" w:type="dxa"/>
            <w:tcBorders>
              <w:top w:val="single" w:sz="4" w:space="0" w:color="981A26"/>
              <w:left w:val="single" w:sz="4" w:space="0" w:color="981A26"/>
              <w:bottom w:val="single" w:sz="4" w:space="0" w:color="981A26"/>
              <w:right w:val="single" w:sz="8" w:space="0" w:color="981A26"/>
            </w:tcBorders>
          </w:tcPr>
          <w:p w14:paraId="280237CD"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819.1, 819.2, 819.3, 820.7 Sayılı Tedbir Maddeleri</w:t>
            </w:r>
          </w:p>
        </w:tc>
      </w:tr>
      <w:tr w:rsidR="009F338D" w:rsidRPr="00433920" w14:paraId="4E8075AC" w14:textId="77777777" w:rsidTr="00682040">
        <w:trPr>
          <w:trHeight w:val="581"/>
        </w:trPr>
        <w:tc>
          <w:tcPr>
            <w:tcW w:w="1728" w:type="dxa"/>
            <w:vMerge/>
            <w:tcBorders>
              <w:top w:val="single" w:sz="4" w:space="0" w:color="981A26"/>
              <w:left w:val="single" w:sz="8" w:space="0" w:color="981A26"/>
              <w:bottom w:val="single" w:sz="8" w:space="0" w:color="981A26"/>
              <w:right w:val="single" w:sz="4" w:space="0" w:color="981A26"/>
            </w:tcBorders>
          </w:tcPr>
          <w:p w14:paraId="01A164E9"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27A8EA7B"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Afet Yönetimi</w:t>
            </w:r>
          </w:p>
        </w:tc>
        <w:tc>
          <w:tcPr>
            <w:tcW w:w="6913" w:type="dxa"/>
            <w:tcBorders>
              <w:top w:val="single" w:sz="4" w:space="0" w:color="981A26"/>
              <w:left w:val="single" w:sz="4" w:space="0" w:color="981A26"/>
              <w:bottom w:val="single" w:sz="4" w:space="0" w:color="981A26"/>
              <w:right w:val="single" w:sz="8" w:space="0" w:color="981A26"/>
            </w:tcBorders>
          </w:tcPr>
          <w:p w14:paraId="16382E21"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830.7, 831.3, 832.1, 832.4, 833.6, 839.1, 839.3, 841.1</w:t>
            </w:r>
          </w:p>
          <w:p w14:paraId="044E64DF" w14:textId="77777777" w:rsidR="009F338D" w:rsidRPr="00433920" w:rsidRDefault="009F338D" w:rsidP="00624EF3">
            <w:pPr>
              <w:kinsoku w:val="0"/>
              <w:overflowPunct w:val="0"/>
              <w:autoSpaceDE w:val="0"/>
              <w:autoSpaceDN w:val="0"/>
              <w:adjustRightInd w:val="0"/>
              <w:spacing w:before="14"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Sayılı Tedbir Maddeleri</w:t>
            </w:r>
          </w:p>
        </w:tc>
      </w:tr>
      <w:tr w:rsidR="009F338D" w:rsidRPr="00433920" w14:paraId="7C3907F3" w14:textId="77777777" w:rsidTr="00682040">
        <w:trPr>
          <w:trHeight w:val="340"/>
        </w:trPr>
        <w:tc>
          <w:tcPr>
            <w:tcW w:w="1728" w:type="dxa"/>
            <w:vMerge/>
            <w:tcBorders>
              <w:top w:val="single" w:sz="4" w:space="0" w:color="981A26"/>
              <w:left w:val="single" w:sz="8" w:space="0" w:color="981A26"/>
              <w:bottom w:val="single" w:sz="8" w:space="0" w:color="981A26"/>
              <w:right w:val="single" w:sz="4" w:space="0" w:color="981A26"/>
            </w:tcBorders>
          </w:tcPr>
          <w:p w14:paraId="312F2196"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78284E68"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Sivil Toplum</w:t>
            </w:r>
          </w:p>
        </w:tc>
        <w:tc>
          <w:tcPr>
            <w:tcW w:w="6913" w:type="dxa"/>
            <w:tcBorders>
              <w:top w:val="single" w:sz="4" w:space="0" w:color="981A26"/>
              <w:left w:val="single" w:sz="4" w:space="0" w:color="981A26"/>
              <w:bottom w:val="single" w:sz="4" w:space="0" w:color="981A26"/>
              <w:right w:val="single" w:sz="8" w:space="0" w:color="981A26"/>
            </w:tcBorders>
          </w:tcPr>
          <w:p w14:paraId="3D54E098"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940.3 Sayılı Tedbir Maddesi</w:t>
            </w:r>
          </w:p>
        </w:tc>
      </w:tr>
      <w:tr w:rsidR="009F338D" w:rsidRPr="00433920" w14:paraId="4A056EAC" w14:textId="77777777" w:rsidTr="00682040">
        <w:trPr>
          <w:trHeight w:val="340"/>
        </w:trPr>
        <w:tc>
          <w:tcPr>
            <w:tcW w:w="1728" w:type="dxa"/>
            <w:vMerge/>
            <w:tcBorders>
              <w:top w:val="single" w:sz="4" w:space="0" w:color="981A26"/>
              <w:left w:val="single" w:sz="8" w:space="0" w:color="981A26"/>
              <w:bottom w:val="single" w:sz="8" w:space="0" w:color="981A26"/>
              <w:right w:val="single" w:sz="4" w:space="0" w:color="981A26"/>
            </w:tcBorders>
          </w:tcPr>
          <w:p w14:paraId="32F2E239"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2ADD82BE"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Kamuda Stratejik Yönetim</w:t>
            </w:r>
          </w:p>
        </w:tc>
        <w:tc>
          <w:tcPr>
            <w:tcW w:w="6913" w:type="dxa"/>
            <w:tcBorders>
              <w:top w:val="single" w:sz="4" w:space="0" w:color="981A26"/>
              <w:left w:val="single" w:sz="4" w:space="0" w:color="981A26"/>
              <w:bottom w:val="single" w:sz="4" w:space="0" w:color="981A26"/>
              <w:right w:val="single" w:sz="8" w:space="0" w:color="981A26"/>
            </w:tcBorders>
          </w:tcPr>
          <w:p w14:paraId="0EED8B4B"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942.1, 943.1, 943.2, 943.4, 943.5 Sayılı Tedbir Maddeleri</w:t>
            </w:r>
          </w:p>
        </w:tc>
      </w:tr>
      <w:tr w:rsidR="009F338D" w:rsidRPr="00433920" w14:paraId="55969695" w14:textId="77777777" w:rsidTr="00682040">
        <w:trPr>
          <w:trHeight w:val="581"/>
        </w:trPr>
        <w:tc>
          <w:tcPr>
            <w:tcW w:w="1728" w:type="dxa"/>
            <w:vMerge/>
            <w:tcBorders>
              <w:top w:val="single" w:sz="4" w:space="0" w:color="981A26"/>
              <w:left w:val="single" w:sz="8" w:space="0" w:color="981A26"/>
              <w:bottom w:val="single" w:sz="8" w:space="0" w:color="981A26"/>
              <w:right w:val="single" w:sz="4" w:space="0" w:color="981A26"/>
            </w:tcBorders>
          </w:tcPr>
          <w:p w14:paraId="4D739FB0"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4" w:space="0" w:color="981A26"/>
              <w:right w:val="single" w:sz="4" w:space="0" w:color="981A26"/>
            </w:tcBorders>
          </w:tcPr>
          <w:p w14:paraId="67C20FA8"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Kalkınma İçin Uluslararası İş Birliği</w:t>
            </w:r>
          </w:p>
        </w:tc>
        <w:tc>
          <w:tcPr>
            <w:tcW w:w="6913" w:type="dxa"/>
            <w:tcBorders>
              <w:top w:val="single" w:sz="4" w:space="0" w:color="981A26"/>
              <w:left w:val="single" w:sz="4" w:space="0" w:color="981A26"/>
              <w:bottom w:val="single" w:sz="4" w:space="0" w:color="981A26"/>
              <w:right w:val="single" w:sz="8" w:space="0" w:color="981A26"/>
            </w:tcBorders>
          </w:tcPr>
          <w:p w14:paraId="1ADF8F61"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970.1, 970.6, 972.6, 973.2, 973.3, 973.4</w:t>
            </w:r>
          </w:p>
          <w:p w14:paraId="0D8C2C92" w14:textId="77777777" w:rsidR="009F338D" w:rsidRPr="00433920" w:rsidRDefault="009F338D" w:rsidP="00624EF3">
            <w:pPr>
              <w:kinsoku w:val="0"/>
              <w:overflowPunct w:val="0"/>
              <w:autoSpaceDE w:val="0"/>
              <w:autoSpaceDN w:val="0"/>
              <w:adjustRightInd w:val="0"/>
              <w:spacing w:before="14"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Sayılı Tedbir Maddeleri</w:t>
            </w:r>
          </w:p>
        </w:tc>
      </w:tr>
      <w:tr w:rsidR="009F338D" w:rsidRPr="00433920" w14:paraId="5FC98B6D" w14:textId="77777777" w:rsidTr="00682040">
        <w:trPr>
          <w:trHeight w:val="340"/>
        </w:trPr>
        <w:tc>
          <w:tcPr>
            <w:tcW w:w="1728" w:type="dxa"/>
            <w:vMerge/>
            <w:tcBorders>
              <w:top w:val="single" w:sz="4" w:space="0" w:color="981A26"/>
              <w:left w:val="single" w:sz="8" w:space="0" w:color="981A26"/>
              <w:bottom w:val="single" w:sz="8" w:space="0" w:color="981A26"/>
              <w:right w:val="single" w:sz="4" w:space="0" w:color="981A26"/>
            </w:tcBorders>
          </w:tcPr>
          <w:p w14:paraId="0D1BBF27" w14:textId="77777777" w:rsidR="009F338D" w:rsidRPr="00433920" w:rsidRDefault="009F338D" w:rsidP="00624EF3">
            <w:pPr>
              <w:kinsoku w:val="0"/>
              <w:overflowPunct w:val="0"/>
              <w:autoSpaceDE w:val="0"/>
              <w:autoSpaceDN w:val="0"/>
              <w:adjustRightInd w:val="0"/>
              <w:spacing w:before="2" w:after="1" w:line="240" w:lineRule="auto"/>
              <w:rPr>
                <w:rFonts w:ascii="Times New Roman" w:hAnsi="Times New Roman" w:cs="Times New Roman"/>
                <w:sz w:val="20"/>
                <w:szCs w:val="20"/>
              </w:rPr>
            </w:pPr>
          </w:p>
        </w:tc>
        <w:tc>
          <w:tcPr>
            <w:tcW w:w="5571" w:type="dxa"/>
            <w:tcBorders>
              <w:top w:val="single" w:sz="4" w:space="0" w:color="981A26"/>
              <w:left w:val="single" w:sz="4" w:space="0" w:color="981A26"/>
              <w:bottom w:val="single" w:sz="8" w:space="0" w:color="981A26"/>
              <w:right w:val="single" w:sz="4" w:space="0" w:color="981A26"/>
            </w:tcBorders>
          </w:tcPr>
          <w:p w14:paraId="7C80F9A8"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İstihdam</w:t>
            </w:r>
          </w:p>
        </w:tc>
        <w:tc>
          <w:tcPr>
            <w:tcW w:w="6913" w:type="dxa"/>
            <w:tcBorders>
              <w:top w:val="single" w:sz="4" w:space="0" w:color="981A26"/>
              <w:left w:val="single" w:sz="4" w:space="0" w:color="981A26"/>
              <w:bottom w:val="single" w:sz="8" w:space="0" w:color="981A26"/>
              <w:right w:val="single" w:sz="8" w:space="0" w:color="981A26"/>
            </w:tcBorders>
          </w:tcPr>
          <w:p w14:paraId="7AF68E99" w14:textId="77777777" w:rsidR="009F338D" w:rsidRPr="00433920" w:rsidRDefault="009F338D" w:rsidP="00624EF3">
            <w:pPr>
              <w:kinsoku w:val="0"/>
              <w:overflowPunct w:val="0"/>
              <w:autoSpaceDE w:val="0"/>
              <w:autoSpaceDN w:val="0"/>
              <w:adjustRightInd w:val="0"/>
              <w:spacing w:before="6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12 Sayılı Tedbir Maddesi</w:t>
            </w:r>
          </w:p>
        </w:tc>
      </w:tr>
    </w:tbl>
    <w:p w14:paraId="01607B6A" w14:textId="30A67315" w:rsidR="009F338D" w:rsidRDefault="009F338D" w:rsidP="009F338D">
      <w:pPr>
        <w:pStyle w:val="ListeParagraf"/>
        <w:ind w:left="838"/>
        <w:rPr>
          <w:rFonts w:ascii="Times New Roman" w:hAnsi="Times New Roman" w:cs="Times New Roman"/>
          <w:szCs w:val="24"/>
        </w:rPr>
      </w:pPr>
    </w:p>
    <w:p w14:paraId="7C99BEE6" w14:textId="77777777" w:rsidR="009F338D" w:rsidRPr="009F338D" w:rsidRDefault="009F338D" w:rsidP="009F338D">
      <w:pPr>
        <w:pStyle w:val="ListeParagraf"/>
        <w:ind w:left="838"/>
        <w:rPr>
          <w:rFonts w:ascii="Times New Roman" w:hAnsi="Times New Roman" w:cs="Times New Roman"/>
          <w:szCs w:val="24"/>
        </w:rPr>
      </w:pPr>
    </w:p>
    <w:tbl>
      <w:tblPr>
        <w:tblW w:w="14270" w:type="dxa"/>
        <w:tblInd w:w="110" w:type="dxa"/>
        <w:tblLayout w:type="fixed"/>
        <w:tblCellMar>
          <w:left w:w="0" w:type="dxa"/>
          <w:right w:w="0" w:type="dxa"/>
        </w:tblCellMar>
        <w:tblLook w:val="0000" w:firstRow="0" w:lastRow="0" w:firstColumn="0" w:lastColumn="0" w:noHBand="0" w:noVBand="0"/>
      </w:tblPr>
      <w:tblGrid>
        <w:gridCol w:w="2495"/>
        <w:gridCol w:w="6493"/>
        <w:gridCol w:w="5282"/>
      </w:tblGrid>
      <w:tr w:rsidR="009F338D" w:rsidRPr="00433920" w14:paraId="3966B59F" w14:textId="77777777" w:rsidTr="00682040">
        <w:trPr>
          <w:trHeight w:val="593"/>
        </w:trPr>
        <w:tc>
          <w:tcPr>
            <w:tcW w:w="2495" w:type="dxa"/>
            <w:tcBorders>
              <w:top w:val="none" w:sz="6" w:space="0" w:color="auto"/>
              <w:left w:val="none" w:sz="6" w:space="0" w:color="auto"/>
              <w:bottom w:val="none" w:sz="6" w:space="0" w:color="auto"/>
              <w:right w:val="none" w:sz="6" w:space="0" w:color="auto"/>
            </w:tcBorders>
            <w:shd w:val="clear" w:color="auto" w:fill="981A26"/>
          </w:tcPr>
          <w:p w14:paraId="6D6B3519" w14:textId="77777777" w:rsidR="009F338D" w:rsidRPr="00433920" w:rsidRDefault="009F338D" w:rsidP="00624EF3">
            <w:pPr>
              <w:kinsoku w:val="0"/>
              <w:overflowPunct w:val="0"/>
              <w:autoSpaceDE w:val="0"/>
              <w:autoSpaceDN w:val="0"/>
              <w:adjustRightInd w:val="0"/>
              <w:spacing w:before="73" w:after="0" w:line="232" w:lineRule="auto"/>
              <w:ind w:left="498" w:hanging="201"/>
              <w:rPr>
                <w:rFonts w:ascii="Times New Roman" w:hAnsi="Times New Roman" w:cs="Times New Roman"/>
                <w:b/>
                <w:bCs/>
                <w:color w:val="FFFFFF"/>
                <w:sz w:val="20"/>
                <w:szCs w:val="20"/>
              </w:rPr>
            </w:pPr>
            <w:r w:rsidRPr="00433920">
              <w:rPr>
                <w:rFonts w:ascii="Times New Roman" w:hAnsi="Times New Roman" w:cs="Times New Roman"/>
                <w:b/>
                <w:bCs/>
                <w:color w:val="FFFFFF"/>
                <w:sz w:val="20"/>
                <w:szCs w:val="20"/>
              </w:rPr>
              <w:t>Üst Politika Belgesi</w:t>
            </w:r>
          </w:p>
        </w:tc>
        <w:tc>
          <w:tcPr>
            <w:tcW w:w="6493" w:type="dxa"/>
            <w:tcBorders>
              <w:top w:val="none" w:sz="6" w:space="0" w:color="auto"/>
              <w:left w:val="none" w:sz="6" w:space="0" w:color="auto"/>
              <w:bottom w:val="none" w:sz="6" w:space="0" w:color="auto"/>
              <w:right w:val="none" w:sz="6" w:space="0" w:color="auto"/>
            </w:tcBorders>
            <w:shd w:val="clear" w:color="auto" w:fill="981A26"/>
          </w:tcPr>
          <w:p w14:paraId="44E0E4A3" w14:textId="77777777" w:rsidR="009F338D" w:rsidRPr="00433920" w:rsidRDefault="009F338D" w:rsidP="00624EF3">
            <w:pPr>
              <w:kinsoku w:val="0"/>
              <w:overflowPunct w:val="0"/>
              <w:autoSpaceDE w:val="0"/>
              <w:autoSpaceDN w:val="0"/>
              <w:adjustRightInd w:val="0"/>
              <w:spacing w:before="186" w:after="0" w:line="240" w:lineRule="auto"/>
              <w:ind w:left="1152"/>
              <w:rPr>
                <w:rFonts w:ascii="Times New Roman" w:hAnsi="Times New Roman" w:cs="Times New Roman"/>
                <w:b/>
                <w:bCs/>
                <w:color w:val="FFFFFF"/>
                <w:sz w:val="20"/>
                <w:szCs w:val="20"/>
              </w:rPr>
            </w:pPr>
            <w:r w:rsidRPr="00433920">
              <w:rPr>
                <w:rFonts w:ascii="Times New Roman" w:hAnsi="Times New Roman" w:cs="Times New Roman"/>
                <w:b/>
                <w:bCs/>
                <w:color w:val="FFFFFF"/>
                <w:sz w:val="20"/>
                <w:szCs w:val="20"/>
              </w:rPr>
              <w:t>İlgili Bölüm/Referans</w:t>
            </w:r>
          </w:p>
        </w:tc>
        <w:tc>
          <w:tcPr>
            <w:tcW w:w="5282" w:type="dxa"/>
            <w:tcBorders>
              <w:top w:val="none" w:sz="6" w:space="0" w:color="auto"/>
              <w:left w:val="none" w:sz="6" w:space="0" w:color="auto"/>
              <w:bottom w:val="none" w:sz="6" w:space="0" w:color="auto"/>
              <w:right w:val="none" w:sz="6" w:space="0" w:color="auto"/>
            </w:tcBorders>
            <w:shd w:val="clear" w:color="auto" w:fill="981A26"/>
          </w:tcPr>
          <w:p w14:paraId="02B01D75" w14:textId="77777777" w:rsidR="009F338D" w:rsidRPr="00433920" w:rsidRDefault="009F338D" w:rsidP="00624EF3">
            <w:pPr>
              <w:kinsoku w:val="0"/>
              <w:overflowPunct w:val="0"/>
              <w:autoSpaceDE w:val="0"/>
              <w:autoSpaceDN w:val="0"/>
              <w:adjustRightInd w:val="0"/>
              <w:spacing w:before="186" w:after="0" w:line="240" w:lineRule="auto"/>
              <w:ind w:left="639"/>
              <w:rPr>
                <w:rFonts w:ascii="Times New Roman" w:hAnsi="Times New Roman" w:cs="Times New Roman"/>
                <w:b/>
                <w:bCs/>
                <w:color w:val="FFFFFF"/>
                <w:sz w:val="20"/>
                <w:szCs w:val="20"/>
              </w:rPr>
            </w:pPr>
            <w:r w:rsidRPr="00433920">
              <w:rPr>
                <w:rFonts w:ascii="Times New Roman" w:hAnsi="Times New Roman" w:cs="Times New Roman"/>
                <w:b/>
                <w:bCs/>
                <w:color w:val="FFFFFF"/>
                <w:sz w:val="20"/>
                <w:szCs w:val="20"/>
              </w:rPr>
              <w:t>Verilen Görev/İhtiyaçlar</w:t>
            </w:r>
          </w:p>
        </w:tc>
      </w:tr>
      <w:tr w:rsidR="009F338D" w:rsidRPr="00433920" w14:paraId="12633FCF" w14:textId="77777777" w:rsidTr="00682040">
        <w:trPr>
          <w:trHeight w:val="811"/>
        </w:trPr>
        <w:tc>
          <w:tcPr>
            <w:tcW w:w="2495" w:type="dxa"/>
            <w:vMerge w:val="restart"/>
            <w:tcBorders>
              <w:top w:val="single" w:sz="4" w:space="0" w:color="981A26"/>
              <w:left w:val="single" w:sz="8" w:space="0" w:color="981A26"/>
              <w:bottom w:val="single" w:sz="4" w:space="0" w:color="981A26"/>
              <w:right w:val="single" w:sz="4" w:space="0" w:color="981A26"/>
            </w:tcBorders>
          </w:tcPr>
          <w:p w14:paraId="34525D5F" w14:textId="77777777" w:rsidR="009F338D" w:rsidRPr="00433920" w:rsidRDefault="009F338D" w:rsidP="00624EF3">
            <w:pPr>
              <w:kinsoku w:val="0"/>
              <w:overflowPunct w:val="0"/>
              <w:autoSpaceDE w:val="0"/>
              <w:autoSpaceDN w:val="0"/>
              <w:adjustRightInd w:val="0"/>
              <w:spacing w:after="0" w:line="240" w:lineRule="auto"/>
              <w:rPr>
                <w:rFonts w:ascii="Times New Roman" w:hAnsi="Times New Roman" w:cs="Times New Roman"/>
                <w:sz w:val="20"/>
                <w:szCs w:val="20"/>
              </w:rPr>
            </w:pPr>
          </w:p>
          <w:p w14:paraId="56D4D05D" w14:textId="77777777" w:rsidR="009F338D" w:rsidRPr="00433920" w:rsidRDefault="009F338D" w:rsidP="00624EF3">
            <w:pPr>
              <w:kinsoku w:val="0"/>
              <w:overflowPunct w:val="0"/>
              <w:autoSpaceDE w:val="0"/>
              <w:autoSpaceDN w:val="0"/>
              <w:adjustRightInd w:val="0"/>
              <w:spacing w:after="0" w:line="244" w:lineRule="auto"/>
              <w:ind w:left="316" w:right="319"/>
              <w:jc w:val="center"/>
              <w:rPr>
                <w:rFonts w:ascii="Times New Roman" w:hAnsi="Times New Roman" w:cs="Times New Roman"/>
                <w:color w:val="231F20"/>
                <w:sz w:val="20"/>
                <w:szCs w:val="20"/>
              </w:rPr>
            </w:pPr>
            <w:r w:rsidRPr="00433920">
              <w:rPr>
                <w:rFonts w:ascii="Times New Roman" w:hAnsi="Times New Roman" w:cs="Times New Roman"/>
                <w:color w:val="231F20"/>
                <w:sz w:val="20"/>
                <w:szCs w:val="20"/>
              </w:rPr>
              <w:t>Orta Vadeli Program (2024-2026)</w:t>
            </w:r>
          </w:p>
        </w:tc>
        <w:tc>
          <w:tcPr>
            <w:tcW w:w="6493" w:type="dxa"/>
            <w:tcBorders>
              <w:top w:val="single" w:sz="4" w:space="0" w:color="981A26"/>
              <w:left w:val="single" w:sz="4" w:space="0" w:color="981A26"/>
              <w:bottom w:val="single" w:sz="4" w:space="0" w:color="981A26"/>
              <w:right w:val="single" w:sz="4" w:space="0" w:color="981A26"/>
            </w:tcBorders>
          </w:tcPr>
          <w:p w14:paraId="3D4A6B3C" w14:textId="77777777" w:rsidR="009F338D" w:rsidRPr="00433920" w:rsidRDefault="009F338D" w:rsidP="00624EF3">
            <w:pPr>
              <w:kinsoku w:val="0"/>
              <w:overflowPunct w:val="0"/>
              <w:autoSpaceDE w:val="0"/>
              <w:autoSpaceDN w:val="0"/>
              <w:adjustRightInd w:val="0"/>
              <w:spacing w:before="47" w:after="0" w:line="244" w:lineRule="auto"/>
              <w:ind w:left="108" w:right="218"/>
              <w:rPr>
                <w:rFonts w:ascii="Times New Roman" w:hAnsi="Times New Roman" w:cs="Times New Roman"/>
                <w:color w:val="231F20"/>
                <w:sz w:val="20"/>
                <w:szCs w:val="20"/>
              </w:rPr>
            </w:pPr>
            <w:r w:rsidRPr="00433920">
              <w:rPr>
                <w:rFonts w:ascii="Times New Roman" w:hAnsi="Times New Roman" w:cs="Times New Roman"/>
                <w:color w:val="231F20"/>
                <w:sz w:val="20"/>
                <w:szCs w:val="20"/>
              </w:rPr>
              <w:t>Programda</w:t>
            </w:r>
            <w:r w:rsidRPr="00433920">
              <w:rPr>
                <w:rFonts w:ascii="Times New Roman" w:hAnsi="Times New Roman" w:cs="Times New Roman"/>
                <w:color w:val="231F20"/>
                <w:spacing w:val="-21"/>
                <w:sz w:val="20"/>
                <w:szCs w:val="20"/>
              </w:rPr>
              <w:t xml:space="preserve"> </w:t>
            </w:r>
            <w:r w:rsidRPr="00433920">
              <w:rPr>
                <w:rFonts w:ascii="Times New Roman" w:hAnsi="Times New Roman" w:cs="Times New Roman"/>
                <w:color w:val="231F20"/>
                <w:sz w:val="20"/>
                <w:szCs w:val="20"/>
              </w:rPr>
              <w:t>Bakanlığımızı</w:t>
            </w:r>
            <w:r w:rsidRPr="00433920">
              <w:rPr>
                <w:rFonts w:ascii="Times New Roman" w:hAnsi="Times New Roman" w:cs="Times New Roman"/>
                <w:color w:val="231F20"/>
                <w:spacing w:val="-21"/>
                <w:sz w:val="20"/>
                <w:szCs w:val="20"/>
              </w:rPr>
              <w:t xml:space="preserve"> </w:t>
            </w:r>
            <w:r w:rsidRPr="00433920">
              <w:rPr>
                <w:rFonts w:ascii="Times New Roman" w:hAnsi="Times New Roman" w:cs="Times New Roman"/>
                <w:color w:val="231F20"/>
                <w:sz w:val="20"/>
                <w:szCs w:val="20"/>
              </w:rPr>
              <w:t>ilgilendiren</w:t>
            </w:r>
            <w:r w:rsidRPr="00433920">
              <w:rPr>
                <w:rFonts w:ascii="Times New Roman" w:hAnsi="Times New Roman" w:cs="Times New Roman"/>
                <w:color w:val="231F20"/>
                <w:spacing w:val="-21"/>
                <w:sz w:val="20"/>
                <w:szCs w:val="20"/>
              </w:rPr>
              <w:t xml:space="preserve"> </w:t>
            </w:r>
            <w:r w:rsidRPr="00433920">
              <w:rPr>
                <w:rFonts w:ascii="Times New Roman" w:hAnsi="Times New Roman" w:cs="Times New Roman"/>
                <w:color w:val="231F20"/>
                <w:sz w:val="20"/>
                <w:szCs w:val="20"/>
              </w:rPr>
              <w:t>on</w:t>
            </w:r>
            <w:r w:rsidRPr="00433920">
              <w:rPr>
                <w:rFonts w:ascii="Times New Roman" w:hAnsi="Times New Roman" w:cs="Times New Roman"/>
                <w:color w:val="231F20"/>
                <w:spacing w:val="-21"/>
                <w:sz w:val="20"/>
                <w:szCs w:val="20"/>
              </w:rPr>
              <w:t xml:space="preserve"> </w:t>
            </w:r>
            <w:r w:rsidRPr="00433920">
              <w:rPr>
                <w:rFonts w:ascii="Times New Roman" w:hAnsi="Times New Roman" w:cs="Times New Roman"/>
                <w:color w:val="231F20"/>
                <w:sz w:val="20"/>
                <w:szCs w:val="20"/>
              </w:rPr>
              <w:t>dokuz</w:t>
            </w:r>
            <w:r w:rsidRPr="00433920">
              <w:rPr>
                <w:rFonts w:ascii="Times New Roman" w:hAnsi="Times New Roman" w:cs="Times New Roman"/>
                <w:color w:val="231F20"/>
                <w:spacing w:val="-21"/>
                <w:sz w:val="20"/>
                <w:szCs w:val="20"/>
              </w:rPr>
              <w:t xml:space="preserve"> </w:t>
            </w:r>
            <w:r w:rsidRPr="00433920">
              <w:rPr>
                <w:rFonts w:ascii="Times New Roman" w:hAnsi="Times New Roman" w:cs="Times New Roman"/>
                <w:color w:val="231F20"/>
                <w:sz w:val="20"/>
                <w:szCs w:val="20"/>
              </w:rPr>
              <w:t>(19) politika</w:t>
            </w:r>
            <w:r w:rsidRPr="00433920">
              <w:rPr>
                <w:rFonts w:ascii="Times New Roman" w:hAnsi="Times New Roman" w:cs="Times New Roman"/>
                <w:color w:val="231F20"/>
                <w:spacing w:val="-25"/>
                <w:sz w:val="20"/>
                <w:szCs w:val="20"/>
              </w:rPr>
              <w:t xml:space="preserve"> </w:t>
            </w:r>
            <w:r w:rsidRPr="00433920">
              <w:rPr>
                <w:rFonts w:ascii="Times New Roman" w:hAnsi="Times New Roman" w:cs="Times New Roman"/>
                <w:color w:val="231F20"/>
                <w:sz w:val="20"/>
                <w:szCs w:val="20"/>
              </w:rPr>
              <w:t>ve</w:t>
            </w:r>
            <w:r w:rsidRPr="00433920">
              <w:rPr>
                <w:rFonts w:ascii="Times New Roman" w:hAnsi="Times New Roman" w:cs="Times New Roman"/>
                <w:color w:val="231F20"/>
                <w:spacing w:val="-25"/>
                <w:sz w:val="20"/>
                <w:szCs w:val="20"/>
              </w:rPr>
              <w:t xml:space="preserve"> </w:t>
            </w:r>
            <w:r w:rsidRPr="00433920">
              <w:rPr>
                <w:rFonts w:ascii="Times New Roman" w:hAnsi="Times New Roman" w:cs="Times New Roman"/>
                <w:color w:val="231F20"/>
                <w:sz w:val="20"/>
                <w:szCs w:val="20"/>
              </w:rPr>
              <w:t>tedbir</w:t>
            </w:r>
            <w:r w:rsidRPr="00433920">
              <w:rPr>
                <w:rFonts w:ascii="Times New Roman" w:hAnsi="Times New Roman" w:cs="Times New Roman"/>
                <w:color w:val="231F20"/>
                <w:spacing w:val="-25"/>
                <w:sz w:val="20"/>
                <w:szCs w:val="20"/>
              </w:rPr>
              <w:t xml:space="preserve"> </w:t>
            </w:r>
            <w:r w:rsidRPr="00433920">
              <w:rPr>
                <w:rFonts w:ascii="Times New Roman" w:hAnsi="Times New Roman" w:cs="Times New Roman"/>
                <w:color w:val="231F20"/>
                <w:sz w:val="20"/>
                <w:szCs w:val="20"/>
              </w:rPr>
              <w:t>ile</w:t>
            </w:r>
            <w:r w:rsidRPr="00433920">
              <w:rPr>
                <w:rFonts w:ascii="Times New Roman" w:hAnsi="Times New Roman" w:cs="Times New Roman"/>
                <w:color w:val="231F20"/>
                <w:spacing w:val="-25"/>
                <w:sz w:val="20"/>
                <w:szCs w:val="20"/>
              </w:rPr>
              <w:t xml:space="preserve"> </w:t>
            </w:r>
            <w:r w:rsidRPr="00433920">
              <w:rPr>
                <w:rFonts w:ascii="Times New Roman" w:hAnsi="Times New Roman" w:cs="Times New Roman"/>
                <w:color w:val="231F20"/>
                <w:sz w:val="20"/>
                <w:szCs w:val="20"/>
              </w:rPr>
              <w:t>Öncelikli</w:t>
            </w:r>
            <w:r w:rsidRPr="00433920">
              <w:rPr>
                <w:rFonts w:ascii="Times New Roman" w:hAnsi="Times New Roman" w:cs="Times New Roman"/>
                <w:color w:val="231F20"/>
                <w:spacing w:val="-25"/>
                <w:sz w:val="20"/>
                <w:szCs w:val="20"/>
              </w:rPr>
              <w:t xml:space="preserve"> </w:t>
            </w:r>
            <w:r w:rsidRPr="00433920">
              <w:rPr>
                <w:rFonts w:ascii="Times New Roman" w:hAnsi="Times New Roman" w:cs="Times New Roman"/>
                <w:color w:val="231F20"/>
                <w:sz w:val="20"/>
                <w:szCs w:val="20"/>
              </w:rPr>
              <w:t>Reform</w:t>
            </w:r>
            <w:r w:rsidRPr="00433920">
              <w:rPr>
                <w:rFonts w:ascii="Times New Roman" w:hAnsi="Times New Roman" w:cs="Times New Roman"/>
                <w:color w:val="231F20"/>
                <w:spacing w:val="-25"/>
                <w:sz w:val="20"/>
                <w:szCs w:val="20"/>
              </w:rPr>
              <w:t xml:space="preserve"> </w:t>
            </w:r>
            <w:r w:rsidRPr="00433920">
              <w:rPr>
                <w:rFonts w:ascii="Times New Roman" w:hAnsi="Times New Roman" w:cs="Times New Roman"/>
                <w:color w:val="231F20"/>
                <w:sz w:val="20"/>
                <w:szCs w:val="20"/>
              </w:rPr>
              <w:t xml:space="preserve">Alanlarına </w:t>
            </w:r>
            <w:r w:rsidRPr="00433920">
              <w:rPr>
                <w:rFonts w:ascii="Times New Roman" w:hAnsi="Times New Roman" w:cs="Times New Roman"/>
                <w:color w:val="231F20"/>
                <w:spacing w:val="-3"/>
                <w:sz w:val="20"/>
                <w:szCs w:val="20"/>
              </w:rPr>
              <w:t>Yönelik</w:t>
            </w:r>
            <w:r w:rsidRPr="00433920">
              <w:rPr>
                <w:rFonts w:ascii="Times New Roman" w:hAnsi="Times New Roman" w:cs="Times New Roman"/>
                <w:color w:val="231F20"/>
                <w:spacing w:val="-24"/>
                <w:sz w:val="20"/>
                <w:szCs w:val="20"/>
              </w:rPr>
              <w:t xml:space="preserve"> </w:t>
            </w:r>
            <w:r w:rsidRPr="00433920">
              <w:rPr>
                <w:rFonts w:ascii="Times New Roman" w:hAnsi="Times New Roman" w:cs="Times New Roman"/>
                <w:color w:val="231F20"/>
                <w:sz w:val="20"/>
                <w:szCs w:val="20"/>
              </w:rPr>
              <w:t>on</w:t>
            </w:r>
            <w:r w:rsidRPr="00433920">
              <w:rPr>
                <w:rFonts w:ascii="Times New Roman" w:hAnsi="Times New Roman" w:cs="Times New Roman"/>
                <w:color w:val="231F20"/>
                <w:spacing w:val="-24"/>
                <w:sz w:val="20"/>
                <w:szCs w:val="20"/>
              </w:rPr>
              <w:t xml:space="preserve"> </w:t>
            </w:r>
            <w:r w:rsidRPr="00433920">
              <w:rPr>
                <w:rFonts w:ascii="Times New Roman" w:hAnsi="Times New Roman" w:cs="Times New Roman"/>
                <w:color w:val="231F20"/>
                <w:sz w:val="20"/>
                <w:szCs w:val="20"/>
              </w:rPr>
              <w:t>(10)</w:t>
            </w:r>
            <w:r w:rsidRPr="00433920">
              <w:rPr>
                <w:rFonts w:ascii="Times New Roman" w:hAnsi="Times New Roman" w:cs="Times New Roman"/>
                <w:color w:val="231F20"/>
                <w:spacing w:val="-24"/>
                <w:sz w:val="20"/>
                <w:szCs w:val="20"/>
              </w:rPr>
              <w:t xml:space="preserve"> </w:t>
            </w:r>
            <w:r w:rsidRPr="00433920">
              <w:rPr>
                <w:rFonts w:ascii="Times New Roman" w:hAnsi="Times New Roman" w:cs="Times New Roman"/>
                <w:color w:val="231F20"/>
                <w:sz w:val="20"/>
                <w:szCs w:val="20"/>
              </w:rPr>
              <w:t>düzenleme</w:t>
            </w:r>
            <w:r w:rsidRPr="00433920">
              <w:rPr>
                <w:rFonts w:ascii="Times New Roman" w:hAnsi="Times New Roman" w:cs="Times New Roman"/>
                <w:color w:val="231F20"/>
                <w:spacing w:val="-24"/>
                <w:sz w:val="20"/>
                <w:szCs w:val="20"/>
              </w:rPr>
              <w:t xml:space="preserve"> </w:t>
            </w:r>
            <w:r w:rsidRPr="00433920">
              <w:rPr>
                <w:rFonts w:ascii="Times New Roman" w:hAnsi="Times New Roman" w:cs="Times New Roman"/>
                <w:color w:val="231F20"/>
                <w:sz w:val="20"/>
                <w:szCs w:val="20"/>
              </w:rPr>
              <w:t>yer</w:t>
            </w:r>
            <w:r w:rsidRPr="00433920">
              <w:rPr>
                <w:rFonts w:ascii="Times New Roman" w:hAnsi="Times New Roman" w:cs="Times New Roman"/>
                <w:color w:val="231F20"/>
                <w:spacing w:val="-24"/>
                <w:sz w:val="20"/>
                <w:szCs w:val="20"/>
              </w:rPr>
              <w:t xml:space="preserve"> </w:t>
            </w:r>
            <w:r w:rsidRPr="00433920">
              <w:rPr>
                <w:rFonts w:ascii="Times New Roman" w:hAnsi="Times New Roman" w:cs="Times New Roman"/>
                <w:color w:val="231F20"/>
                <w:sz w:val="20"/>
                <w:szCs w:val="20"/>
              </w:rPr>
              <w:t>almaktadır.</w:t>
            </w:r>
          </w:p>
        </w:tc>
        <w:tc>
          <w:tcPr>
            <w:tcW w:w="5282" w:type="dxa"/>
            <w:tcBorders>
              <w:top w:val="single" w:sz="4" w:space="0" w:color="981A26"/>
              <w:left w:val="single" w:sz="4" w:space="0" w:color="981A26"/>
              <w:bottom w:val="single" w:sz="4" w:space="0" w:color="981A26"/>
              <w:right w:val="single" w:sz="8" w:space="0" w:color="981A26"/>
            </w:tcBorders>
          </w:tcPr>
          <w:p w14:paraId="6B00A267" w14:textId="77777777" w:rsidR="009F338D" w:rsidRPr="00433920" w:rsidRDefault="009F338D" w:rsidP="00624EF3">
            <w:pPr>
              <w:kinsoku w:val="0"/>
              <w:overflowPunct w:val="0"/>
              <w:autoSpaceDE w:val="0"/>
              <w:autoSpaceDN w:val="0"/>
              <w:adjustRightInd w:val="0"/>
              <w:spacing w:after="0" w:line="240" w:lineRule="auto"/>
              <w:rPr>
                <w:rFonts w:ascii="Times New Roman" w:hAnsi="Times New Roman" w:cs="Times New Roman"/>
                <w:sz w:val="20"/>
                <w:szCs w:val="20"/>
              </w:rPr>
            </w:pPr>
          </w:p>
        </w:tc>
      </w:tr>
      <w:tr w:rsidR="009F338D" w:rsidRPr="00433920" w14:paraId="1D142D2C" w14:textId="77777777" w:rsidTr="00682040">
        <w:trPr>
          <w:trHeight w:val="336"/>
        </w:trPr>
        <w:tc>
          <w:tcPr>
            <w:tcW w:w="2495" w:type="dxa"/>
            <w:vMerge/>
            <w:tcBorders>
              <w:top w:val="single" w:sz="4" w:space="0" w:color="981A26"/>
              <w:left w:val="single" w:sz="8" w:space="0" w:color="981A26"/>
              <w:bottom w:val="single" w:sz="4" w:space="0" w:color="981A26"/>
              <w:right w:val="single" w:sz="4" w:space="0" w:color="981A26"/>
            </w:tcBorders>
          </w:tcPr>
          <w:p w14:paraId="04939B61"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2DBC8E0A" w14:textId="77777777" w:rsidR="009F338D" w:rsidRPr="00433920" w:rsidRDefault="009F338D" w:rsidP="00624EF3">
            <w:pPr>
              <w:kinsoku w:val="0"/>
              <w:overflowPunct w:val="0"/>
              <w:autoSpaceDE w:val="0"/>
              <w:autoSpaceDN w:val="0"/>
              <w:adjustRightInd w:val="0"/>
              <w:spacing w:before="4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Ödemeler Dengesi</w:t>
            </w:r>
          </w:p>
        </w:tc>
        <w:tc>
          <w:tcPr>
            <w:tcW w:w="5282" w:type="dxa"/>
            <w:tcBorders>
              <w:top w:val="single" w:sz="4" w:space="0" w:color="981A26"/>
              <w:left w:val="single" w:sz="4" w:space="0" w:color="981A26"/>
              <w:bottom w:val="single" w:sz="4" w:space="0" w:color="981A26"/>
              <w:right w:val="single" w:sz="8" w:space="0" w:color="981A26"/>
            </w:tcBorders>
          </w:tcPr>
          <w:p w14:paraId="35A1D925" w14:textId="77777777" w:rsidR="009F338D" w:rsidRPr="00433920" w:rsidRDefault="009F338D" w:rsidP="00624EF3">
            <w:pPr>
              <w:kinsoku w:val="0"/>
              <w:overflowPunct w:val="0"/>
              <w:autoSpaceDE w:val="0"/>
              <w:autoSpaceDN w:val="0"/>
              <w:adjustRightInd w:val="0"/>
              <w:spacing w:before="4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1 Tedbir</w:t>
            </w:r>
          </w:p>
        </w:tc>
      </w:tr>
      <w:tr w:rsidR="009F338D" w:rsidRPr="00433920" w14:paraId="2657A1E8" w14:textId="77777777" w:rsidTr="00682040">
        <w:trPr>
          <w:trHeight w:val="336"/>
        </w:trPr>
        <w:tc>
          <w:tcPr>
            <w:tcW w:w="2495" w:type="dxa"/>
            <w:vMerge/>
            <w:tcBorders>
              <w:top w:val="single" w:sz="4" w:space="0" w:color="981A26"/>
              <w:left w:val="single" w:sz="8" w:space="0" w:color="981A26"/>
              <w:bottom w:val="single" w:sz="4" w:space="0" w:color="981A26"/>
              <w:right w:val="single" w:sz="4" w:space="0" w:color="981A26"/>
            </w:tcBorders>
          </w:tcPr>
          <w:p w14:paraId="2A15A476"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1B53148B" w14:textId="77777777" w:rsidR="009F338D" w:rsidRPr="00433920" w:rsidRDefault="009F338D" w:rsidP="00624EF3">
            <w:pPr>
              <w:kinsoku w:val="0"/>
              <w:overflowPunct w:val="0"/>
              <w:autoSpaceDE w:val="0"/>
              <w:autoSpaceDN w:val="0"/>
              <w:adjustRightInd w:val="0"/>
              <w:spacing w:before="4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Finansal İstikrar</w:t>
            </w:r>
          </w:p>
        </w:tc>
        <w:tc>
          <w:tcPr>
            <w:tcW w:w="5282" w:type="dxa"/>
            <w:tcBorders>
              <w:top w:val="single" w:sz="4" w:space="0" w:color="981A26"/>
              <w:left w:val="single" w:sz="4" w:space="0" w:color="981A26"/>
              <w:bottom w:val="single" w:sz="4" w:space="0" w:color="981A26"/>
              <w:right w:val="single" w:sz="8" w:space="0" w:color="981A26"/>
            </w:tcBorders>
          </w:tcPr>
          <w:p w14:paraId="5D47CB85" w14:textId="77777777" w:rsidR="009F338D" w:rsidRPr="00433920" w:rsidRDefault="009F338D" w:rsidP="00624EF3">
            <w:pPr>
              <w:kinsoku w:val="0"/>
              <w:overflowPunct w:val="0"/>
              <w:autoSpaceDE w:val="0"/>
              <w:autoSpaceDN w:val="0"/>
              <w:adjustRightInd w:val="0"/>
              <w:spacing w:before="4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1 Tedbir</w:t>
            </w:r>
          </w:p>
        </w:tc>
      </w:tr>
      <w:tr w:rsidR="009F338D" w:rsidRPr="00433920" w14:paraId="1C77152A" w14:textId="77777777" w:rsidTr="00682040">
        <w:trPr>
          <w:trHeight w:val="336"/>
        </w:trPr>
        <w:tc>
          <w:tcPr>
            <w:tcW w:w="2495" w:type="dxa"/>
            <w:vMerge/>
            <w:tcBorders>
              <w:top w:val="single" w:sz="4" w:space="0" w:color="981A26"/>
              <w:left w:val="single" w:sz="8" w:space="0" w:color="981A26"/>
              <w:bottom w:val="single" w:sz="4" w:space="0" w:color="981A26"/>
              <w:right w:val="single" w:sz="4" w:space="0" w:color="981A26"/>
            </w:tcBorders>
          </w:tcPr>
          <w:p w14:paraId="0AEB0D0A"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765FDE3E" w14:textId="77777777" w:rsidR="009F338D" w:rsidRPr="00433920" w:rsidRDefault="009F338D" w:rsidP="00624EF3">
            <w:pPr>
              <w:kinsoku w:val="0"/>
              <w:overflowPunct w:val="0"/>
              <w:autoSpaceDE w:val="0"/>
              <w:autoSpaceDN w:val="0"/>
              <w:adjustRightInd w:val="0"/>
              <w:spacing w:before="4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Afet Yönetimi</w:t>
            </w:r>
          </w:p>
        </w:tc>
        <w:tc>
          <w:tcPr>
            <w:tcW w:w="5282" w:type="dxa"/>
            <w:tcBorders>
              <w:top w:val="single" w:sz="4" w:space="0" w:color="981A26"/>
              <w:left w:val="single" w:sz="4" w:space="0" w:color="981A26"/>
              <w:bottom w:val="single" w:sz="4" w:space="0" w:color="981A26"/>
              <w:right w:val="single" w:sz="8" w:space="0" w:color="981A26"/>
            </w:tcBorders>
          </w:tcPr>
          <w:p w14:paraId="56DDF7C5" w14:textId="77777777" w:rsidR="009F338D" w:rsidRPr="00433920" w:rsidRDefault="009F338D" w:rsidP="00624EF3">
            <w:pPr>
              <w:kinsoku w:val="0"/>
              <w:overflowPunct w:val="0"/>
              <w:autoSpaceDE w:val="0"/>
              <w:autoSpaceDN w:val="0"/>
              <w:adjustRightInd w:val="0"/>
              <w:spacing w:before="4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1 Tedbir</w:t>
            </w:r>
          </w:p>
        </w:tc>
      </w:tr>
      <w:tr w:rsidR="009F338D" w:rsidRPr="00433920" w14:paraId="3A35D1C6" w14:textId="77777777" w:rsidTr="00682040">
        <w:trPr>
          <w:trHeight w:val="336"/>
        </w:trPr>
        <w:tc>
          <w:tcPr>
            <w:tcW w:w="2495" w:type="dxa"/>
            <w:vMerge/>
            <w:tcBorders>
              <w:top w:val="single" w:sz="4" w:space="0" w:color="981A26"/>
              <w:left w:val="single" w:sz="8" w:space="0" w:color="981A26"/>
              <w:bottom w:val="single" w:sz="4" w:space="0" w:color="981A26"/>
              <w:right w:val="single" w:sz="4" w:space="0" w:color="981A26"/>
            </w:tcBorders>
          </w:tcPr>
          <w:p w14:paraId="1F73A282"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322E1C2F" w14:textId="77777777" w:rsidR="009F338D" w:rsidRPr="00433920" w:rsidRDefault="009F338D" w:rsidP="00624EF3">
            <w:pPr>
              <w:kinsoku w:val="0"/>
              <w:overflowPunct w:val="0"/>
              <w:autoSpaceDE w:val="0"/>
              <w:autoSpaceDN w:val="0"/>
              <w:adjustRightInd w:val="0"/>
              <w:spacing w:before="4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Dijital Dönüşüm</w:t>
            </w:r>
          </w:p>
        </w:tc>
        <w:tc>
          <w:tcPr>
            <w:tcW w:w="5282" w:type="dxa"/>
            <w:tcBorders>
              <w:top w:val="single" w:sz="4" w:space="0" w:color="981A26"/>
              <w:left w:val="single" w:sz="4" w:space="0" w:color="981A26"/>
              <w:bottom w:val="single" w:sz="4" w:space="0" w:color="981A26"/>
              <w:right w:val="single" w:sz="8" w:space="0" w:color="981A26"/>
            </w:tcBorders>
          </w:tcPr>
          <w:p w14:paraId="2DFC1170" w14:textId="77777777" w:rsidR="009F338D" w:rsidRPr="00433920" w:rsidRDefault="009F338D" w:rsidP="00624EF3">
            <w:pPr>
              <w:kinsoku w:val="0"/>
              <w:overflowPunct w:val="0"/>
              <w:autoSpaceDE w:val="0"/>
              <w:autoSpaceDN w:val="0"/>
              <w:adjustRightInd w:val="0"/>
              <w:spacing w:before="4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4 Tedbir</w:t>
            </w:r>
          </w:p>
        </w:tc>
      </w:tr>
      <w:tr w:rsidR="009F338D" w:rsidRPr="00433920" w14:paraId="6FFB49FB" w14:textId="77777777" w:rsidTr="00682040">
        <w:trPr>
          <w:trHeight w:val="336"/>
        </w:trPr>
        <w:tc>
          <w:tcPr>
            <w:tcW w:w="2495" w:type="dxa"/>
            <w:vMerge/>
            <w:tcBorders>
              <w:top w:val="single" w:sz="4" w:space="0" w:color="981A26"/>
              <w:left w:val="single" w:sz="8" w:space="0" w:color="981A26"/>
              <w:bottom w:val="single" w:sz="4" w:space="0" w:color="981A26"/>
              <w:right w:val="single" w:sz="4" w:space="0" w:color="981A26"/>
            </w:tcBorders>
          </w:tcPr>
          <w:p w14:paraId="3DBD7BD6"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29449197" w14:textId="77777777" w:rsidR="009F338D" w:rsidRPr="00433920" w:rsidRDefault="009F338D" w:rsidP="00624EF3">
            <w:pPr>
              <w:kinsoku w:val="0"/>
              <w:overflowPunct w:val="0"/>
              <w:autoSpaceDE w:val="0"/>
              <w:autoSpaceDN w:val="0"/>
              <w:adjustRightInd w:val="0"/>
              <w:spacing w:before="4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Hizmet İhracatının Desteklenmesi</w:t>
            </w:r>
          </w:p>
        </w:tc>
        <w:tc>
          <w:tcPr>
            <w:tcW w:w="5282" w:type="dxa"/>
            <w:tcBorders>
              <w:top w:val="single" w:sz="4" w:space="0" w:color="981A26"/>
              <w:left w:val="single" w:sz="4" w:space="0" w:color="981A26"/>
              <w:bottom w:val="single" w:sz="4" w:space="0" w:color="981A26"/>
              <w:right w:val="single" w:sz="8" w:space="0" w:color="981A26"/>
            </w:tcBorders>
          </w:tcPr>
          <w:p w14:paraId="46922752" w14:textId="77777777" w:rsidR="009F338D" w:rsidRPr="00433920" w:rsidRDefault="009F338D" w:rsidP="00624EF3">
            <w:pPr>
              <w:kinsoku w:val="0"/>
              <w:overflowPunct w:val="0"/>
              <w:autoSpaceDE w:val="0"/>
              <w:autoSpaceDN w:val="0"/>
              <w:adjustRightInd w:val="0"/>
              <w:spacing w:before="4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1 Tedbir</w:t>
            </w:r>
          </w:p>
        </w:tc>
      </w:tr>
      <w:tr w:rsidR="009F338D" w:rsidRPr="00433920" w14:paraId="4ACE1E43" w14:textId="77777777" w:rsidTr="00682040">
        <w:trPr>
          <w:trHeight w:val="573"/>
        </w:trPr>
        <w:tc>
          <w:tcPr>
            <w:tcW w:w="2495" w:type="dxa"/>
            <w:vMerge/>
            <w:tcBorders>
              <w:top w:val="single" w:sz="4" w:space="0" w:color="981A26"/>
              <w:left w:val="single" w:sz="8" w:space="0" w:color="981A26"/>
              <w:bottom w:val="single" w:sz="4" w:space="0" w:color="981A26"/>
              <w:right w:val="single" w:sz="4" w:space="0" w:color="981A26"/>
            </w:tcBorders>
          </w:tcPr>
          <w:p w14:paraId="1652102E"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65438110" w14:textId="77777777" w:rsidR="009F338D" w:rsidRPr="00433920" w:rsidRDefault="009F338D" w:rsidP="00624EF3">
            <w:pPr>
              <w:kinsoku w:val="0"/>
              <w:overflowPunct w:val="0"/>
              <w:autoSpaceDE w:val="0"/>
              <w:autoSpaceDN w:val="0"/>
              <w:adjustRightInd w:val="0"/>
              <w:spacing w:before="47" w:after="0" w:line="244" w:lineRule="auto"/>
              <w:ind w:left="108" w:right="612"/>
              <w:rPr>
                <w:rFonts w:ascii="Times New Roman" w:hAnsi="Times New Roman" w:cs="Times New Roman"/>
                <w:color w:val="231F20"/>
                <w:sz w:val="20"/>
                <w:szCs w:val="20"/>
              </w:rPr>
            </w:pPr>
            <w:r w:rsidRPr="00433920">
              <w:rPr>
                <w:rFonts w:ascii="Times New Roman" w:hAnsi="Times New Roman" w:cs="Times New Roman"/>
                <w:color w:val="231F20"/>
                <w:spacing w:val="-3"/>
                <w:sz w:val="20"/>
                <w:szCs w:val="20"/>
              </w:rPr>
              <w:t>Ne</w:t>
            </w:r>
            <w:r w:rsidRPr="00433920">
              <w:rPr>
                <w:rFonts w:ascii="Times New Roman" w:hAnsi="Times New Roman" w:cs="Times New Roman"/>
                <w:color w:val="231F20"/>
                <w:spacing w:val="-29"/>
                <w:sz w:val="20"/>
                <w:szCs w:val="20"/>
              </w:rPr>
              <w:t xml:space="preserve"> </w:t>
            </w:r>
            <w:r w:rsidRPr="00433920">
              <w:rPr>
                <w:rFonts w:ascii="Times New Roman" w:hAnsi="Times New Roman" w:cs="Times New Roman"/>
                <w:color w:val="231F20"/>
                <w:sz w:val="20"/>
                <w:szCs w:val="20"/>
              </w:rPr>
              <w:t>Eğitimde</w:t>
            </w:r>
            <w:r w:rsidRPr="00433920">
              <w:rPr>
                <w:rFonts w:ascii="Times New Roman" w:hAnsi="Times New Roman" w:cs="Times New Roman"/>
                <w:color w:val="231F20"/>
                <w:spacing w:val="-29"/>
                <w:sz w:val="20"/>
                <w:szCs w:val="20"/>
              </w:rPr>
              <w:t xml:space="preserve"> </w:t>
            </w:r>
            <w:r w:rsidRPr="00433920">
              <w:rPr>
                <w:rFonts w:ascii="Times New Roman" w:hAnsi="Times New Roman" w:cs="Times New Roman"/>
                <w:color w:val="231F20"/>
                <w:spacing w:val="-3"/>
                <w:sz w:val="20"/>
                <w:szCs w:val="20"/>
              </w:rPr>
              <w:t>Ne</w:t>
            </w:r>
            <w:r w:rsidRPr="00433920">
              <w:rPr>
                <w:rFonts w:ascii="Times New Roman" w:hAnsi="Times New Roman" w:cs="Times New Roman"/>
                <w:color w:val="231F20"/>
                <w:spacing w:val="-29"/>
                <w:sz w:val="20"/>
                <w:szCs w:val="20"/>
              </w:rPr>
              <w:t xml:space="preserve"> </w:t>
            </w:r>
            <w:r w:rsidRPr="00433920">
              <w:rPr>
                <w:rFonts w:ascii="Times New Roman" w:hAnsi="Times New Roman" w:cs="Times New Roman"/>
                <w:color w:val="231F20"/>
                <w:sz w:val="20"/>
                <w:szCs w:val="20"/>
              </w:rPr>
              <w:t>İstihdamda</w:t>
            </w:r>
            <w:r w:rsidRPr="00433920">
              <w:rPr>
                <w:rFonts w:ascii="Times New Roman" w:hAnsi="Times New Roman" w:cs="Times New Roman"/>
                <w:color w:val="231F20"/>
                <w:spacing w:val="-29"/>
                <w:sz w:val="20"/>
                <w:szCs w:val="20"/>
              </w:rPr>
              <w:t xml:space="preserve"> </w:t>
            </w:r>
            <w:r w:rsidRPr="00433920">
              <w:rPr>
                <w:rFonts w:ascii="Times New Roman" w:hAnsi="Times New Roman" w:cs="Times New Roman"/>
                <w:color w:val="231F20"/>
                <w:sz w:val="20"/>
                <w:szCs w:val="20"/>
              </w:rPr>
              <w:t>Olan</w:t>
            </w:r>
            <w:r w:rsidRPr="00433920">
              <w:rPr>
                <w:rFonts w:ascii="Times New Roman" w:hAnsi="Times New Roman" w:cs="Times New Roman"/>
                <w:color w:val="231F20"/>
                <w:spacing w:val="-29"/>
                <w:sz w:val="20"/>
                <w:szCs w:val="20"/>
              </w:rPr>
              <w:t xml:space="preserve"> </w:t>
            </w:r>
            <w:r w:rsidRPr="00433920">
              <w:rPr>
                <w:rFonts w:ascii="Times New Roman" w:hAnsi="Times New Roman" w:cs="Times New Roman"/>
                <w:color w:val="231F20"/>
                <w:sz w:val="20"/>
                <w:szCs w:val="20"/>
              </w:rPr>
              <w:t>Gençlerin</w:t>
            </w:r>
            <w:r w:rsidRPr="00433920">
              <w:rPr>
                <w:rFonts w:ascii="Times New Roman" w:hAnsi="Times New Roman" w:cs="Times New Roman"/>
                <w:color w:val="231F20"/>
                <w:spacing w:val="-29"/>
                <w:sz w:val="20"/>
                <w:szCs w:val="20"/>
              </w:rPr>
              <w:t xml:space="preserve"> </w:t>
            </w:r>
            <w:r w:rsidRPr="00433920">
              <w:rPr>
                <w:rFonts w:ascii="Times New Roman" w:hAnsi="Times New Roman" w:cs="Times New Roman"/>
                <w:color w:val="231F20"/>
                <w:sz w:val="20"/>
                <w:szCs w:val="20"/>
              </w:rPr>
              <w:t>ve Kadınların</w:t>
            </w:r>
            <w:r w:rsidRPr="00433920">
              <w:rPr>
                <w:rFonts w:ascii="Times New Roman" w:hAnsi="Times New Roman" w:cs="Times New Roman"/>
                <w:color w:val="231F20"/>
                <w:spacing w:val="-31"/>
                <w:sz w:val="20"/>
                <w:szCs w:val="20"/>
              </w:rPr>
              <w:t xml:space="preserve"> </w:t>
            </w:r>
            <w:r w:rsidRPr="00433920">
              <w:rPr>
                <w:rFonts w:ascii="Times New Roman" w:hAnsi="Times New Roman" w:cs="Times New Roman"/>
                <w:color w:val="231F20"/>
                <w:sz w:val="20"/>
                <w:szCs w:val="20"/>
              </w:rPr>
              <w:t>Eğitime</w:t>
            </w:r>
            <w:r w:rsidRPr="00433920">
              <w:rPr>
                <w:rFonts w:ascii="Times New Roman" w:hAnsi="Times New Roman" w:cs="Times New Roman"/>
                <w:color w:val="231F20"/>
                <w:spacing w:val="-31"/>
                <w:sz w:val="20"/>
                <w:szCs w:val="20"/>
              </w:rPr>
              <w:t xml:space="preserve"> </w:t>
            </w:r>
            <w:r w:rsidRPr="00433920">
              <w:rPr>
                <w:rFonts w:ascii="Times New Roman" w:hAnsi="Times New Roman" w:cs="Times New Roman"/>
                <w:color w:val="231F20"/>
                <w:sz w:val="20"/>
                <w:szCs w:val="20"/>
              </w:rPr>
              <w:t>ve</w:t>
            </w:r>
            <w:r w:rsidRPr="00433920">
              <w:rPr>
                <w:rFonts w:ascii="Times New Roman" w:hAnsi="Times New Roman" w:cs="Times New Roman"/>
                <w:color w:val="231F20"/>
                <w:spacing w:val="-31"/>
                <w:sz w:val="20"/>
                <w:szCs w:val="20"/>
              </w:rPr>
              <w:t xml:space="preserve"> </w:t>
            </w:r>
            <w:r w:rsidRPr="00433920">
              <w:rPr>
                <w:rFonts w:ascii="Times New Roman" w:hAnsi="Times New Roman" w:cs="Times New Roman"/>
                <w:color w:val="231F20"/>
                <w:sz w:val="20"/>
                <w:szCs w:val="20"/>
              </w:rPr>
              <w:t>İstihdama</w:t>
            </w:r>
            <w:r w:rsidRPr="00433920">
              <w:rPr>
                <w:rFonts w:ascii="Times New Roman" w:hAnsi="Times New Roman" w:cs="Times New Roman"/>
                <w:color w:val="231F20"/>
                <w:spacing w:val="-31"/>
                <w:sz w:val="20"/>
                <w:szCs w:val="20"/>
              </w:rPr>
              <w:t xml:space="preserve"> </w:t>
            </w:r>
            <w:r w:rsidRPr="00433920">
              <w:rPr>
                <w:rFonts w:ascii="Times New Roman" w:hAnsi="Times New Roman" w:cs="Times New Roman"/>
                <w:color w:val="231F20"/>
                <w:sz w:val="20"/>
                <w:szCs w:val="20"/>
              </w:rPr>
              <w:t>Katılımı</w:t>
            </w:r>
          </w:p>
        </w:tc>
        <w:tc>
          <w:tcPr>
            <w:tcW w:w="5282" w:type="dxa"/>
            <w:tcBorders>
              <w:top w:val="single" w:sz="4" w:space="0" w:color="981A26"/>
              <w:left w:val="single" w:sz="4" w:space="0" w:color="981A26"/>
              <w:bottom w:val="single" w:sz="4" w:space="0" w:color="981A26"/>
              <w:right w:val="single" w:sz="8" w:space="0" w:color="981A26"/>
            </w:tcBorders>
          </w:tcPr>
          <w:p w14:paraId="69BB202C" w14:textId="77777777" w:rsidR="009F338D" w:rsidRPr="00433920" w:rsidRDefault="009F338D" w:rsidP="00624EF3">
            <w:pPr>
              <w:kinsoku w:val="0"/>
              <w:overflowPunct w:val="0"/>
              <w:autoSpaceDE w:val="0"/>
              <w:autoSpaceDN w:val="0"/>
              <w:adjustRightInd w:val="0"/>
              <w:spacing w:before="4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3 Tedbir</w:t>
            </w:r>
          </w:p>
        </w:tc>
      </w:tr>
      <w:tr w:rsidR="009F338D" w:rsidRPr="00433920" w14:paraId="53E86836" w14:textId="77777777" w:rsidTr="00682040">
        <w:trPr>
          <w:trHeight w:val="573"/>
        </w:trPr>
        <w:tc>
          <w:tcPr>
            <w:tcW w:w="2495" w:type="dxa"/>
            <w:vMerge/>
            <w:tcBorders>
              <w:top w:val="single" w:sz="4" w:space="0" w:color="981A26"/>
              <w:left w:val="single" w:sz="8" w:space="0" w:color="981A26"/>
              <w:bottom w:val="single" w:sz="4" w:space="0" w:color="981A26"/>
              <w:right w:val="single" w:sz="4" w:space="0" w:color="981A26"/>
            </w:tcBorders>
          </w:tcPr>
          <w:p w14:paraId="606BC7DB"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21DEFC65" w14:textId="77777777" w:rsidR="009F338D" w:rsidRPr="00433920" w:rsidRDefault="009F338D" w:rsidP="00624EF3">
            <w:pPr>
              <w:kinsoku w:val="0"/>
              <w:overflowPunct w:val="0"/>
              <w:autoSpaceDE w:val="0"/>
              <w:autoSpaceDN w:val="0"/>
              <w:adjustRightInd w:val="0"/>
              <w:spacing w:before="47" w:after="0" w:line="244" w:lineRule="auto"/>
              <w:ind w:left="108" w:right="42"/>
              <w:rPr>
                <w:rFonts w:ascii="Times New Roman" w:hAnsi="Times New Roman" w:cs="Times New Roman"/>
                <w:color w:val="231F20"/>
                <w:sz w:val="20"/>
                <w:szCs w:val="20"/>
              </w:rPr>
            </w:pPr>
            <w:r w:rsidRPr="00433920">
              <w:rPr>
                <w:rFonts w:ascii="Times New Roman" w:hAnsi="Times New Roman" w:cs="Times New Roman"/>
                <w:color w:val="231F20"/>
                <w:sz w:val="20"/>
                <w:szCs w:val="20"/>
              </w:rPr>
              <w:t xml:space="preserve">Yükseköğretimde ve Meslekî ve </w:t>
            </w:r>
            <w:r w:rsidRPr="00433920">
              <w:rPr>
                <w:rFonts w:ascii="Times New Roman" w:hAnsi="Times New Roman" w:cs="Times New Roman"/>
                <w:color w:val="231F20"/>
                <w:spacing w:val="-4"/>
                <w:sz w:val="20"/>
                <w:szCs w:val="20"/>
              </w:rPr>
              <w:t xml:space="preserve">Teknik </w:t>
            </w:r>
            <w:r w:rsidRPr="00433920">
              <w:rPr>
                <w:rFonts w:ascii="Times New Roman" w:hAnsi="Times New Roman" w:cs="Times New Roman"/>
                <w:color w:val="231F20"/>
                <w:sz w:val="20"/>
                <w:szCs w:val="20"/>
              </w:rPr>
              <w:t>Eğitimde Özel Sektör Odaklı Dönüşüm</w:t>
            </w:r>
          </w:p>
        </w:tc>
        <w:tc>
          <w:tcPr>
            <w:tcW w:w="5282" w:type="dxa"/>
            <w:tcBorders>
              <w:top w:val="single" w:sz="4" w:space="0" w:color="981A26"/>
              <w:left w:val="single" w:sz="4" w:space="0" w:color="981A26"/>
              <w:bottom w:val="single" w:sz="4" w:space="0" w:color="981A26"/>
              <w:right w:val="single" w:sz="8" w:space="0" w:color="981A26"/>
            </w:tcBorders>
          </w:tcPr>
          <w:p w14:paraId="02856E62" w14:textId="77777777" w:rsidR="009F338D" w:rsidRPr="00433920" w:rsidRDefault="009F338D" w:rsidP="00624EF3">
            <w:pPr>
              <w:kinsoku w:val="0"/>
              <w:overflowPunct w:val="0"/>
              <w:autoSpaceDE w:val="0"/>
              <w:autoSpaceDN w:val="0"/>
              <w:adjustRightInd w:val="0"/>
              <w:spacing w:before="4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2 Tedbir</w:t>
            </w:r>
          </w:p>
        </w:tc>
      </w:tr>
      <w:tr w:rsidR="009F338D" w:rsidRPr="00433920" w14:paraId="22B70100" w14:textId="77777777" w:rsidTr="00682040">
        <w:trPr>
          <w:trHeight w:val="336"/>
        </w:trPr>
        <w:tc>
          <w:tcPr>
            <w:tcW w:w="2495" w:type="dxa"/>
            <w:vMerge/>
            <w:tcBorders>
              <w:top w:val="single" w:sz="4" w:space="0" w:color="981A26"/>
              <w:left w:val="single" w:sz="8" w:space="0" w:color="981A26"/>
              <w:bottom w:val="single" w:sz="4" w:space="0" w:color="981A26"/>
              <w:right w:val="single" w:sz="4" w:space="0" w:color="981A26"/>
            </w:tcBorders>
          </w:tcPr>
          <w:p w14:paraId="15F2CBD2"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1E81E67F" w14:textId="77777777" w:rsidR="009F338D" w:rsidRPr="00433920" w:rsidRDefault="009F338D" w:rsidP="00624EF3">
            <w:pPr>
              <w:kinsoku w:val="0"/>
              <w:overflowPunct w:val="0"/>
              <w:autoSpaceDE w:val="0"/>
              <w:autoSpaceDN w:val="0"/>
              <w:adjustRightInd w:val="0"/>
              <w:spacing w:before="4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Kamu Cari Harcamalarında Rasyonelleşme</w:t>
            </w:r>
          </w:p>
        </w:tc>
        <w:tc>
          <w:tcPr>
            <w:tcW w:w="5282" w:type="dxa"/>
            <w:tcBorders>
              <w:top w:val="single" w:sz="4" w:space="0" w:color="981A26"/>
              <w:left w:val="single" w:sz="4" w:space="0" w:color="981A26"/>
              <w:bottom w:val="single" w:sz="4" w:space="0" w:color="981A26"/>
              <w:right w:val="single" w:sz="8" w:space="0" w:color="981A26"/>
            </w:tcBorders>
          </w:tcPr>
          <w:p w14:paraId="78745A3E" w14:textId="77777777" w:rsidR="009F338D" w:rsidRPr="00433920" w:rsidRDefault="009F338D" w:rsidP="00624EF3">
            <w:pPr>
              <w:kinsoku w:val="0"/>
              <w:overflowPunct w:val="0"/>
              <w:autoSpaceDE w:val="0"/>
              <w:autoSpaceDN w:val="0"/>
              <w:adjustRightInd w:val="0"/>
              <w:spacing w:before="4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2 Tedbir</w:t>
            </w:r>
          </w:p>
        </w:tc>
      </w:tr>
      <w:tr w:rsidR="009F338D" w:rsidRPr="00433920" w14:paraId="75776CA7" w14:textId="77777777" w:rsidTr="00682040">
        <w:trPr>
          <w:trHeight w:val="336"/>
        </w:trPr>
        <w:tc>
          <w:tcPr>
            <w:tcW w:w="2495" w:type="dxa"/>
            <w:vMerge/>
            <w:tcBorders>
              <w:top w:val="single" w:sz="4" w:space="0" w:color="981A26"/>
              <w:left w:val="single" w:sz="8" w:space="0" w:color="981A26"/>
              <w:bottom w:val="single" w:sz="4" w:space="0" w:color="981A26"/>
              <w:right w:val="single" w:sz="4" w:space="0" w:color="981A26"/>
            </w:tcBorders>
          </w:tcPr>
          <w:p w14:paraId="61AE15DE"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6E89E0AE" w14:textId="77777777" w:rsidR="009F338D" w:rsidRPr="00433920" w:rsidRDefault="009F338D" w:rsidP="00624EF3">
            <w:pPr>
              <w:kinsoku w:val="0"/>
              <w:overflowPunct w:val="0"/>
              <w:autoSpaceDE w:val="0"/>
              <w:autoSpaceDN w:val="0"/>
              <w:adjustRightInd w:val="0"/>
              <w:spacing w:before="4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Afetlere Duyarlı Bütünleşik Mekansal Planlama</w:t>
            </w:r>
          </w:p>
        </w:tc>
        <w:tc>
          <w:tcPr>
            <w:tcW w:w="5282" w:type="dxa"/>
            <w:tcBorders>
              <w:top w:val="single" w:sz="4" w:space="0" w:color="981A26"/>
              <w:left w:val="single" w:sz="4" w:space="0" w:color="981A26"/>
              <w:bottom w:val="single" w:sz="4" w:space="0" w:color="981A26"/>
              <w:right w:val="single" w:sz="8" w:space="0" w:color="981A26"/>
            </w:tcBorders>
          </w:tcPr>
          <w:p w14:paraId="3A7D56CB" w14:textId="77777777" w:rsidR="009F338D" w:rsidRPr="00433920" w:rsidRDefault="009F338D" w:rsidP="00624EF3">
            <w:pPr>
              <w:kinsoku w:val="0"/>
              <w:overflowPunct w:val="0"/>
              <w:autoSpaceDE w:val="0"/>
              <w:autoSpaceDN w:val="0"/>
              <w:adjustRightInd w:val="0"/>
              <w:spacing w:before="4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1 Tedbir</w:t>
            </w:r>
          </w:p>
        </w:tc>
      </w:tr>
      <w:tr w:rsidR="009F338D" w:rsidRPr="00433920" w14:paraId="7E56B2BE" w14:textId="77777777" w:rsidTr="00682040">
        <w:trPr>
          <w:trHeight w:val="573"/>
        </w:trPr>
        <w:tc>
          <w:tcPr>
            <w:tcW w:w="2495" w:type="dxa"/>
            <w:vMerge/>
            <w:tcBorders>
              <w:top w:val="single" w:sz="4" w:space="0" w:color="981A26"/>
              <w:left w:val="single" w:sz="8" w:space="0" w:color="981A26"/>
              <w:bottom w:val="single" w:sz="4" w:space="0" w:color="981A26"/>
              <w:right w:val="single" w:sz="4" w:space="0" w:color="981A26"/>
            </w:tcBorders>
          </w:tcPr>
          <w:p w14:paraId="01904ABE"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1790091B" w14:textId="77777777" w:rsidR="009F338D" w:rsidRPr="00433920" w:rsidRDefault="009F338D" w:rsidP="00624EF3">
            <w:pPr>
              <w:kinsoku w:val="0"/>
              <w:overflowPunct w:val="0"/>
              <w:autoSpaceDE w:val="0"/>
              <w:autoSpaceDN w:val="0"/>
              <w:adjustRightInd w:val="0"/>
              <w:spacing w:before="47" w:after="0" w:line="244" w:lineRule="auto"/>
              <w:ind w:left="108" w:right="150"/>
              <w:rPr>
                <w:rFonts w:ascii="Times New Roman" w:hAnsi="Times New Roman" w:cs="Times New Roman"/>
                <w:color w:val="231F20"/>
                <w:sz w:val="20"/>
                <w:szCs w:val="20"/>
              </w:rPr>
            </w:pPr>
            <w:r w:rsidRPr="00433920">
              <w:rPr>
                <w:rFonts w:ascii="Times New Roman" w:hAnsi="Times New Roman" w:cs="Times New Roman"/>
                <w:color w:val="231F20"/>
                <w:sz w:val="20"/>
                <w:szCs w:val="20"/>
              </w:rPr>
              <w:t>İklim Değişikliği Mevzuatı, Emisyon Ticaret Sistemi, Sınırda Karbon Düzenlemesi Mekanizmasına Uyum</w:t>
            </w:r>
          </w:p>
        </w:tc>
        <w:tc>
          <w:tcPr>
            <w:tcW w:w="5282" w:type="dxa"/>
            <w:tcBorders>
              <w:top w:val="single" w:sz="4" w:space="0" w:color="981A26"/>
              <w:left w:val="single" w:sz="4" w:space="0" w:color="981A26"/>
              <w:bottom w:val="single" w:sz="4" w:space="0" w:color="981A26"/>
              <w:right w:val="single" w:sz="8" w:space="0" w:color="981A26"/>
            </w:tcBorders>
          </w:tcPr>
          <w:p w14:paraId="0BBA1F7D" w14:textId="77777777" w:rsidR="009F338D" w:rsidRPr="00433920" w:rsidRDefault="009F338D" w:rsidP="00624EF3">
            <w:pPr>
              <w:kinsoku w:val="0"/>
              <w:overflowPunct w:val="0"/>
              <w:autoSpaceDE w:val="0"/>
              <w:autoSpaceDN w:val="0"/>
              <w:adjustRightInd w:val="0"/>
              <w:spacing w:before="4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1 Tedbir</w:t>
            </w:r>
          </w:p>
        </w:tc>
      </w:tr>
      <w:tr w:rsidR="009F338D" w:rsidRPr="00433920" w14:paraId="0BC981B0" w14:textId="77777777" w:rsidTr="00682040">
        <w:trPr>
          <w:trHeight w:val="336"/>
        </w:trPr>
        <w:tc>
          <w:tcPr>
            <w:tcW w:w="2495" w:type="dxa"/>
            <w:vMerge w:val="restart"/>
            <w:tcBorders>
              <w:top w:val="single" w:sz="4" w:space="0" w:color="981A26"/>
              <w:left w:val="single" w:sz="8" w:space="0" w:color="981A26"/>
              <w:bottom w:val="single" w:sz="8" w:space="0" w:color="981A26"/>
              <w:right w:val="single" w:sz="4" w:space="0" w:color="981A26"/>
            </w:tcBorders>
          </w:tcPr>
          <w:p w14:paraId="5F1431A6" w14:textId="77777777" w:rsidR="009F338D" w:rsidRPr="00433920" w:rsidRDefault="009F338D" w:rsidP="00624EF3">
            <w:pPr>
              <w:kinsoku w:val="0"/>
              <w:overflowPunct w:val="0"/>
              <w:autoSpaceDE w:val="0"/>
              <w:autoSpaceDN w:val="0"/>
              <w:adjustRightInd w:val="0"/>
              <w:spacing w:after="0" w:line="240" w:lineRule="auto"/>
              <w:rPr>
                <w:rFonts w:ascii="Times New Roman" w:hAnsi="Times New Roman" w:cs="Times New Roman"/>
                <w:sz w:val="20"/>
                <w:szCs w:val="20"/>
              </w:rPr>
            </w:pPr>
          </w:p>
          <w:p w14:paraId="24C190E3" w14:textId="77777777" w:rsidR="009F338D" w:rsidRPr="00433920" w:rsidRDefault="009F338D" w:rsidP="00624EF3">
            <w:pPr>
              <w:kinsoku w:val="0"/>
              <w:overflowPunct w:val="0"/>
              <w:autoSpaceDE w:val="0"/>
              <w:autoSpaceDN w:val="0"/>
              <w:adjustRightInd w:val="0"/>
              <w:spacing w:after="0" w:line="244" w:lineRule="auto"/>
              <w:ind w:left="123" w:right="126"/>
              <w:jc w:val="center"/>
              <w:rPr>
                <w:rFonts w:ascii="Times New Roman" w:hAnsi="Times New Roman" w:cs="Times New Roman"/>
                <w:color w:val="231F20"/>
                <w:sz w:val="20"/>
                <w:szCs w:val="20"/>
              </w:rPr>
            </w:pPr>
            <w:r w:rsidRPr="00433920">
              <w:rPr>
                <w:rFonts w:ascii="Times New Roman" w:hAnsi="Times New Roman" w:cs="Times New Roman"/>
                <w:color w:val="231F20"/>
                <w:sz w:val="20"/>
                <w:szCs w:val="20"/>
              </w:rPr>
              <w:lastRenderedPageBreak/>
              <w:t>Cumhurbaşkanlığı 2024 Yıllık Programı</w:t>
            </w:r>
          </w:p>
        </w:tc>
        <w:tc>
          <w:tcPr>
            <w:tcW w:w="6493" w:type="dxa"/>
            <w:tcBorders>
              <w:top w:val="single" w:sz="4" w:space="0" w:color="981A26"/>
              <w:left w:val="single" w:sz="4" w:space="0" w:color="981A26"/>
              <w:bottom w:val="single" w:sz="4" w:space="0" w:color="981A26"/>
              <w:right w:val="single" w:sz="4" w:space="0" w:color="981A26"/>
            </w:tcBorders>
          </w:tcPr>
          <w:p w14:paraId="30E0174D" w14:textId="77777777" w:rsidR="009F338D" w:rsidRPr="00433920" w:rsidRDefault="009F338D" w:rsidP="00624EF3">
            <w:pPr>
              <w:kinsoku w:val="0"/>
              <w:overflowPunct w:val="0"/>
              <w:autoSpaceDE w:val="0"/>
              <w:autoSpaceDN w:val="0"/>
              <w:adjustRightInd w:val="0"/>
              <w:spacing w:before="4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lastRenderedPageBreak/>
              <w:t>Yurt İçi Tasarruflar</w:t>
            </w:r>
          </w:p>
        </w:tc>
        <w:tc>
          <w:tcPr>
            <w:tcW w:w="5282" w:type="dxa"/>
            <w:tcBorders>
              <w:top w:val="single" w:sz="4" w:space="0" w:color="981A26"/>
              <w:left w:val="single" w:sz="4" w:space="0" w:color="981A26"/>
              <w:bottom w:val="single" w:sz="4" w:space="0" w:color="981A26"/>
              <w:right w:val="single" w:sz="8" w:space="0" w:color="981A26"/>
            </w:tcBorders>
          </w:tcPr>
          <w:p w14:paraId="1FEABFB7" w14:textId="77777777" w:rsidR="009F338D" w:rsidRPr="00433920" w:rsidRDefault="009F338D" w:rsidP="00624EF3">
            <w:pPr>
              <w:kinsoku w:val="0"/>
              <w:overflowPunct w:val="0"/>
              <w:autoSpaceDE w:val="0"/>
              <w:autoSpaceDN w:val="0"/>
              <w:adjustRightInd w:val="0"/>
              <w:spacing w:before="47"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350.2, 352.3 Sayılı Tedbir Maddeleri</w:t>
            </w:r>
          </w:p>
        </w:tc>
      </w:tr>
      <w:tr w:rsidR="009F338D" w:rsidRPr="00433920" w14:paraId="33FA7E72" w14:textId="77777777" w:rsidTr="00682040">
        <w:trPr>
          <w:trHeight w:val="336"/>
        </w:trPr>
        <w:tc>
          <w:tcPr>
            <w:tcW w:w="2495" w:type="dxa"/>
            <w:vMerge/>
            <w:tcBorders>
              <w:top w:val="single" w:sz="4" w:space="0" w:color="981A26"/>
              <w:left w:val="single" w:sz="8" w:space="0" w:color="981A26"/>
              <w:bottom w:val="single" w:sz="8" w:space="0" w:color="981A26"/>
              <w:right w:val="single" w:sz="4" w:space="0" w:color="981A26"/>
            </w:tcBorders>
          </w:tcPr>
          <w:p w14:paraId="4C80E4E0"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07D93819" w14:textId="77777777" w:rsidR="009F338D" w:rsidRPr="00433920" w:rsidRDefault="009F338D" w:rsidP="00624EF3">
            <w:pPr>
              <w:kinsoku w:val="0"/>
              <w:overflowPunct w:val="0"/>
              <w:autoSpaceDE w:val="0"/>
              <w:autoSpaceDN w:val="0"/>
              <w:adjustRightInd w:val="0"/>
              <w:spacing w:before="42"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Mali Piyasalar</w:t>
            </w:r>
          </w:p>
        </w:tc>
        <w:tc>
          <w:tcPr>
            <w:tcW w:w="5282" w:type="dxa"/>
            <w:tcBorders>
              <w:top w:val="single" w:sz="4" w:space="0" w:color="981A26"/>
              <w:left w:val="single" w:sz="4" w:space="0" w:color="981A26"/>
              <w:bottom w:val="single" w:sz="4" w:space="0" w:color="981A26"/>
              <w:right w:val="single" w:sz="8" w:space="0" w:color="981A26"/>
            </w:tcBorders>
          </w:tcPr>
          <w:p w14:paraId="3349DEF0" w14:textId="77777777" w:rsidR="009F338D" w:rsidRPr="00433920" w:rsidRDefault="009F338D" w:rsidP="00624EF3">
            <w:pPr>
              <w:kinsoku w:val="0"/>
              <w:overflowPunct w:val="0"/>
              <w:autoSpaceDE w:val="0"/>
              <w:autoSpaceDN w:val="0"/>
              <w:adjustRightInd w:val="0"/>
              <w:spacing w:before="42"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379.2 Sayılı Tedbir Maddesi</w:t>
            </w:r>
          </w:p>
        </w:tc>
      </w:tr>
      <w:tr w:rsidR="009F338D" w:rsidRPr="00433920" w14:paraId="724695F1" w14:textId="77777777" w:rsidTr="00682040">
        <w:trPr>
          <w:trHeight w:val="336"/>
        </w:trPr>
        <w:tc>
          <w:tcPr>
            <w:tcW w:w="2495" w:type="dxa"/>
            <w:vMerge/>
            <w:tcBorders>
              <w:top w:val="single" w:sz="4" w:space="0" w:color="981A26"/>
              <w:left w:val="single" w:sz="8" w:space="0" w:color="981A26"/>
              <w:bottom w:val="single" w:sz="8" w:space="0" w:color="981A26"/>
              <w:right w:val="single" w:sz="4" w:space="0" w:color="981A26"/>
            </w:tcBorders>
          </w:tcPr>
          <w:p w14:paraId="2BD1AC6A"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25D01F8C" w14:textId="77777777" w:rsidR="009F338D" w:rsidRPr="00433920" w:rsidRDefault="009F338D" w:rsidP="00624EF3">
            <w:pPr>
              <w:kinsoku w:val="0"/>
              <w:overflowPunct w:val="0"/>
              <w:autoSpaceDE w:val="0"/>
              <w:autoSpaceDN w:val="0"/>
              <w:adjustRightInd w:val="0"/>
              <w:spacing w:before="42"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İmalat Sanayii</w:t>
            </w:r>
          </w:p>
        </w:tc>
        <w:tc>
          <w:tcPr>
            <w:tcW w:w="5282" w:type="dxa"/>
            <w:tcBorders>
              <w:top w:val="single" w:sz="4" w:space="0" w:color="981A26"/>
              <w:left w:val="single" w:sz="4" w:space="0" w:color="981A26"/>
              <w:bottom w:val="single" w:sz="4" w:space="0" w:color="981A26"/>
              <w:right w:val="single" w:sz="8" w:space="0" w:color="981A26"/>
            </w:tcBorders>
          </w:tcPr>
          <w:p w14:paraId="3C570AD0" w14:textId="77777777" w:rsidR="009F338D" w:rsidRPr="00433920" w:rsidRDefault="009F338D" w:rsidP="00624EF3">
            <w:pPr>
              <w:kinsoku w:val="0"/>
              <w:overflowPunct w:val="0"/>
              <w:autoSpaceDE w:val="0"/>
              <w:autoSpaceDN w:val="0"/>
              <w:adjustRightInd w:val="0"/>
              <w:spacing w:before="42"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432.1 Sayılı Tedbir Maddesi</w:t>
            </w:r>
          </w:p>
        </w:tc>
      </w:tr>
      <w:tr w:rsidR="009F338D" w:rsidRPr="00433920" w14:paraId="079FCFB5" w14:textId="77777777" w:rsidTr="00682040">
        <w:trPr>
          <w:trHeight w:val="336"/>
        </w:trPr>
        <w:tc>
          <w:tcPr>
            <w:tcW w:w="2495" w:type="dxa"/>
            <w:vMerge/>
            <w:tcBorders>
              <w:top w:val="single" w:sz="4" w:space="0" w:color="981A26"/>
              <w:left w:val="single" w:sz="8" w:space="0" w:color="981A26"/>
              <w:bottom w:val="single" w:sz="8" w:space="0" w:color="981A26"/>
              <w:right w:val="single" w:sz="4" w:space="0" w:color="981A26"/>
            </w:tcBorders>
          </w:tcPr>
          <w:p w14:paraId="18F32A3A"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43A7A74C" w14:textId="77777777" w:rsidR="009F338D" w:rsidRPr="00433920" w:rsidRDefault="009F338D" w:rsidP="00624EF3">
            <w:pPr>
              <w:kinsoku w:val="0"/>
              <w:overflowPunct w:val="0"/>
              <w:autoSpaceDE w:val="0"/>
              <w:autoSpaceDN w:val="0"/>
              <w:adjustRightInd w:val="0"/>
              <w:spacing w:before="42"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Otomotiv</w:t>
            </w:r>
          </w:p>
        </w:tc>
        <w:tc>
          <w:tcPr>
            <w:tcW w:w="5282" w:type="dxa"/>
            <w:tcBorders>
              <w:top w:val="single" w:sz="4" w:space="0" w:color="981A26"/>
              <w:left w:val="single" w:sz="4" w:space="0" w:color="981A26"/>
              <w:bottom w:val="single" w:sz="4" w:space="0" w:color="981A26"/>
              <w:right w:val="single" w:sz="8" w:space="0" w:color="981A26"/>
            </w:tcBorders>
          </w:tcPr>
          <w:p w14:paraId="11C9D93E" w14:textId="77777777" w:rsidR="009F338D" w:rsidRPr="00433920" w:rsidRDefault="009F338D" w:rsidP="00624EF3">
            <w:pPr>
              <w:kinsoku w:val="0"/>
              <w:overflowPunct w:val="0"/>
              <w:autoSpaceDE w:val="0"/>
              <w:autoSpaceDN w:val="0"/>
              <w:adjustRightInd w:val="0"/>
              <w:spacing w:before="42"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473.1 Sayılı Tedbir Maddesi</w:t>
            </w:r>
          </w:p>
        </w:tc>
      </w:tr>
      <w:tr w:rsidR="009F338D" w:rsidRPr="00433920" w14:paraId="640F8D76" w14:textId="77777777" w:rsidTr="00682040">
        <w:trPr>
          <w:trHeight w:val="336"/>
        </w:trPr>
        <w:tc>
          <w:tcPr>
            <w:tcW w:w="2495" w:type="dxa"/>
            <w:vMerge/>
            <w:tcBorders>
              <w:top w:val="single" w:sz="4" w:space="0" w:color="981A26"/>
              <w:left w:val="single" w:sz="8" w:space="0" w:color="981A26"/>
              <w:bottom w:val="single" w:sz="8" w:space="0" w:color="981A26"/>
              <w:right w:val="single" w:sz="4" w:space="0" w:color="981A26"/>
            </w:tcBorders>
          </w:tcPr>
          <w:p w14:paraId="18EFFE5D"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49FE04AF" w14:textId="77777777" w:rsidR="009F338D" w:rsidRPr="00433920" w:rsidRDefault="009F338D" w:rsidP="00624EF3">
            <w:pPr>
              <w:kinsoku w:val="0"/>
              <w:overflowPunct w:val="0"/>
              <w:autoSpaceDE w:val="0"/>
              <w:autoSpaceDN w:val="0"/>
              <w:adjustRightInd w:val="0"/>
              <w:spacing w:before="42"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Turizm</w:t>
            </w:r>
          </w:p>
        </w:tc>
        <w:tc>
          <w:tcPr>
            <w:tcW w:w="5282" w:type="dxa"/>
            <w:tcBorders>
              <w:top w:val="single" w:sz="4" w:space="0" w:color="981A26"/>
              <w:left w:val="single" w:sz="4" w:space="0" w:color="981A26"/>
              <w:bottom w:val="single" w:sz="4" w:space="0" w:color="981A26"/>
              <w:right w:val="single" w:sz="8" w:space="0" w:color="981A26"/>
            </w:tcBorders>
          </w:tcPr>
          <w:p w14:paraId="310691AE" w14:textId="77777777" w:rsidR="009F338D" w:rsidRPr="00433920" w:rsidRDefault="009F338D" w:rsidP="00624EF3">
            <w:pPr>
              <w:kinsoku w:val="0"/>
              <w:overflowPunct w:val="0"/>
              <w:autoSpaceDE w:val="0"/>
              <w:autoSpaceDN w:val="0"/>
              <w:adjustRightInd w:val="0"/>
              <w:spacing w:before="42"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525.3, 525.4 Sayılı Tedbir Maddeleri</w:t>
            </w:r>
          </w:p>
        </w:tc>
      </w:tr>
      <w:tr w:rsidR="009F338D" w:rsidRPr="00433920" w14:paraId="3E9EF852" w14:textId="77777777" w:rsidTr="00682040">
        <w:trPr>
          <w:trHeight w:val="336"/>
        </w:trPr>
        <w:tc>
          <w:tcPr>
            <w:tcW w:w="2495" w:type="dxa"/>
            <w:vMerge/>
            <w:tcBorders>
              <w:top w:val="single" w:sz="4" w:space="0" w:color="981A26"/>
              <w:left w:val="single" w:sz="8" w:space="0" w:color="981A26"/>
              <w:bottom w:val="single" w:sz="8" w:space="0" w:color="981A26"/>
              <w:right w:val="single" w:sz="4" w:space="0" w:color="981A26"/>
            </w:tcBorders>
          </w:tcPr>
          <w:p w14:paraId="43B2CC1F"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3D4D9C73" w14:textId="77777777" w:rsidR="009F338D" w:rsidRPr="00433920" w:rsidRDefault="009F338D" w:rsidP="00624EF3">
            <w:pPr>
              <w:kinsoku w:val="0"/>
              <w:overflowPunct w:val="0"/>
              <w:autoSpaceDE w:val="0"/>
              <w:autoSpaceDN w:val="0"/>
              <w:adjustRightInd w:val="0"/>
              <w:spacing w:before="42"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Girişimcilik ve KOBİ’ler</w:t>
            </w:r>
          </w:p>
        </w:tc>
        <w:tc>
          <w:tcPr>
            <w:tcW w:w="5282" w:type="dxa"/>
            <w:tcBorders>
              <w:top w:val="single" w:sz="4" w:space="0" w:color="981A26"/>
              <w:left w:val="single" w:sz="4" w:space="0" w:color="981A26"/>
              <w:bottom w:val="single" w:sz="4" w:space="0" w:color="981A26"/>
              <w:right w:val="single" w:sz="8" w:space="0" w:color="981A26"/>
            </w:tcBorders>
          </w:tcPr>
          <w:p w14:paraId="6577C3CA" w14:textId="77777777" w:rsidR="009F338D" w:rsidRPr="00433920" w:rsidRDefault="009F338D" w:rsidP="00624EF3">
            <w:pPr>
              <w:kinsoku w:val="0"/>
              <w:overflowPunct w:val="0"/>
              <w:autoSpaceDE w:val="0"/>
              <w:autoSpaceDN w:val="0"/>
              <w:adjustRightInd w:val="0"/>
              <w:spacing w:before="42"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559.2, 559.3 Sayılı Tedbir Maddeleri</w:t>
            </w:r>
          </w:p>
        </w:tc>
      </w:tr>
      <w:tr w:rsidR="009F338D" w:rsidRPr="00433920" w14:paraId="2A66B070" w14:textId="77777777" w:rsidTr="00682040">
        <w:trPr>
          <w:trHeight w:val="336"/>
        </w:trPr>
        <w:tc>
          <w:tcPr>
            <w:tcW w:w="2495" w:type="dxa"/>
            <w:vMerge/>
            <w:tcBorders>
              <w:top w:val="single" w:sz="4" w:space="0" w:color="981A26"/>
              <w:left w:val="single" w:sz="8" w:space="0" w:color="981A26"/>
              <w:bottom w:val="single" w:sz="8" w:space="0" w:color="981A26"/>
              <w:right w:val="single" w:sz="4" w:space="0" w:color="981A26"/>
            </w:tcBorders>
          </w:tcPr>
          <w:p w14:paraId="73A936C1"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3DA68991" w14:textId="77777777" w:rsidR="009F338D" w:rsidRPr="00433920" w:rsidRDefault="009F338D" w:rsidP="00624EF3">
            <w:pPr>
              <w:kinsoku w:val="0"/>
              <w:overflowPunct w:val="0"/>
              <w:autoSpaceDE w:val="0"/>
              <w:autoSpaceDN w:val="0"/>
              <w:adjustRightInd w:val="0"/>
              <w:spacing w:before="43"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Fikri Mülkiyet Hakları</w:t>
            </w:r>
          </w:p>
        </w:tc>
        <w:tc>
          <w:tcPr>
            <w:tcW w:w="5282" w:type="dxa"/>
            <w:tcBorders>
              <w:top w:val="single" w:sz="4" w:space="0" w:color="981A26"/>
              <w:left w:val="single" w:sz="4" w:space="0" w:color="981A26"/>
              <w:bottom w:val="single" w:sz="4" w:space="0" w:color="981A26"/>
              <w:right w:val="single" w:sz="8" w:space="0" w:color="981A26"/>
            </w:tcBorders>
          </w:tcPr>
          <w:p w14:paraId="38F85877" w14:textId="77777777" w:rsidR="009F338D" w:rsidRPr="00433920" w:rsidRDefault="009F338D" w:rsidP="00624EF3">
            <w:pPr>
              <w:kinsoku w:val="0"/>
              <w:overflowPunct w:val="0"/>
              <w:autoSpaceDE w:val="0"/>
              <w:autoSpaceDN w:val="0"/>
              <w:adjustRightInd w:val="0"/>
              <w:spacing w:before="43"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565.6, 565.7 Sayılı Tedbir Maddeleri</w:t>
            </w:r>
          </w:p>
        </w:tc>
      </w:tr>
      <w:tr w:rsidR="009F338D" w:rsidRPr="00433920" w14:paraId="1391DF6C" w14:textId="77777777" w:rsidTr="00682040">
        <w:trPr>
          <w:trHeight w:val="1285"/>
        </w:trPr>
        <w:tc>
          <w:tcPr>
            <w:tcW w:w="2495" w:type="dxa"/>
            <w:vMerge/>
            <w:tcBorders>
              <w:top w:val="single" w:sz="4" w:space="0" w:color="981A26"/>
              <w:left w:val="single" w:sz="8" w:space="0" w:color="981A26"/>
              <w:bottom w:val="single" w:sz="8" w:space="0" w:color="981A26"/>
              <w:right w:val="single" w:sz="4" w:space="0" w:color="981A26"/>
            </w:tcBorders>
          </w:tcPr>
          <w:p w14:paraId="408B7F0C"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4295B857" w14:textId="77777777" w:rsidR="009F338D" w:rsidRPr="00433920" w:rsidRDefault="009F338D" w:rsidP="00624EF3">
            <w:pPr>
              <w:kinsoku w:val="0"/>
              <w:overflowPunct w:val="0"/>
              <w:autoSpaceDE w:val="0"/>
              <w:autoSpaceDN w:val="0"/>
              <w:adjustRightInd w:val="0"/>
              <w:spacing w:before="43"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Eğitim</w:t>
            </w:r>
          </w:p>
        </w:tc>
        <w:tc>
          <w:tcPr>
            <w:tcW w:w="5282" w:type="dxa"/>
            <w:tcBorders>
              <w:top w:val="single" w:sz="4" w:space="0" w:color="981A26"/>
              <w:left w:val="single" w:sz="4" w:space="0" w:color="981A26"/>
              <w:bottom w:val="single" w:sz="4" w:space="0" w:color="981A26"/>
              <w:right w:val="single" w:sz="8" w:space="0" w:color="981A26"/>
            </w:tcBorders>
          </w:tcPr>
          <w:p w14:paraId="04CDB84D" w14:textId="77777777" w:rsidR="009F338D" w:rsidRPr="00433920" w:rsidRDefault="009F338D" w:rsidP="00624EF3">
            <w:pPr>
              <w:kinsoku w:val="0"/>
              <w:overflowPunct w:val="0"/>
              <w:autoSpaceDE w:val="0"/>
              <w:autoSpaceDN w:val="0"/>
              <w:adjustRightInd w:val="0"/>
              <w:spacing w:before="43"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661.1, 661.4, P. 661, P. 662, P. 663,</w:t>
            </w:r>
          </w:p>
          <w:p w14:paraId="63241B84" w14:textId="77777777" w:rsidR="009F338D" w:rsidRPr="00433920" w:rsidRDefault="009F338D" w:rsidP="00624EF3">
            <w:pPr>
              <w:kinsoku w:val="0"/>
              <w:overflowPunct w:val="0"/>
              <w:autoSpaceDE w:val="0"/>
              <w:autoSpaceDN w:val="0"/>
              <w:adjustRightInd w:val="0"/>
              <w:spacing w:before="5"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P.664, P.665, P.666, P.667, P.668,</w:t>
            </w:r>
          </w:p>
          <w:p w14:paraId="7B4083F8" w14:textId="77777777" w:rsidR="009F338D" w:rsidRPr="00433920" w:rsidRDefault="009F338D" w:rsidP="00624EF3">
            <w:pPr>
              <w:kinsoku w:val="0"/>
              <w:overflowPunct w:val="0"/>
              <w:autoSpaceDE w:val="0"/>
              <w:autoSpaceDN w:val="0"/>
              <w:adjustRightInd w:val="0"/>
              <w:spacing w:before="5"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P.670, P.672, P.675, P.676, P.678,</w:t>
            </w:r>
          </w:p>
          <w:p w14:paraId="7513CC4F" w14:textId="77777777" w:rsidR="009F338D" w:rsidRPr="00433920" w:rsidRDefault="009F338D" w:rsidP="00624EF3">
            <w:pPr>
              <w:kinsoku w:val="0"/>
              <w:overflowPunct w:val="0"/>
              <w:autoSpaceDE w:val="0"/>
              <w:autoSpaceDN w:val="0"/>
              <w:adjustRightInd w:val="0"/>
              <w:spacing w:before="5" w:after="0" w:line="244" w:lineRule="auto"/>
              <w:ind w:left="108"/>
              <w:rPr>
                <w:rFonts w:ascii="Times New Roman" w:hAnsi="Times New Roman" w:cs="Times New Roman"/>
                <w:color w:val="231F20"/>
                <w:sz w:val="20"/>
                <w:szCs w:val="20"/>
              </w:rPr>
            </w:pPr>
            <w:r w:rsidRPr="00433920">
              <w:rPr>
                <w:rFonts w:ascii="Times New Roman" w:hAnsi="Times New Roman" w:cs="Times New Roman"/>
                <w:color w:val="231F20"/>
                <w:spacing w:val="-4"/>
                <w:sz w:val="20"/>
                <w:szCs w:val="20"/>
              </w:rPr>
              <w:t xml:space="preserve">P.680, P.681 </w:t>
            </w:r>
            <w:r w:rsidRPr="00433920">
              <w:rPr>
                <w:rFonts w:ascii="Times New Roman" w:hAnsi="Times New Roman" w:cs="Times New Roman"/>
                <w:color w:val="231F20"/>
                <w:sz w:val="20"/>
                <w:szCs w:val="20"/>
              </w:rPr>
              <w:t xml:space="preserve">Sayılı Politika ve </w:t>
            </w:r>
            <w:r w:rsidRPr="00433920">
              <w:rPr>
                <w:rFonts w:ascii="Times New Roman" w:hAnsi="Times New Roman" w:cs="Times New Roman"/>
                <w:color w:val="231F20"/>
                <w:spacing w:val="-4"/>
                <w:sz w:val="20"/>
                <w:szCs w:val="20"/>
              </w:rPr>
              <w:t xml:space="preserve">Tedbir </w:t>
            </w:r>
            <w:r w:rsidRPr="00433920">
              <w:rPr>
                <w:rFonts w:ascii="Times New Roman" w:hAnsi="Times New Roman" w:cs="Times New Roman"/>
                <w:color w:val="231F20"/>
                <w:sz w:val="20"/>
                <w:szCs w:val="20"/>
              </w:rPr>
              <w:t>Maddeleri</w:t>
            </w:r>
          </w:p>
        </w:tc>
      </w:tr>
      <w:tr w:rsidR="009F338D" w:rsidRPr="00433920" w14:paraId="30878381" w14:textId="77777777" w:rsidTr="00682040">
        <w:trPr>
          <w:trHeight w:val="1048"/>
        </w:trPr>
        <w:tc>
          <w:tcPr>
            <w:tcW w:w="2495" w:type="dxa"/>
            <w:vMerge/>
            <w:tcBorders>
              <w:top w:val="single" w:sz="4" w:space="0" w:color="981A26"/>
              <w:left w:val="single" w:sz="8" w:space="0" w:color="981A26"/>
              <w:bottom w:val="single" w:sz="8" w:space="0" w:color="981A26"/>
              <w:right w:val="single" w:sz="4" w:space="0" w:color="981A26"/>
            </w:tcBorders>
          </w:tcPr>
          <w:p w14:paraId="5E34FB4A"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3199238B" w14:textId="77777777" w:rsidR="009F338D" w:rsidRPr="00433920" w:rsidRDefault="009F338D" w:rsidP="00624EF3">
            <w:pPr>
              <w:kinsoku w:val="0"/>
              <w:overflowPunct w:val="0"/>
              <w:autoSpaceDE w:val="0"/>
              <w:autoSpaceDN w:val="0"/>
              <w:adjustRightInd w:val="0"/>
              <w:spacing w:before="43"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Çocuk</w:t>
            </w:r>
          </w:p>
        </w:tc>
        <w:tc>
          <w:tcPr>
            <w:tcW w:w="5282" w:type="dxa"/>
            <w:tcBorders>
              <w:top w:val="single" w:sz="4" w:space="0" w:color="981A26"/>
              <w:left w:val="single" w:sz="4" w:space="0" w:color="981A26"/>
              <w:bottom w:val="single" w:sz="4" w:space="0" w:color="981A26"/>
              <w:right w:val="single" w:sz="8" w:space="0" w:color="981A26"/>
            </w:tcBorders>
          </w:tcPr>
          <w:p w14:paraId="5AF56748" w14:textId="77777777" w:rsidR="009F338D" w:rsidRPr="00433920" w:rsidRDefault="009F338D" w:rsidP="00624EF3">
            <w:pPr>
              <w:kinsoku w:val="0"/>
              <w:overflowPunct w:val="0"/>
              <w:autoSpaceDE w:val="0"/>
              <w:autoSpaceDN w:val="0"/>
              <w:adjustRightInd w:val="0"/>
              <w:spacing w:before="43"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P.732, 731.2, 731.3, 731.4, 731.5,</w:t>
            </w:r>
          </w:p>
          <w:p w14:paraId="1388228E" w14:textId="77777777" w:rsidR="009F338D" w:rsidRPr="00433920" w:rsidRDefault="009F338D" w:rsidP="00624EF3">
            <w:pPr>
              <w:kinsoku w:val="0"/>
              <w:overflowPunct w:val="0"/>
              <w:autoSpaceDE w:val="0"/>
              <w:autoSpaceDN w:val="0"/>
              <w:adjustRightInd w:val="0"/>
              <w:spacing w:before="5"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733.1, 733.2, 734.4, 735.8, 739.1,</w:t>
            </w:r>
          </w:p>
          <w:p w14:paraId="68A25C8D" w14:textId="77777777" w:rsidR="009F338D" w:rsidRPr="00433920" w:rsidRDefault="009F338D" w:rsidP="00624EF3">
            <w:pPr>
              <w:kinsoku w:val="0"/>
              <w:overflowPunct w:val="0"/>
              <w:autoSpaceDE w:val="0"/>
              <w:autoSpaceDN w:val="0"/>
              <w:adjustRightInd w:val="0"/>
              <w:spacing w:before="5"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739.3, 739.4, 740.4, 742.4, P.743,</w:t>
            </w:r>
          </w:p>
          <w:p w14:paraId="37C58B8D" w14:textId="77777777" w:rsidR="009F338D" w:rsidRPr="00433920" w:rsidRDefault="009F338D" w:rsidP="00624EF3">
            <w:pPr>
              <w:kinsoku w:val="0"/>
              <w:overflowPunct w:val="0"/>
              <w:autoSpaceDE w:val="0"/>
              <w:autoSpaceDN w:val="0"/>
              <w:adjustRightInd w:val="0"/>
              <w:spacing w:before="5"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744.1 Sayılı Politika ve Tedbir Maddeleri</w:t>
            </w:r>
          </w:p>
        </w:tc>
      </w:tr>
      <w:tr w:rsidR="009F338D" w:rsidRPr="00433920" w14:paraId="71A0A407" w14:textId="77777777" w:rsidTr="00682040">
        <w:trPr>
          <w:trHeight w:val="573"/>
        </w:trPr>
        <w:tc>
          <w:tcPr>
            <w:tcW w:w="2495" w:type="dxa"/>
            <w:vMerge/>
            <w:tcBorders>
              <w:top w:val="single" w:sz="4" w:space="0" w:color="981A26"/>
              <w:left w:val="single" w:sz="8" w:space="0" w:color="981A26"/>
              <w:bottom w:val="single" w:sz="8" w:space="0" w:color="981A26"/>
              <w:right w:val="single" w:sz="4" w:space="0" w:color="981A26"/>
            </w:tcBorders>
          </w:tcPr>
          <w:p w14:paraId="59CCB930"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1DE951AA" w14:textId="77777777" w:rsidR="009F338D" w:rsidRPr="00433920" w:rsidRDefault="009F338D" w:rsidP="00624EF3">
            <w:pPr>
              <w:kinsoku w:val="0"/>
              <w:overflowPunct w:val="0"/>
              <w:autoSpaceDE w:val="0"/>
              <w:autoSpaceDN w:val="0"/>
              <w:adjustRightInd w:val="0"/>
              <w:spacing w:before="43"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Gençlik</w:t>
            </w:r>
          </w:p>
        </w:tc>
        <w:tc>
          <w:tcPr>
            <w:tcW w:w="5282" w:type="dxa"/>
            <w:tcBorders>
              <w:top w:val="single" w:sz="4" w:space="0" w:color="981A26"/>
              <w:left w:val="single" w:sz="4" w:space="0" w:color="981A26"/>
              <w:bottom w:val="single" w:sz="4" w:space="0" w:color="981A26"/>
              <w:right w:val="single" w:sz="8" w:space="0" w:color="981A26"/>
            </w:tcBorders>
          </w:tcPr>
          <w:p w14:paraId="1AEE9777" w14:textId="77777777" w:rsidR="009F338D" w:rsidRPr="00433920" w:rsidRDefault="009F338D" w:rsidP="00624EF3">
            <w:pPr>
              <w:kinsoku w:val="0"/>
              <w:overflowPunct w:val="0"/>
              <w:autoSpaceDE w:val="0"/>
              <w:autoSpaceDN w:val="0"/>
              <w:adjustRightInd w:val="0"/>
              <w:spacing w:before="43"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746.1, 746.2, 746.6, 747.1, 747.2,</w:t>
            </w:r>
          </w:p>
          <w:p w14:paraId="4E356641" w14:textId="77777777" w:rsidR="009F338D" w:rsidRPr="00433920" w:rsidRDefault="009F338D" w:rsidP="00624EF3">
            <w:pPr>
              <w:kinsoku w:val="0"/>
              <w:overflowPunct w:val="0"/>
              <w:autoSpaceDE w:val="0"/>
              <w:autoSpaceDN w:val="0"/>
              <w:adjustRightInd w:val="0"/>
              <w:spacing w:before="5"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748.6 Sayılı Tedbir Maddeleri</w:t>
            </w:r>
          </w:p>
        </w:tc>
      </w:tr>
      <w:tr w:rsidR="009F338D" w:rsidRPr="00433920" w14:paraId="3FE37C48" w14:textId="77777777" w:rsidTr="00682040">
        <w:trPr>
          <w:trHeight w:val="336"/>
        </w:trPr>
        <w:tc>
          <w:tcPr>
            <w:tcW w:w="2495" w:type="dxa"/>
            <w:vMerge/>
            <w:tcBorders>
              <w:top w:val="single" w:sz="4" w:space="0" w:color="981A26"/>
              <w:left w:val="single" w:sz="8" w:space="0" w:color="981A26"/>
              <w:bottom w:val="single" w:sz="8" w:space="0" w:color="981A26"/>
              <w:right w:val="single" w:sz="4" w:space="0" w:color="981A26"/>
            </w:tcBorders>
          </w:tcPr>
          <w:p w14:paraId="3AC18745"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2D6F3D1B" w14:textId="77777777" w:rsidR="009F338D" w:rsidRPr="00433920" w:rsidRDefault="009F338D" w:rsidP="00624EF3">
            <w:pPr>
              <w:kinsoku w:val="0"/>
              <w:overflowPunct w:val="0"/>
              <w:autoSpaceDE w:val="0"/>
              <w:autoSpaceDN w:val="0"/>
              <w:adjustRightInd w:val="0"/>
              <w:spacing w:before="43"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Engelli Hizmetleri</w:t>
            </w:r>
          </w:p>
        </w:tc>
        <w:tc>
          <w:tcPr>
            <w:tcW w:w="5282" w:type="dxa"/>
            <w:tcBorders>
              <w:top w:val="single" w:sz="4" w:space="0" w:color="981A26"/>
              <w:left w:val="single" w:sz="4" w:space="0" w:color="981A26"/>
              <w:bottom w:val="single" w:sz="4" w:space="0" w:color="981A26"/>
              <w:right w:val="single" w:sz="8" w:space="0" w:color="981A26"/>
            </w:tcBorders>
          </w:tcPr>
          <w:p w14:paraId="1F8802E3" w14:textId="77777777" w:rsidR="009F338D" w:rsidRPr="00433920" w:rsidRDefault="009F338D" w:rsidP="00624EF3">
            <w:pPr>
              <w:kinsoku w:val="0"/>
              <w:overflowPunct w:val="0"/>
              <w:autoSpaceDE w:val="0"/>
              <w:autoSpaceDN w:val="0"/>
              <w:adjustRightInd w:val="0"/>
              <w:spacing w:before="43"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758.1, 758.2, 758.3 Sayılı Tedbir Maddeleri</w:t>
            </w:r>
          </w:p>
        </w:tc>
      </w:tr>
      <w:tr w:rsidR="009F338D" w:rsidRPr="00433920" w14:paraId="34877E35" w14:textId="77777777" w:rsidTr="00682040">
        <w:trPr>
          <w:trHeight w:val="573"/>
        </w:trPr>
        <w:tc>
          <w:tcPr>
            <w:tcW w:w="2495" w:type="dxa"/>
            <w:vMerge/>
            <w:tcBorders>
              <w:top w:val="single" w:sz="4" w:space="0" w:color="981A26"/>
              <w:left w:val="single" w:sz="8" w:space="0" w:color="981A26"/>
              <w:bottom w:val="single" w:sz="8" w:space="0" w:color="981A26"/>
              <w:right w:val="single" w:sz="4" w:space="0" w:color="981A26"/>
            </w:tcBorders>
          </w:tcPr>
          <w:p w14:paraId="1523AA61"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144C0503" w14:textId="77777777" w:rsidR="009F338D" w:rsidRPr="00433920" w:rsidRDefault="009F338D" w:rsidP="00624EF3">
            <w:pPr>
              <w:kinsoku w:val="0"/>
              <w:overflowPunct w:val="0"/>
              <w:autoSpaceDE w:val="0"/>
              <w:autoSpaceDN w:val="0"/>
              <w:adjustRightInd w:val="0"/>
              <w:spacing w:before="43"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Kültür ve Sanat</w:t>
            </w:r>
          </w:p>
        </w:tc>
        <w:tc>
          <w:tcPr>
            <w:tcW w:w="5282" w:type="dxa"/>
            <w:tcBorders>
              <w:top w:val="single" w:sz="4" w:space="0" w:color="981A26"/>
              <w:left w:val="single" w:sz="4" w:space="0" w:color="981A26"/>
              <w:bottom w:val="single" w:sz="4" w:space="0" w:color="981A26"/>
              <w:right w:val="single" w:sz="8" w:space="0" w:color="981A26"/>
            </w:tcBorders>
          </w:tcPr>
          <w:p w14:paraId="4368F94A" w14:textId="77777777" w:rsidR="009F338D" w:rsidRPr="00433920" w:rsidRDefault="009F338D" w:rsidP="00624EF3">
            <w:pPr>
              <w:kinsoku w:val="0"/>
              <w:overflowPunct w:val="0"/>
              <w:autoSpaceDE w:val="0"/>
              <w:autoSpaceDN w:val="0"/>
              <w:adjustRightInd w:val="0"/>
              <w:spacing w:before="43"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783.1, 785.1, 785.2, 789.1 Sayılı Tedbir</w:t>
            </w:r>
          </w:p>
          <w:p w14:paraId="2D306460" w14:textId="77777777" w:rsidR="009F338D" w:rsidRPr="00433920" w:rsidRDefault="009F338D" w:rsidP="00624EF3">
            <w:pPr>
              <w:kinsoku w:val="0"/>
              <w:overflowPunct w:val="0"/>
              <w:autoSpaceDE w:val="0"/>
              <w:autoSpaceDN w:val="0"/>
              <w:adjustRightInd w:val="0"/>
              <w:spacing w:before="5"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Maddeleri</w:t>
            </w:r>
          </w:p>
        </w:tc>
      </w:tr>
      <w:tr w:rsidR="009F338D" w:rsidRPr="00433920" w14:paraId="436B48F5" w14:textId="77777777" w:rsidTr="00682040">
        <w:trPr>
          <w:trHeight w:val="336"/>
        </w:trPr>
        <w:tc>
          <w:tcPr>
            <w:tcW w:w="2495" w:type="dxa"/>
            <w:vMerge/>
            <w:tcBorders>
              <w:top w:val="single" w:sz="4" w:space="0" w:color="981A26"/>
              <w:left w:val="single" w:sz="8" w:space="0" w:color="981A26"/>
              <w:bottom w:val="single" w:sz="8" w:space="0" w:color="981A26"/>
              <w:right w:val="single" w:sz="4" w:space="0" w:color="981A26"/>
            </w:tcBorders>
          </w:tcPr>
          <w:p w14:paraId="4D018E18"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4FB51C90" w14:textId="77777777" w:rsidR="009F338D" w:rsidRPr="00433920" w:rsidRDefault="009F338D" w:rsidP="00624EF3">
            <w:pPr>
              <w:kinsoku w:val="0"/>
              <w:overflowPunct w:val="0"/>
              <w:autoSpaceDE w:val="0"/>
              <w:autoSpaceDN w:val="0"/>
              <w:adjustRightInd w:val="0"/>
              <w:spacing w:before="43"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Uluslararası Göç</w:t>
            </w:r>
          </w:p>
        </w:tc>
        <w:tc>
          <w:tcPr>
            <w:tcW w:w="5282" w:type="dxa"/>
            <w:tcBorders>
              <w:top w:val="single" w:sz="4" w:space="0" w:color="981A26"/>
              <w:left w:val="single" w:sz="4" w:space="0" w:color="981A26"/>
              <w:bottom w:val="single" w:sz="4" w:space="0" w:color="981A26"/>
              <w:right w:val="single" w:sz="8" w:space="0" w:color="981A26"/>
            </w:tcBorders>
          </w:tcPr>
          <w:p w14:paraId="7215A517" w14:textId="77777777" w:rsidR="009F338D" w:rsidRPr="00433920" w:rsidRDefault="009F338D" w:rsidP="00624EF3">
            <w:pPr>
              <w:kinsoku w:val="0"/>
              <w:overflowPunct w:val="0"/>
              <w:autoSpaceDE w:val="0"/>
              <w:autoSpaceDN w:val="0"/>
              <w:adjustRightInd w:val="0"/>
              <w:spacing w:before="43"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816.1 Sayılı Tedbir Maddesi</w:t>
            </w:r>
          </w:p>
        </w:tc>
      </w:tr>
      <w:tr w:rsidR="009F338D" w:rsidRPr="00433920" w14:paraId="50647773" w14:textId="77777777" w:rsidTr="00682040">
        <w:trPr>
          <w:trHeight w:val="336"/>
        </w:trPr>
        <w:tc>
          <w:tcPr>
            <w:tcW w:w="2495" w:type="dxa"/>
            <w:vMerge/>
            <w:tcBorders>
              <w:top w:val="single" w:sz="4" w:space="0" w:color="981A26"/>
              <w:left w:val="single" w:sz="8" w:space="0" w:color="981A26"/>
              <w:bottom w:val="single" w:sz="8" w:space="0" w:color="981A26"/>
              <w:right w:val="single" w:sz="4" w:space="0" w:color="981A26"/>
            </w:tcBorders>
          </w:tcPr>
          <w:p w14:paraId="05DAC489"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4" w:space="0" w:color="981A26"/>
              <w:right w:val="single" w:sz="4" w:space="0" w:color="981A26"/>
            </w:tcBorders>
          </w:tcPr>
          <w:p w14:paraId="34B273F7" w14:textId="77777777" w:rsidR="009F338D" w:rsidRPr="00433920" w:rsidRDefault="009F338D" w:rsidP="00624EF3">
            <w:pPr>
              <w:kinsoku w:val="0"/>
              <w:overflowPunct w:val="0"/>
              <w:autoSpaceDE w:val="0"/>
              <w:autoSpaceDN w:val="0"/>
              <w:adjustRightInd w:val="0"/>
              <w:spacing w:before="43"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Yurt Dışında Yaşayan Türkler</w:t>
            </w:r>
          </w:p>
        </w:tc>
        <w:tc>
          <w:tcPr>
            <w:tcW w:w="5282" w:type="dxa"/>
            <w:tcBorders>
              <w:top w:val="single" w:sz="4" w:space="0" w:color="981A26"/>
              <w:left w:val="single" w:sz="4" w:space="0" w:color="981A26"/>
              <w:bottom w:val="single" w:sz="4" w:space="0" w:color="981A26"/>
              <w:right w:val="single" w:sz="8" w:space="0" w:color="981A26"/>
            </w:tcBorders>
          </w:tcPr>
          <w:p w14:paraId="3D17AD69" w14:textId="77777777" w:rsidR="009F338D" w:rsidRPr="00433920" w:rsidRDefault="009F338D" w:rsidP="00624EF3">
            <w:pPr>
              <w:kinsoku w:val="0"/>
              <w:overflowPunct w:val="0"/>
              <w:autoSpaceDE w:val="0"/>
              <w:autoSpaceDN w:val="0"/>
              <w:adjustRightInd w:val="0"/>
              <w:spacing w:before="43"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819.1, 819.2, 819.3 Sayılı Tedbir Maddeleri</w:t>
            </w:r>
          </w:p>
        </w:tc>
      </w:tr>
      <w:tr w:rsidR="009F338D" w:rsidRPr="00433920" w14:paraId="15795F22" w14:textId="77777777" w:rsidTr="00682040">
        <w:trPr>
          <w:trHeight w:val="336"/>
        </w:trPr>
        <w:tc>
          <w:tcPr>
            <w:tcW w:w="2495" w:type="dxa"/>
            <w:vMerge/>
            <w:tcBorders>
              <w:top w:val="single" w:sz="4" w:space="0" w:color="981A26"/>
              <w:left w:val="single" w:sz="8" w:space="0" w:color="981A26"/>
              <w:bottom w:val="single" w:sz="8" w:space="0" w:color="981A26"/>
              <w:right w:val="single" w:sz="4" w:space="0" w:color="981A26"/>
            </w:tcBorders>
          </w:tcPr>
          <w:p w14:paraId="39475C9B" w14:textId="77777777" w:rsidR="009F338D" w:rsidRPr="00433920" w:rsidRDefault="009F338D" w:rsidP="00624EF3">
            <w:pPr>
              <w:autoSpaceDE w:val="0"/>
              <w:autoSpaceDN w:val="0"/>
              <w:adjustRightInd w:val="0"/>
              <w:spacing w:after="0" w:line="240" w:lineRule="auto"/>
              <w:rPr>
                <w:rFonts w:ascii="Times New Roman" w:hAnsi="Times New Roman" w:cs="Times New Roman"/>
                <w:sz w:val="20"/>
                <w:szCs w:val="20"/>
              </w:rPr>
            </w:pPr>
          </w:p>
        </w:tc>
        <w:tc>
          <w:tcPr>
            <w:tcW w:w="6493" w:type="dxa"/>
            <w:tcBorders>
              <w:top w:val="single" w:sz="4" w:space="0" w:color="981A26"/>
              <w:left w:val="single" w:sz="4" w:space="0" w:color="981A26"/>
              <w:bottom w:val="single" w:sz="8" w:space="0" w:color="981A26"/>
              <w:right w:val="single" w:sz="4" w:space="0" w:color="981A26"/>
            </w:tcBorders>
          </w:tcPr>
          <w:p w14:paraId="01B87A62" w14:textId="77777777" w:rsidR="009F338D" w:rsidRPr="00433920" w:rsidRDefault="009F338D" w:rsidP="00624EF3">
            <w:pPr>
              <w:kinsoku w:val="0"/>
              <w:overflowPunct w:val="0"/>
              <w:autoSpaceDE w:val="0"/>
              <w:autoSpaceDN w:val="0"/>
              <w:adjustRightInd w:val="0"/>
              <w:spacing w:before="43"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Kalkınma İçin Uluslararası İş Birliği</w:t>
            </w:r>
          </w:p>
        </w:tc>
        <w:tc>
          <w:tcPr>
            <w:tcW w:w="5282" w:type="dxa"/>
            <w:tcBorders>
              <w:top w:val="single" w:sz="4" w:space="0" w:color="981A26"/>
              <w:left w:val="single" w:sz="4" w:space="0" w:color="981A26"/>
              <w:bottom w:val="single" w:sz="8" w:space="0" w:color="981A26"/>
              <w:right w:val="single" w:sz="8" w:space="0" w:color="981A26"/>
            </w:tcBorders>
          </w:tcPr>
          <w:p w14:paraId="1D3BAD70" w14:textId="77777777" w:rsidR="009F338D" w:rsidRPr="00433920" w:rsidRDefault="009F338D" w:rsidP="00624EF3">
            <w:pPr>
              <w:kinsoku w:val="0"/>
              <w:overflowPunct w:val="0"/>
              <w:autoSpaceDE w:val="0"/>
              <w:autoSpaceDN w:val="0"/>
              <w:adjustRightInd w:val="0"/>
              <w:spacing w:before="43" w:after="0" w:line="240" w:lineRule="auto"/>
              <w:ind w:left="108"/>
              <w:rPr>
                <w:rFonts w:ascii="Times New Roman" w:hAnsi="Times New Roman" w:cs="Times New Roman"/>
                <w:color w:val="231F20"/>
                <w:sz w:val="20"/>
                <w:szCs w:val="20"/>
              </w:rPr>
            </w:pPr>
            <w:r w:rsidRPr="00433920">
              <w:rPr>
                <w:rFonts w:ascii="Times New Roman" w:hAnsi="Times New Roman" w:cs="Times New Roman"/>
                <w:color w:val="231F20"/>
                <w:sz w:val="20"/>
                <w:szCs w:val="20"/>
              </w:rPr>
              <w:t>970.1, 972.6, 973.3 Sayılı Tedbir Maddeleri</w:t>
            </w:r>
          </w:p>
        </w:tc>
      </w:tr>
    </w:tbl>
    <w:p w14:paraId="6F0399E3" w14:textId="77777777" w:rsidR="00682040" w:rsidRDefault="00682040" w:rsidP="009F338D">
      <w:pPr>
        <w:pStyle w:val="Balk1"/>
        <w:jc w:val="left"/>
        <w:rPr>
          <w:rFonts w:cs="Times New Roman"/>
        </w:rPr>
      </w:pPr>
    </w:p>
    <w:p w14:paraId="6B848A5B" w14:textId="77777777" w:rsidR="00682040" w:rsidRDefault="00682040" w:rsidP="009F338D">
      <w:pPr>
        <w:pStyle w:val="Balk1"/>
        <w:jc w:val="left"/>
        <w:rPr>
          <w:rFonts w:cs="Times New Roman"/>
        </w:rPr>
      </w:pPr>
    </w:p>
    <w:p w14:paraId="20368C21" w14:textId="77777777" w:rsidR="00682040" w:rsidRDefault="00682040" w:rsidP="009F338D">
      <w:pPr>
        <w:pStyle w:val="Balk1"/>
        <w:jc w:val="left"/>
        <w:rPr>
          <w:rFonts w:cs="Times New Roman"/>
        </w:rPr>
      </w:pPr>
    </w:p>
    <w:p w14:paraId="12EDA723" w14:textId="77777777" w:rsidR="00682040" w:rsidRDefault="00682040" w:rsidP="009F338D">
      <w:pPr>
        <w:pStyle w:val="Balk1"/>
        <w:jc w:val="left"/>
        <w:rPr>
          <w:rFonts w:cs="Times New Roman"/>
        </w:rPr>
      </w:pPr>
    </w:p>
    <w:p w14:paraId="0847E5DC" w14:textId="77777777" w:rsidR="00682040" w:rsidRDefault="00682040" w:rsidP="009F338D">
      <w:pPr>
        <w:pStyle w:val="Balk1"/>
        <w:jc w:val="left"/>
        <w:rPr>
          <w:rFonts w:cs="Times New Roman"/>
        </w:rPr>
      </w:pPr>
    </w:p>
    <w:p w14:paraId="312EAB83" w14:textId="77777777" w:rsidR="00682040" w:rsidRDefault="00682040" w:rsidP="009F338D">
      <w:pPr>
        <w:pStyle w:val="Balk1"/>
        <w:jc w:val="left"/>
        <w:rPr>
          <w:rFonts w:cs="Times New Roman"/>
        </w:rPr>
      </w:pPr>
    </w:p>
    <w:p w14:paraId="3609435D" w14:textId="65057769" w:rsidR="009F338D" w:rsidRPr="00433920" w:rsidRDefault="00C24801" w:rsidP="009F338D">
      <w:pPr>
        <w:pStyle w:val="Balk1"/>
        <w:jc w:val="left"/>
        <w:rPr>
          <w:rFonts w:cs="Times New Roman"/>
          <w:sz w:val="28"/>
        </w:rPr>
      </w:pPr>
      <w:r>
        <w:rPr>
          <w:rFonts w:cs="Times New Roman"/>
        </w:rPr>
        <w:lastRenderedPageBreak/>
        <w:t xml:space="preserve">2.5 </w:t>
      </w:r>
      <w:r w:rsidR="009F338D" w:rsidRPr="00433920">
        <w:rPr>
          <w:rFonts w:cs="Times New Roman"/>
        </w:rPr>
        <w:t>FAALİYET ALANLARI İLE ÜRÜN VE HİZMETLERİN BELİRLENMESİ</w:t>
      </w:r>
      <w:r w:rsidR="009F338D" w:rsidRPr="00433920">
        <w:rPr>
          <w:rFonts w:cs="Times New Roman"/>
          <w:sz w:val="28"/>
        </w:rPr>
        <w:t xml:space="preserve"> </w:t>
      </w:r>
    </w:p>
    <w:p w14:paraId="46FB66BF" w14:textId="16D37FFA" w:rsidR="00272413" w:rsidRPr="000F59F6" w:rsidRDefault="009F338D" w:rsidP="00DF1C34">
      <w:pPr>
        <w:spacing w:before="240" w:after="240" w:line="276" w:lineRule="auto"/>
        <w:ind w:firstLine="708"/>
      </w:pPr>
      <w:r w:rsidRPr="00433920">
        <w:rPr>
          <w:rFonts w:ascii="Times New Roman" w:hAnsi="Times New Roman" w:cs="Times New Roman"/>
          <w:bCs/>
          <w:szCs w:val="24"/>
        </w:rPr>
        <w:t xml:space="preserve">2024–2028 </w:t>
      </w:r>
      <w:r w:rsidR="00325298">
        <w:rPr>
          <w:rFonts w:ascii="Times New Roman" w:hAnsi="Times New Roman" w:cs="Times New Roman"/>
          <w:bCs/>
          <w:szCs w:val="24"/>
        </w:rPr>
        <w:t>Şehit Ayhan Güner İlkokulu</w:t>
      </w:r>
      <w:r w:rsidRPr="00433920">
        <w:rPr>
          <w:rFonts w:ascii="Times New Roman" w:hAnsi="Times New Roman" w:cs="Times New Roman"/>
          <w:bCs/>
          <w:szCs w:val="24"/>
        </w:rPr>
        <w:t xml:space="preserve"> Müdürlüğü Stratejik Plan hazırlık sürecinde Müdürlüğün faaliyet alanları ve hizmetlerinin belirlenmesine yönelik çalışmalar yapılmıştır. Bu kapsamda birimlerinin yasal yükümlülükleri, standart dosya planı, üst politika belgeleri, yürürlükteki uygulanan sistem ve kamu hizmet envanteri incelenerek Müdürlüğün hizmetleri tespit edilmiş. Buna göre faaliyet alanları ve sunulan hizmetler aşağıdaki tabloda yer almaktadır. </w:t>
      </w:r>
    </w:p>
    <w:p w14:paraId="35A18727" w14:textId="44C28ABA" w:rsidR="00272413" w:rsidRPr="000F59F6" w:rsidRDefault="00565309" w:rsidP="00272413">
      <w:pPr>
        <w:ind w:left="418"/>
        <w:jc w:val="both"/>
        <w:rPr>
          <w:b/>
          <w:sz w:val="20"/>
        </w:rPr>
      </w:pPr>
      <w:r>
        <w:rPr>
          <w:b/>
          <w:sz w:val="20"/>
        </w:rPr>
        <w:t>Tablo 5</w:t>
      </w:r>
      <w:r w:rsidR="00272413" w:rsidRPr="000F59F6">
        <w:rPr>
          <w:b/>
          <w:sz w:val="20"/>
        </w:rPr>
        <w:t>. Faaliyet Alanlar/Ürün ve Hizmetler Tablosu</w:t>
      </w:r>
    </w:p>
    <w:tbl>
      <w:tblPr>
        <w:tblStyle w:val="TableNormal"/>
        <w:tblW w:w="1466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8"/>
        <w:gridCol w:w="8753"/>
      </w:tblGrid>
      <w:tr w:rsidR="00272413" w:rsidRPr="000F59F6" w14:paraId="3D7BDF88" w14:textId="77777777" w:rsidTr="00682040">
        <w:trPr>
          <w:trHeight w:val="453"/>
        </w:trPr>
        <w:tc>
          <w:tcPr>
            <w:tcW w:w="5908" w:type="dxa"/>
            <w:shd w:val="clear" w:color="auto" w:fill="E2EFD9"/>
          </w:tcPr>
          <w:p w14:paraId="10CAADE0" w14:textId="77777777" w:rsidR="00272413" w:rsidRPr="000F59F6" w:rsidRDefault="00272413" w:rsidP="00B90B98">
            <w:pPr>
              <w:pStyle w:val="TableParagraph"/>
              <w:ind w:left="102"/>
              <w:rPr>
                <w:b/>
                <w:sz w:val="20"/>
                <w:lang w:val="tr-TR"/>
              </w:rPr>
            </w:pPr>
            <w:r w:rsidRPr="000F59F6">
              <w:rPr>
                <w:b/>
                <w:sz w:val="20"/>
                <w:lang w:val="tr-TR"/>
              </w:rPr>
              <w:t>Faaliyet Alanı</w:t>
            </w:r>
          </w:p>
        </w:tc>
        <w:tc>
          <w:tcPr>
            <w:tcW w:w="8753" w:type="dxa"/>
            <w:shd w:val="clear" w:color="auto" w:fill="E2EFD9"/>
          </w:tcPr>
          <w:p w14:paraId="4A7D2186" w14:textId="77777777" w:rsidR="00272413" w:rsidRPr="000F59F6" w:rsidRDefault="00272413" w:rsidP="00B90B98">
            <w:pPr>
              <w:pStyle w:val="TableParagraph"/>
              <w:ind w:left="102"/>
              <w:rPr>
                <w:b/>
                <w:sz w:val="20"/>
                <w:lang w:val="tr-TR"/>
              </w:rPr>
            </w:pPr>
            <w:r w:rsidRPr="000F59F6">
              <w:rPr>
                <w:b/>
                <w:sz w:val="20"/>
                <w:lang w:val="tr-TR"/>
              </w:rPr>
              <w:t>Ürün/Hizmetler</w:t>
            </w:r>
          </w:p>
        </w:tc>
      </w:tr>
      <w:tr w:rsidR="00272413" w:rsidRPr="000F59F6" w14:paraId="198A85B9" w14:textId="77777777" w:rsidTr="00682040">
        <w:trPr>
          <w:trHeight w:val="1363"/>
        </w:trPr>
        <w:tc>
          <w:tcPr>
            <w:tcW w:w="5908" w:type="dxa"/>
            <w:shd w:val="clear" w:color="auto" w:fill="E2EFD9"/>
          </w:tcPr>
          <w:p w14:paraId="543B33AE" w14:textId="77777777" w:rsidR="00272413" w:rsidRPr="00682040" w:rsidRDefault="00272413" w:rsidP="00B90B98">
            <w:pPr>
              <w:pStyle w:val="TableParagraph"/>
              <w:rPr>
                <w:rFonts w:asciiTheme="minorHAnsi" w:hAnsiTheme="minorHAnsi" w:cstheme="minorHAnsi"/>
                <w:b/>
                <w:lang w:val="tr-TR"/>
              </w:rPr>
            </w:pPr>
          </w:p>
          <w:p w14:paraId="7E3A7ACA" w14:textId="77777777" w:rsidR="00272413" w:rsidRPr="00682040" w:rsidRDefault="00272413" w:rsidP="00B90B98">
            <w:pPr>
              <w:pStyle w:val="TableParagraph"/>
              <w:rPr>
                <w:rFonts w:asciiTheme="minorHAnsi" w:hAnsiTheme="minorHAnsi" w:cstheme="minorHAnsi"/>
                <w:b/>
                <w:lang w:val="tr-TR"/>
              </w:rPr>
            </w:pPr>
          </w:p>
          <w:p w14:paraId="24859CC2" w14:textId="77777777" w:rsidR="00272413" w:rsidRPr="00682040" w:rsidRDefault="00272413" w:rsidP="00B90B98">
            <w:pPr>
              <w:pStyle w:val="TableParagraph"/>
              <w:rPr>
                <w:rFonts w:asciiTheme="minorHAnsi" w:hAnsiTheme="minorHAnsi" w:cstheme="minorHAnsi"/>
                <w:b/>
                <w:lang w:val="tr-TR"/>
              </w:rPr>
            </w:pPr>
          </w:p>
          <w:p w14:paraId="34DB7E3E" w14:textId="29C5A25E" w:rsidR="00272413" w:rsidRPr="00682040" w:rsidRDefault="00313BA7" w:rsidP="00B90B98">
            <w:pPr>
              <w:pStyle w:val="TableParagraph"/>
              <w:rPr>
                <w:rFonts w:asciiTheme="minorHAnsi" w:hAnsiTheme="minorHAnsi" w:cstheme="minorHAnsi"/>
                <w:b/>
                <w:lang w:val="tr-TR"/>
              </w:rPr>
            </w:pPr>
            <w:r>
              <w:t>Eğitim-Öğretim Hizmetleri</w:t>
            </w:r>
          </w:p>
          <w:p w14:paraId="6386DA1A" w14:textId="77777777" w:rsidR="00272413" w:rsidRPr="00682040" w:rsidRDefault="00272413" w:rsidP="00B90B98">
            <w:pPr>
              <w:pStyle w:val="TableParagraph"/>
              <w:rPr>
                <w:rFonts w:asciiTheme="minorHAnsi" w:hAnsiTheme="minorHAnsi" w:cstheme="minorHAnsi"/>
                <w:b/>
                <w:lang w:val="tr-TR"/>
              </w:rPr>
            </w:pPr>
          </w:p>
          <w:p w14:paraId="4769FF85" w14:textId="68A55548" w:rsidR="00272413" w:rsidRPr="00682040" w:rsidRDefault="00272413" w:rsidP="00B90B98">
            <w:pPr>
              <w:pStyle w:val="TableParagraph"/>
              <w:spacing w:before="129"/>
              <w:ind w:left="102"/>
              <w:rPr>
                <w:rFonts w:asciiTheme="minorHAnsi" w:hAnsiTheme="minorHAnsi" w:cstheme="minorHAnsi"/>
                <w:b/>
                <w:lang w:val="tr-TR"/>
              </w:rPr>
            </w:pPr>
          </w:p>
        </w:tc>
        <w:tc>
          <w:tcPr>
            <w:tcW w:w="8753" w:type="dxa"/>
          </w:tcPr>
          <w:p w14:paraId="7AC0609B" w14:textId="77777777" w:rsidR="00072258" w:rsidRPr="00DF1C34" w:rsidRDefault="00682040" w:rsidP="00682040">
            <w:pPr>
              <w:pStyle w:val="TableParagraph"/>
              <w:spacing w:before="1"/>
              <w:rPr>
                <w:sz w:val="20"/>
                <w:szCs w:val="20"/>
              </w:rPr>
            </w:pPr>
            <w:r w:rsidRPr="00DF1C34">
              <w:rPr>
                <w:rFonts w:asciiTheme="minorHAnsi" w:hAnsiTheme="minorHAnsi" w:cstheme="minorHAnsi"/>
                <w:sz w:val="20"/>
                <w:szCs w:val="20"/>
              </w:rPr>
              <w:t xml:space="preserve"> </w:t>
            </w:r>
            <w:r w:rsidR="00072258" w:rsidRPr="00DF1C34">
              <w:rPr>
                <w:sz w:val="20"/>
                <w:szCs w:val="20"/>
              </w:rPr>
              <w:t xml:space="preserve">1. Eğitim-öğretim iş ve işlemleri </w:t>
            </w:r>
          </w:p>
          <w:p w14:paraId="605ADF21" w14:textId="77777777" w:rsidR="00072258" w:rsidRPr="00DF1C34" w:rsidRDefault="00072258" w:rsidP="00682040">
            <w:pPr>
              <w:pStyle w:val="TableParagraph"/>
              <w:spacing w:before="1"/>
              <w:rPr>
                <w:sz w:val="20"/>
                <w:szCs w:val="20"/>
              </w:rPr>
            </w:pPr>
            <w:r w:rsidRPr="00DF1C34">
              <w:rPr>
                <w:sz w:val="20"/>
                <w:szCs w:val="20"/>
              </w:rPr>
              <w:t xml:space="preserve">2. Ders Dışı Faaliyet İş ve İşlemleri </w:t>
            </w:r>
          </w:p>
          <w:p w14:paraId="33D58BC9" w14:textId="77777777" w:rsidR="00072258" w:rsidRPr="00DF1C34" w:rsidRDefault="00072258" w:rsidP="00682040">
            <w:pPr>
              <w:pStyle w:val="TableParagraph"/>
              <w:spacing w:before="1"/>
              <w:rPr>
                <w:sz w:val="20"/>
                <w:szCs w:val="20"/>
              </w:rPr>
            </w:pPr>
            <w:r w:rsidRPr="00DF1C34">
              <w:rPr>
                <w:sz w:val="20"/>
                <w:szCs w:val="20"/>
              </w:rPr>
              <w:t>3. Özel Eğitim Hizmetleri</w:t>
            </w:r>
          </w:p>
          <w:p w14:paraId="657F1728" w14:textId="77777777" w:rsidR="00072258" w:rsidRPr="00DF1C34" w:rsidRDefault="00072258" w:rsidP="00682040">
            <w:pPr>
              <w:pStyle w:val="TableParagraph"/>
              <w:spacing w:before="1"/>
              <w:rPr>
                <w:sz w:val="20"/>
                <w:szCs w:val="20"/>
              </w:rPr>
            </w:pPr>
            <w:r w:rsidRPr="00DF1C34">
              <w:rPr>
                <w:sz w:val="20"/>
                <w:szCs w:val="20"/>
              </w:rPr>
              <w:t xml:space="preserve"> 4. Kurum Teknolojik Altyapı Hizmetleri </w:t>
            </w:r>
          </w:p>
          <w:p w14:paraId="7078F39D" w14:textId="77777777" w:rsidR="00072258" w:rsidRPr="00DF1C34" w:rsidRDefault="00072258" w:rsidP="00682040">
            <w:pPr>
              <w:pStyle w:val="TableParagraph"/>
              <w:spacing w:before="1"/>
              <w:rPr>
                <w:sz w:val="20"/>
                <w:szCs w:val="20"/>
              </w:rPr>
            </w:pPr>
            <w:r w:rsidRPr="00DF1C34">
              <w:rPr>
                <w:sz w:val="20"/>
                <w:szCs w:val="20"/>
              </w:rPr>
              <w:t xml:space="preserve">5. Anma ve Kutlama Programlarının Yürütülmesi </w:t>
            </w:r>
          </w:p>
          <w:p w14:paraId="75E8A963" w14:textId="046E8908" w:rsidR="00072258" w:rsidRPr="00DF1C34" w:rsidRDefault="00072258" w:rsidP="00682040">
            <w:pPr>
              <w:pStyle w:val="TableParagraph"/>
              <w:spacing w:before="1"/>
              <w:rPr>
                <w:sz w:val="20"/>
                <w:szCs w:val="20"/>
              </w:rPr>
            </w:pPr>
            <w:r w:rsidRPr="00DF1C34">
              <w:rPr>
                <w:sz w:val="20"/>
                <w:szCs w:val="20"/>
              </w:rPr>
              <w:t xml:space="preserve">6. Sosyal, Kültürel, Sportif Etkinlikler </w:t>
            </w:r>
          </w:p>
          <w:p w14:paraId="4E6E06ED" w14:textId="77777777" w:rsidR="00072258" w:rsidRPr="00DF1C34" w:rsidRDefault="00072258" w:rsidP="00682040">
            <w:pPr>
              <w:pStyle w:val="TableParagraph"/>
              <w:spacing w:before="1"/>
              <w:rPr>
                <w:sz w:val="20"/>
                <w:szCs w:val="20"/>
              </w:rPr>
            </w:pPr>
            <w:r w:rsidRPr="00DF1C34">
              <w:rPr>
                <w:sz w:val="20"/>
                <w:szCs w:val="20"/>
              </w:rPr>
              <w:t xml:space="preserve">7. Öğrenci İşleri (kayıt, nakil, ders programları vb.) </w:t>
            </w:r>
          </w:p>
          <w:p w14:paraId="0C2599D0" w14:textId="1F8BBA12" w:rsidR="00682040" w:rsidRPr="00DF1C34" w:rsidRDefault="00072258" w:rsidP="00682040">
            <w:pPr>
              <w:pStyle w:val="TableParagraph"/>
              <w:spacing w:before="1"/>
              <w:rPr>
                <w:rFonts w:asciiTheme="minorHAnsi" w:hAnsiTheme="minorHAnsi" w:cstheme="minorHAnsi"/>
                <w:sz w:val="20"/>
                <w:szCs w:val="20"/>
                <w:lang w:val="tr-TR"/>
              </w:rPr>
            </w:pPr>
            <w:r w:rsidRPr="00DF1C34">
              <w:rPr>
                <w:sz w:val="20"/>
                <w:szCs w:val="20"/>
              </w:rPr>
              <w:t>8. Zümre Toplantılarının Planlanması ve Yürütülmesi</w:t>
            </w:r>
          </w:p>
        </w:tc>
      </w:tr>
      <w:tr w:rsidR="00272413" w:rsidRPr="000F59F6" w14:paraId="643FF1E0" w14:textId="77777777" w:rsidTr="00682040">
        <w:trPr>
          <w:trHeight w:val="477"/>
        </w:trPr>
        <w:tc>
          <w:tcPr>
            <w:tcW w:w="5908" w:type="dxa"/>
            <w:shd w:val="clear" w:color="auto" w:fill="E2EFD9"/>
          </w:tcPr>
          <w:p w14:paraId="0994A8ED" w14:textId="5625FB3F" w:rsidR="00272413" w:rsidRPr="00682040" w:rsidRDefault="00272413" w:rsidP="00B90B98">
            <w:pPr>
              <w:pStyle w:val="TableParagraph"/>
              <w:spacing w:before="4"/>
              <w:rPr>
                <w:rFonts w:asciiTheme="minorHAnsi" w:hAnsiTheme="minorHAnsi" w:cstheme="minorHAnsi"/>
                <w:b/>
                <w:lang w:val="tr-TR"/>
              </w:rPr>
            </w:pPr>
          </w:p>
          <w:p w14:paraId="27213FBA" w14:textId="34EE7B59" w:rsidR="00272413" w:rsidRPr="00682040" w:rsidRDefault="00072258" w:rsidP="00072258">
            <w:pPr>
              <w:pStyle w:val="TableParagraph"/>
              <w:rPr>
                <w:rFonts w:asciiTheme="minorHAnsi" w:hAnsiTheme="minorHAnsi" w:cstheme="minorHAnsi"/>
                <w:b/>
                <w:lang w:val="tr-TR"/>
              </w:rPr>
            </w:pPr>
            <w:r>
              <w:t>S</w:t>
            </w:r>
            <w:r w:rsidR="00624EF3">
              <w:t xml:space="preserve">tratejik Planlama, Araştırma </w:t>
            </w:r>
            <w:r>
              <w:t>Geliştirme</w:t>
            </w:r>
          </w:p>
        </w:tc>
        <w:tc>
          <w:tcPr>
            <w:tcW w:w="8753" w:type="dxa"/>
          </w:tcPr>
          <w:p w14:paraId="03ADA358" w14:textId="77777777" w:rsidR="00072258" w:rsidRPr="00DF1C34" w:rsidRDefault="00072258" w:rsidP="00682040">
            <w:pPr>
              <w:pStyle w:val="TableParagraph"/>
              <w:ind w:right="2780"/>
              <w:rPr>
                <w:sz w:val="20"/>
                <w:szCs w:val="20"/>
              </w:rPr>
            </w:pPr>
            <w:r w:rsidRPr="00DF1C34">
              <w:rPr>
                <w:sz w:val="20"/>
                <w:szCs w:val="20"/>
              </w:rPr>
              <w:t xml:space="preserve">1. Stratejik Planlama İşlemleri </w:t>
            </w:r>
          </w:p>
          <w:p w14:paraId="71EC84C0" w14:textId="77777777" w:rsidR="00072258" w:rsidRPr="00DF1C34" w:rsidRDefault="00072258" w:rsidP="00682040">
            <w:pPr>
              <w:pStyle w:val="TableParagraph"/>
              <w:ind w:right="2780"/>
              <w:rPr>
                <w:sz w:val="20"/>
                <w:szCs w:val="20"/>
              </w:rPr>
            </w:pPr>
            <w:r w:rsidRPr="00DF1C34">
              <w:rPr>
                <w:sz w:val="20"/>
                <w:szCs w:val="20"/>
              </w:rPr>
              <w:t xml:space="preserve">2. İhtiyaç Analizleri </w:t>
            </w:r>
          </w:p>
          <w:p w14:paraId="372889CF" w14:textId="77777777" w:rsidR="00072258" w:rsidRPr="00DF1C34" w:rsidRDefault="00072258" w:rsidP="00682040">
            <w:pPr>
              <w:pStyle w:val="TableParagraph"/>
              <w:ind w:right="2780"/>
              <w:rPr>
                <w:sz w:val="20"/>
                <w:szCs w:val="20"/>
              </w:rPr>
            </w:pPr>
            <w:r w:rsidRPr="00DF1C34">
              <w:rPr>
                <w:sz w:val="20"/>
                <w:szCs w:val="20"/>
              </w:rPr>
              <w:t xml:space="preserve">3. Eğitime İlişkin Verilerin Kayıtlanması </w:t>
            </w:r>
          </w:p>
          <w:p w14:paraId="6C53B05E" w14:textId="77777777" w:rsidR="00072258" w:rsidRPr="00DF1C34" w:rsidRDefault="00072258" w:rsidP="00682040">
            <w:pPr>
              <w:pStyle w:val="TableParagraph"/>
              <w:ind w:right="2780"/>
              <w:rPr>
                <w:sz w:val="20"/>
                <w:szCs w:val="20"/>
              </w:rPr>
            </w:pPr>
            <w:r w:rsidRPr="00DF1C34">
              <w:rPr>
                <w:sz w:val="20"/>
                <w:szCs w:val="20"/>
              </w:rPr>
              <w:t xml:space="preserve">4. Araştırma-Geliştirme Çalışmaları </w:t>
            </w:r>
          </w:p>
          <w:p w14:paraId="4518D213" w14:textId="293B8B17" w:rsidR="00272413" w:rsidRPr="00DF1C34" w:rsidRDefault="00072258" w:rsidP="00682040">
            <w:pPr>
              <w:pStyle w:val="TableParagraph"/>
              <w:ind w:right="2780"/>
              <w:rPr>
                <w:sz w:val="20"/>
                <w:szCs w:val="20"/>
              </w:rPr>
            </w:pPr>
            <w:r w:rsidRPr="00DF1C34">
              <w:rPr>
                <w:sz w:val="20"/>
                <w:szCs w:val="20"/>
              </w:rPr>
              <w:t>5. Projeler Koordinasyon</w:t>
            </w:r>
          </w:p>
        </w:tc>
      </w:tr>
      <w:tr w:rsidR="00272413" w:rsidRPr="000F59F6" w14:paraId="23422DE9" w14:textId="77777777" w:rsidTr="00682040">
        <w:trPr>
          <w:trHeight w:val="274"/>
        </w:trPr>
        <w:tc>
          <w:tcPr>
            <w:tcW w:w="5908" w:type="dxa"/>
            <w:shd w:val="clear" w:color="auto" w:fill="E2EFD9"/>
          </w:tcPr>
          <w:p w14:paraId="042F0974" w14:textId="62A8633F" w:rsidR="00272413" w:rsidRPr="00682040" w:rsidRDefault="00072258" w:rsidP="00B90B98">
            <w:pPr>
              <w:pStyle w:val="TableParagraph"/>
              <w:spacing w:before="88"/>
              <w:ind w:left="102"/>
              <w:rPr>
                <w:rFonts w:asciiTheme="minorHAnsi" w:hAnsiTheme="minorHAnsi" w:cstheme="minorHAnsi"/>
                <w:b/>
                <w:lang w:val="tr-TR"/>
              </w:rPr>
            </w:pPr>
            <w:r>
              <w:t>İnsan Kaynaklarının Gelişimi</w:t>
            </w:r>
          </w:p>
        </w:tc>
        <w:tc>
          <w:tcPr>
            <w:tcW w:w="8753" w:type="dxa"/>
          </w:tcPr>
          <w:p w14:paraId="05591F0E" w14:textId="77777777" w:rsidR="00072258" w:rsidRPr="00DF1C34" w:rsidRDefault="00072258" w:rsidP="00B90B98">
            <w:pPr>
              <w:pStyle w:val="TableParagraph"/>
              <w:rPr>
                <w:sz w:val="20"/>
                <w:szCs w:val="20"/>
              </w:rPr>
            </w:pPr>
            <w:r w:rsidRPr="00DF1C34">
              <w:rPr>
                <w:sz w:val="20"/>
                <w:szCs w:val="20"/>
              </w:rPr>
              <w:t xml:space="preserve">1. Personel Özlük İşlemleri </w:t>
            </w:r>
          </w:p>
          <w:p w14:paraId="43338723" w14:textId="77777777" w:rsidR="00072258" w:rsidRPr="00DF1C34" w:rsidRDefault="00072258" w:rsidP="00B90B98">
            <w:pPr>
              <w:pStyle w:val="TableParagraph"/>
              <w:rPr>
                <w:sz w:val="20"/>
                <w:szCs w:val="20"/>
              </w:rPr>
            </w:pPr>
            <w:r w:rsidRPr="00DF1C34">
              <w:rPr>
                <w:sz w:val="20"/>
                <w:szCs w:val="20"/>
              </w:rPr>
              <w:t xml:space="preserve">2. Norm Kadro İşlemleri </w:t>
            </w:r>
          </w:p>
          <w:p w14:paraId="1B8A49E9" w14:textId="470919E7" w:rsidR="00272413" w:rsidRPr="00DF1C34" w:rsidRDefault="00072258" w:rsidP="00B90B98">
            <w:pPr>
              <w:pStyle w:val="TableParagraph"/>
              <w:rPr>
                <w:rFonts w:asciiTheme="minorHAnsi" w:hAnsiTheme="minorHAnsi" w:cstheme="minorHAnsi"/>
                <w:sz w:val="20"/>
                <w:szCs w:val="20"/>
                <w:lang w:val="tr-TR"/>
              </w:rPr>
            </w:pPr>
            <w:r w:rsidRPr="00DF1C34">
              <w:rPr>
                <w:sz w:val="20"/>
                <w:szCs w:val="20"/>
              </w:rPr>
              <w:t>3. Hizmet içi Eğitim Faaliyetleri</w:t>
            </w:r>
            <w:r w:rsidRPr="00DF1C34">
              <w:rPr>
                <w:rFonts w:asciiTheme="minorHAnsi" w:hAnsiTheme="minorHAnsi" w:cstheme="minorHAnsi"/>
                <w:sz w:val="20"/>
                <w:szCs w:val="20"/>
                <w:lang w:val="tr-TR"/>
              </w:rPr>
              <w:t xml:space="preserve"> </w:t>
            </w:r>
          </w:p>
        </w:tc>
      </w:tr>
      <w:tr w:rsidR="00272413" w:rsidRPr="000F59F6" w14:paraId="73624067" w14:textId="77777777" w:rsidTr="00682040">
        <w:trPr>
          <w:trHeight w:val="274"/>
        </w:trPr>
        <w:tc>
          <w:tcPr>
            <w:tcW w:w="5908" w:type="dxa"/>
            <w:shd w:val="clear" w:color="auto" w:fill="E2EFD9"/>
          </w:tcPr>
          <w:p w14:paraId="01AF912F" w14:textId="77777777" w:rsidR="00313BA7" w:rsidRDefault="00313BA7" w:rsidP="00B90B98">
            <w:pPr>
              <w:pStyle w:val="TableParagraph"/>
              <w:spacing w:before="90"/>
              <w:ind w:left="102"/>
            </w:pPr>
          </w:p>
          <w:p w14:paraId="004DD30D" w14:textId="77777777" w:rsidR="00313BA7" w:rsidRDefault="00313BA7" w:rsidP="00B90B98">
            <w:pPr>
              <w:pStyle w:val="TableParagraph"/>
              <w:spacing w:before="90"/>
              <w:ind w:left="102"/>
            </w:pPr>
          </w:p>
          <w:p w14:paraId="3CE81B50" w14:textId="4761718C" w:rsidR="00272413" w:rsidRPr="00682040" w:rsidRDefault="00072258" w:rsidP="00B90B98">
            <w:pPr>
              <w:pStyle w:val="TableParagraph"/>
              <w:spacing w:before="90"/>
              <w:ind w:left="102"/>
              <w:rPr>
                <w:rFonts w:asciiTheme="minorHAnsi" w:hAnsiTheme="minorHAnsi" w:cstheme="minorHAnsi"/>
                <w:b/>
                <w:lang w:val="tr-TR"/>
              </w:rPr>
            </w:pPr>
            <w:r>
              <w:t>Fiziki ve Mali Destek</w:t>
            </w:r>
          </w:p>
        </w:tc>
        <w:tc>
          <w:tcPr>
            <w:tcW w:w="8753" w:type="dxa"/>
          </w:tcPr>
          <w:p w14:paraId="335BE386" w14:textId="77777777" w:rsidR="00DF1C34" w:rsidRPr="00DF1C34" w:rsidRDefault="00DF1C34" w:rsidP="00325298">
            <w:pPr>
              <w:pStyle w:val="TableParagraph"/>
              <w:rPr>
                <w:sz w:val="20"/>
                <w:szCs w:val="20"/>
              </w:rPr>
            </w:pPr>
            <w:r w:rsidRPr="00DF1C34">
              <w:rPr>
                <w:sz w:val="20"/>
                <w:szCs w:val="20"/>
              </w:rPr>
              <w:t xml:space="preserve">1. Okul Güvenliğinin Sağlanması </w:t>
            </w:r>
          </w:p>
          <w:p w14:paraId="5E5B85AE" w14:textId="77777777" w:rsidR="00DF1C34" w:rsidRPr="00DF1C34" w:rsidRDefault="00DF1C34" w:rsidP="00325298">
            <w:pPr>
              <w:pStyle w:val="TableParagraph"/>
              <w:rPr>
                <w:sz w:val="20"/>
                <w:szCs w:val="20"/>
              </w:rPr>
            </w:pPr>
            <w:r w:rsidRPr="00DF1C34">
              <w:rPr>
                <w:sz w:val="20"/>
                <w:szCs w:val="20"/>
              </w:rPr>
              <w:t xml:space="preserve">2. Ders Kitaplarının Dağıtımı </w:t>
            </w:r>
          </w:p>
          <w:p w14:paraId="226FFEC2" w14:textId="77777777" w:rsidR="00DF1C34" w:rsidRPr="00DF1C34" w:rsidRDefault="00DF1C34" w:rsidP="00325298">
            <w:pPr>
              <w:pStyle w:val="TableParagraph"/>
              <w:rPr>
                <w:sz w:val="20"/>
                <w:szCs w:val="20"/>
              </w:rPr>
            </w:pPr>
            <w:r w:rsidRPr="00DF1C34">
              <w:rPr>
                <w:sz w:val="20"/>
                <w:szCs w:val="20"/>
              </w:rPr>
              <w:t xml:space="preserve">3. Taşınır Mal İşlemleri </w:t>
            </w:r>
          </w:p>
          <w:p w14:paraId="68E7CC1A" w14:textId="77777777" w:rsidR="00DF1C34" w:rsidRPr="00DF1C34" w:rsidRDefault="00DF1C34" w:rsidP="00325298">
            <w:pPr>
              <w:pStyle w:val="TableParagraph"/>
              <w:rPr>
                <w:sz w:val="20"/>
                <w:szCs w:val="20"/>
              </w:rPr>
            </w:pPr>
            <w:r w:rsidRPr="00DF1C34">
              <w:rPr>
                <w:sz w:val="20"/>
                <w:szCs w:val="20"/>
              </w:rPr>
              <w:t xml:space="preserve">4. Taşımalı Eğitim İşlemleri </w:t>
            </w:r>
          </w:p>
          <w:p w14:paraId="2244789F" w14:textId="77777777" w:rsidR="00DF1C34" w:rsidRPr="00DF1C34" w:rsidRDefault="00DF1C34" w:rsidP="00325298">
            <w:pPr>
              <w:pStyle w:val="TableParagraph"/>
              <w:rPr>
                <w:sz w:val="20"/>
                <w:szCs w:val="20"/>
              </w:rPr>
            </w:pPr>
            <w:r w:rsidRPr="00DF1C34">
              <w:rPr>
                <w:sz w:val="20"/>
                <w:szCs w:val="20"/>
              </w:rPr>
              <w:t xml:space="preserve">5. Temizlik, Güvenlik, Isıtma, Aydınlatma Hizmetleri </w:t>
            </w:r>
          </w:p>
          <w:p w14:paraId="6312128D" w14:textId="77777777" w:rsidR="00DF1C34" w:rsidRPr="00DF1C34" w:rsidRDefault="00DF1C34" w:rsidP="00325298">
            <w:pPr>
              <w:pStyle w:val="TableParagraph"/>
              <w:rPr>
                <w:sz w:val="20"/>
                <w:szCs w:val="20"/>
              </w:rPr>
            </w:pPr>
            <w:r w:rsidRPr="00DF1C34">
              <w:rPr>
                <w:sz w:val="20"/>
                <w:szCs w:val="20"/>
              </w:rPr>
              <w:t xml:space="preserve">6. Evrak Kabul, Yönlendirme ve Dağıtım İşlemleri </w:t>
            </w:r>
          </w:p>
          <w:p w14:paraId="113D3BD0" w14:textId="77777777" w:rsidR="00DF1C34" w:rsidRPr="00DF1C34" w:rsidRDefault="00DF1C34" w:rsidP="00325298">
            <w:pPr>
              <w:pStyle w:val="TableParagraph"/>
              <w:rPr>
                <w:sz w:val="20"/>
                <w:szCs w:val="20"/>
              </w:rPr>
            </w:pPr>
            <w:r w:rsidRPr="00DF1C34">
              <w:rPr>
                <w:sz w:val="20"/>
                <w:szCs w:val="20"/>
              </w:rPr>
              <w:t xml:space="preserve">7. Arşiv Hizmetleri </w:t>
            </w:r>
          </w:p>
          <w:p w14:paraId="2F6C9378" w14:textId="475E8C68" w:rsidR="00272413" w:rsidRPr="00DF1C34" w:rsidRDefault="00DF1C34" w:rsidP="00325298">
            <w:pPr>
              <w:pStyle w:val="TableParagraph"/>
              <w:rPr>
                <w:rFonts w:asciiTheme="minorHAnsi" w:hAnsiTheme="minorHAnsi" w:cstheme="minorHAnsi"/>
                <w:sz w:val="20"/>
                <w:szCs w:val="20"/>
                <w:lang w:val="tr-TR"/>
              </w:rPr>
            </w:pPr>
            <w:r w:rsidRPr="00DF1C34">
              <w:rPr>
                <w:sz w:val="20"/>
                <w:szCs w:val="20"/>
              </w:rPr>
              <w:t>8. Sivil Savunma İşlemleri</w:t>
            </w:r>
          </w:p>
        </w:tc>
      </w:tr>
      <w:tr w:rsidR="00272413" w:rsidRPr="000F59F6" w14:paraId="089B9C64" w14:textId="77777777" w:rsidTr="00682040">
        <w:trPr>
          <w:trHeight w:val="302"/>
        </w:trPr>
        <w:tc>
          <w:tcPr>
            <w:tcW w:w="5908" w:type="dxa"/>
            <w:shd w:val="clear" w:color="auto" w:fill="E2EFD9"/>
          </w:tcPr>
          <w:p w14:paraId="1B4D9925" w14:textId="73C43999" w:rsidR="00272413" w:rsidRPr="00682040" w:rsidRDefault="00DF1C34" w:rsidP="00B90B98">
            <w:pPr>
              <w:pStyle w:val="TableParagraph"/>
              <w:spacing w:before="102"/>
              <w:ind w:left="102"/>
              <w:rPr>
                <w:rFonts w:asciiTheme="minorHAnsi" w:hAnsiTheme="minorHAnsi" w:cstheme="minorHAnsi"/>
                <w:b/>
                <w:lang w:val="tr-TR"/>
              </w:rPr>
            </w:pPr>
            <w:r>
              <w:t>Denetim ve Rehberlik</w:t>
            </w:r>
          </w:p>
        </w:tc>
        <w:tc>
          <w:tcPr>
            <w:tcW w:w="8753" w:type="dxa"/>
          </w:tcPr>
          <w:p w14:paraId="35988306" w14:textId="77777777" w:rsidR="00DF1C34" w:rsidRPr="00DF1C34" w:rsidRDefault="00DF1C34" w:rsidP="00B90B98">
            <w:pPr>
              <w:pStyle w:val="TableParagraph"/>
              <w:rPr>
                <w:sz w:val="20"/>
                <w:szCs w:val="20"/>
              </w:rPr>
            </w:pPr>
            <w:r w:rsidRPr="00DF1C34">
              <w:rPr>
                <w:sz w:val="20"/>
                <w:szCs w:val="20"/>
              </w:rPr>
              <w:t xml:space="preserve">1. Öğretmenlere Rehberlik ve İşbaşında Yetiştirme Hizmetleri </w:t>
            </w:r>
          </w:p>
          <w:p w14:paraId="0AF8DF4F" w14:textId="654F7DC3" w:rsidR="00682040" w:rsidRPr="00DF1C34" w:rsidRDefault="00DF1C34" w:rsidP="00B90B98">
            <w:pPr>
              <w:pStyle w:val="TableParagraph"/>
              <w:rPr>
                <w:rFonts w:asciiTheme="minorHAnsi" w:hAnsiTheme="minorHAnsi" w:cstheme="minorHAnsi"/>
                <w:sz w:val="20"/>
                <w:szCs w:val="20"/>
                <w:lang w:val="tr-TR"/>
              </w:rPr>
            </w:pPr>
            <w:r w:rsidRPr="00DF1C34">
              <w:rPr>
                <w:sz w:val="20"/>
                <w:szCs w:val="20"/>
              </w:rPr>
              <w:t>2. Ön İnceleme, İnceleme ve Soruşturma Hizmetleri</w:t>
            </w:r>
          </w:p>
        </w:tc>
      </w:tr>
      <w:tr w:rsidR="00272413" w:rsidRPr="000F59F6" w14:paraId="72CA7357" w14:textId="77777777" w:rsidTr="00682040">
        <w:trPr>
          <w:trHeight w:val="782"/>
        </w:trPr>
        <w:tc>
          <w:tcPr>
            <w:tcW w:w="5908" w:type="dxa"/>
            <w:shd w:val="clear" w:color="auto" w:fill="E2EFD9"/>
          </w:tcPr>
          <w:p w14:paraId="54CB4EC4" w14:textId="77777777" w:rsidR="00272413" w:rsidRPr="00682040" w:rsidRDefault="00272413" w:rsidP="00B90B98">
            <w:pPr>
              <w:pStyle w:val="TableParagraph"/>
              <w:spacing w:before="6"/>
              <w:rPr>
                <w:rFonts w:asciiTheme="minorHAnsi" w:hAnsiTheme="minorHAnsi" w:cstheme="minorHAnsi"/>
                <w:b/>
                <w:lang w:val="tr-TR"/>
              </w:rPr>
            </w:pPr>
          </w:p>
          <w:p w14:paraId="16999603" w14:textId="6BD89202" w:rsidR="00272413" w:rsidRPr="00682040" w:rsidRDefault="00DF1C34" w:rsidP="00B90B98">
            <w:pPr>
              <w:pStyle w:val="TableParagraph"/>
              <w:ind w:left="102"/>
              <w:rPr>
                <w:rFonts w:asciiTheme="minorHAnsi" w:hAnsiTheme="minorHAnsi" w:cstheme="minorHAnsi"/>
                <w:b/>
                <w:lang w:val="tr-TR"/>
              </w:rPr>
            </w:pPr>
            <w:r>
              <w:t>Halkla İlişkiler</w:t>
            </w:r>
          </w:p>
        </w:tc>
        <w:tc>
          <w:tcPr>
            <w:tcW w:w="8753" w:type="dxa"/>
          </w:tcPr>
          <w:p w14:paraId="0813386E" w14:textId="77777777" w:rsidR="00DF1C34" w:rsidRPr="00DF1C34" w:rsidRDefault="00DF1C34" w:rsidP="00B90B98">
            <w:pPr>
              <w:pStyle w:val="TableParagraph"/>
              <w:rPr>
                <w:sz w:val="20"/>
                <w:szCs w:val="20"/>
              </w:rPr>
            </w:pPr>
            <w:r w:rsidRPr="00DF1C34">
              <w:rPr>
                <w:sz w:val="20"/>
                <w:szCs w:val="20"/>
              </w:rPr>
              <w:t>1. Bilgi Edinme Başvurularının Cevaplanması</w:t>
            </w:r>
          </w:p>
          <w:p w14:paraId="1B038FA3" w14:textId="77777777" w:rsidR="00DF1C34" w:rsidRPr="00DF1C34" w:rsidRDefault="00DF1C34" w:rsidP="00B90B98">
            <w:pPr>
              <w:pStyle w:val="TableParagraph"/>
              <w:rPr>
                <w:sz w:val="20"/>
                <w:szCs w:val="20"/>
              </w:rPr>
            </w:pPr>
            <w:r w:rsidRPr="00DF1C34">
              <w:rPr>
                <w:sz w:val="20"/>
                <w:szCs w:val="20"/>
              </w:rPr>
              <w:t xml:space="preserve"> 2. Protokol İş ve İşlemleri</w:t>
            </w:r>
          </w:p>
          <w:p w14:paraId="016C02DB" w14:textId="77777777" w:rsidR="00DF1C34" w:rsidRPr="00DF1C34" w:rsidRDefault="00DF1C34" w:rsidP="00B90B98">
            <w:pPr>
              <w:pStyle w:val="TableParagraph"/>
              <w:rPr>
                <w:sz w:val="20"/>
                <w:szCs w:val="20"/>
              </w:rPr>
            </w:pPr>
            <w:r w:rsidRPr="00DF1C34">
              <w:rPr>
                <w:sz w:val="20"/>
                <w:szCs w:val="20"/>
              </w:rPr>
              <w:t xml:space="preserve"> 3. Basın, Halk ve Ziyaretçilerle İlişkiler </w:t>
            </w:r>
          </w:p>
          <w:p w14:paraId="1D1CBEA5" w14:textId="72AA1171" w:rsidR="00272413" w:rsidRPr="00DF1C34" w:rsidRDefault="00DF1C34" w:rsidP="00B90B98">
            <w:pPr>
              <w:pStyle w:val="TableParagraph"/>
              <w:rPr>
                <w:rFonts w:asciiTheme="minorHAnsi" w:hAnsiTheme="minorHAnsi" w:cstheme="minorHAnsi"/>
                <w:sz w:val="20"/>
                <w:szCs w:val="20"/>
                <w:lang w:val="tr-TR"/>
              </w:rPr>
            </w:pPr>
            <w:r w:rsidRPr="00DF1C34">
              <w:rPr>
                <w:sz w:val="20"/>
                <w:szCs w:val="20"/>
              </w:rPr>
              <w:t>4. Okul-Aile İşbirliği</w:t>
            </w:r>
          </w:p>
        </w:tc>
      </w:tr>
    </w:tbl>
    <w:p w14:paraId="024C3273" w14:textId="77777777" w:rsidR="00272413" w:rsidRPr="000F59F6" w:rsidRDefault="00272413" w:rsidP="00272413">
      <w:pPr>
        <w:rPr>
          <w:sz w:val="16"/>
        </w:rPr>
        <w:sectPr w:rsidR="00272413" w:rsidRPr="000F59F6" w:rsidSect="004715B7">
          <w:pgSz w:w="16840" w:h="11910" w:orient="landscape"/>
          <w:pgMar w:top="1000" w:right="1320" w:bottom="1000" w:left="1280" w:header="0" w:footer="1037" w:gutter="0"/>
          <w:cols w:space="708"/>
          <w:docGrid w:linePitch="299"/>
        </w:sectPr>
      </w:pPr>
    </w:p>
    <w:p w14:paraId="3BF2036F" w14:textId="0A0E8981" w:rsidR="00313BA7" w:rsidRPr="00C24801" w:rsidRDefault="00272413" w:rsidP="00C24801">
      <w:pPr>
        <w:pStyle w:val="ListeParagraf"/>
        <w:numPr>
          <w:ilvl w:val="1"/>
          <w:numId w:val="40"/>
        </w:numPr>
        <w:tabs>
          <w:tab w:val="left" w:pos="839"/>
        </w:tabs>
        <w:spacing w:before="280"/>
        <w:jc w:val="both"/>
        <w:rPr>
          <w:b/>
          <w:sz w:val="32"/>
        </w:rPr>
      </w:pPr>
      <w:r w:rsidRPr="00C24801">
        <w:rPr>
          <w:b/>
          <w:sz w:val="32"/>
        </w:rPr>
        <w:lastRenderedPageBreak/>
        <w:t>Paydaş Analizi</w:t>
      </w:r>
    </w:p>
    <w:p w14:paraId="4F50C4A9" w14:textId="49E0C915" w:rsidR="00301D22" w:rsidRPr="00C66DEA" w:rsidRDefault="00565309" w:rsidP="00C66DEA">
      <w:pPr>
        <w:tabs>
          <w:tab w:val="left" w:pos="839"/>
        </w:tabs>
        <w:spacing w:before="280"/>
        <w:ind w:left="118"/>
        <w:jc w:val="both"/>
        <w:rPr>
          <w:b/>
          <w:sz w:val="32"/>
        </w:rPr>
      </w:pPr>
      <w:r w:rsidRPr="00C66DEA">
        <w:rPr>
          <w:b/>
          <w:sz w:val="20"/>
        </w:rPr>
        <w:t>Tablo 6:</w:t>
      </w:r>
      <w:r w:rsidRPr="00C66DEA">
        <w:rPr>
          <w:b/>
          <w:sz w:val="32"/>
        </w:rPr>
        <w:t xml:space="preserve"> </w:t>
      </w:r>
      <w:r w:rsidRPr="00C66DEA">
        <w:rPr>
          <w:b/>
        </w:rPr>
        <w:t>Paydaş Analizi</w:t>
      </w:r>
    </w:p>
    <w:tbl>
      <w:tblPr>
        <w:tblStyle w:val="TabloKlavuzu"/>
        <w:tblW w:w="0" w:type="auto"/>
        <w:tblLook w:val="04A0" w:firstRow="1" w:lastRow="0" w:firstColumn="1" w:lastColumn="0" w:noHBand="0" w:noVBand="1"/>
      </w:tblPr>
      <w:tblGrid>
        <w:gridCol w:w="4529"/>
        <w:gridCol w:w="4529"/>
        <w:gridCol w:w="4529"/>
      </w:tblGrid>
      <w:tr w:rsidR="004715B7" w14:paraId="12CB6BA5" w14:textId="77777777" w:rsidTr="00565309">
        <w:trPr>
          <w:trHeight w:val="393"/>
        </w:trPr>
        <w:tc>
          <w:tcPr>
            <w:tcW w:w="4529" w:type="dxa"/>
            <w:tcBorders>
              <w:bottom w:val="single" w:sz="4" w:space="0" w:color="auto"/>
            </w:tcBorders>
            <w:shd w:val="clear" w:color="auto" w:fill="F4B083" w:themeFill="accent2" w:themeFillTint="99"/>
          </w:tcPr>
          <w:p w14:paraId="47488D05" w14:textId="3EEE2783" w:rsidR="004715B7" w:rsidRDefault="004715B7" w:rsidP="004715B7">
            <w:pPr>
              <w:spacing w:line="360" w:lineRule="auto"/>
              <w:jc w:val="both"/>
            </w:pPr>
            <w:r>
              <w:t xml:space="preserve">Paydaş Adı </w:t>
            </w:r>
          </w:p>
        </w:tc>
        <w:tc>
          <w:tcPr>
            <w:tcW w:w="4529" w:type="dxa"/>
            <w:shd w:val="clear" w:color="auto" w:fill="F4B083" w:themeFill="accent2" w:themeFillTint="99"/>
          </w:tcPr>
          <w:p w14:paraId="4556D62D" w14:textId="516EA77A" w:rsidR="004715B7" w:rsidRDefault="004715B7" w:rsidP="00272413">
            <w:pPr>
              <w:spacing w:line="360" w:lineRule="auto"/>
              <w:jc w:val="both"/>
            </w:pPr>
            <w:r>
              <w:t>İç Paydaş</w:t>
            </w:r>
          </w:p>
        </w:tc>
        <w:tc>
          <w:tcPr>
            <w:tcW w:w="4529" w:type="dxa"/>
            <w:shd w:val="clear" w:color="auto" w:fill="F4B083" w:themeFill="accent2" w:themeFillTint="99"/>
          </w:tcPr>
          <w:p w14:paraId="2F6362A0" w14:textId="29F460BC" w:rsidR="004715B7" w:rsidRDefault="004715B7" w:rsidP="00272413">
            <w:pPr>
              <w:spacing w:line="360" w:lineRule="auto"/>
              <w:jc w:val="both"/>
            </w:pPr>
            <w:r>
              <w:t>Dış Paydaş</w:t>
            </w:r>
          </w:p>
        </w:tc>
      </w:tr>
      <w:tr w:rsidR="004715B7" w14:paraId="668D61E9" w14:textId="77777777" w:rsidTr="00565309">
        <w:trPr>
          <w:trHeight w:val="379"/>
        </w:trPr>
        <w:tc>
          <w:tcPr>
            <w:tcW w:w="4529" w:type="dxa"/>
            <w:shd w:val="clear" w:color="auto" w:fill="BDD6EE" w:themeFill="accent5" w:themeFillTint="66"/>
          </w:tcPr>
          <w:p w14:paraId="20ED526A" w14:textId="142F9928" w:rsidR="004715B7" w:rsidRDefault="004715B7" w:rsidP="00272413">
            <w:pPr>
              <w:spacing w:line="360" w:lineRule="auto"/>
              <w:jc w:val="both"/>
            </w:pPr>
            <w:r>
              <w:t>Tonya Kaymakamlığı</w:t>
            </w:r>
          </w:p>
        </w:tc>
        <w:tc>
          <w:tcPr>
            <w:tcW w:w="4529" w:type="dxa"/>
          </w:tcPr>
          <w:p w14:paraId="4B7F6C32" w14:textId="77777777" w:rsidR="004715B7" w:rsidRDefault="004715B7" w:rsidP="00272413">
            <w:pPr>
              <w:spacing w:line="360" w:lineRule="auto"/>
              <w:jc w:val="both"/>
            </w:pPr>
          </w:p>
        </w:tc>
        <w:tc>
          <w:tcPr>
            <w:tcW w:w="4529" w:type="dxa"/>
          </w:tcPr>
          <w:p w14:paraId="7266A323" w14:textId="21DD7FE3" w:rsidR="004715B7" w:rsidRDefault="004715B7" w:rsidP="00272413">
            <w:pPr>
              <w:spacing w:line="360" w:lineRule="auto"/>
              <w:jc w:val="both"/>
            </w:pPr>
            <w:r>
              <w:t>√</w:t>
            </w:r>
          </w:p>
        </w:tc>
      </w:tr>
      <w:tr w:rsidR="004715B7" w14:paraId="15628109" w14:textId="77777777" w:rsidTr="00565309">
        <w:trPr>
          <w:trHeight w:val="393"/>
        </w:trPr>
        <w:tc>
          <w:tcPr>
            <w:tcW w:w="4529" w:type="dxa"/>
            <w:shd w:val="clear" w:color="auto" w:fill="BDD6EE" w:themeFill="accent5" w:themeFillTint="66"/>
          </w:tcPr>
          <w:p w14:paraId="58F20C92" w14:textId="464B4D92" w:rsidR="004715B7" w:rsidRDefault="004715B7" w:rsidP="00272413">
            <w:pPr>
              <w:spacing w:line="360" w:lineRule="auto"/>
              <w:jc w:val="both"/>
            </w:pPr>
            <w:r>
              <w:t>Tonya Belediyesi</w:t>
            </w:r>
          </w:p>
        </w:tc>
        <w:tc>
          <w:tcPr>
            <w:tcW w:w="4529" w:type="dxa"/>
          </w:tcPr>
          <w:p w14:paraId="58D93094" w14:textId="77777777" w:rsidR="004715B7" w:rsidRDefault="004715B7" w:rsidP="00272413">
            <w:pPr>
              <w:spacing w:line="360" w:lineRule="auto"/>
              <w:jc w:val="both"/>
            </w:pPr>
          </w:p>
        </w:tc>
        <w:tc>
          <w:tcPr>
            <w:tcW w:w="4529" w:type="dxa"/>
          </w:tcPr>
          <w:p w14:paraId="1F297B0E" w14:textId="4F324AF6" w:rsidR="004715B7" w:rsidRDefault="004715B7" w:rsidP="00272413">
            <w:pPr>
              <w:spacing w:line="360" w:lineRule="auto"/>
              <w:jc w:val="both"/>
            </w:pPr>
            <w:r>
              <w:t>√</w:t>
            </w:r>
          </w:p>
        </w:tc>
      </w:tr>
      <w:tr w:rsidR="004715B7" w14:paraId="535548F0" w14:textId="77777777" w:rsidTr="00565309">
        <w:trPr>
          <w:trHeight w:val="379"/>
        </w:trPr>
        <w:tc>
          <w:tcPr>
            <w:tcW w:w="4529" w:type="dxa"/>
            <w:shd w:val="clear" w:color="auto" w:fill="BDD6EE" w:themeFill="accent5" w:themeFillTint="66"/>
          </w:tcPr>
          <w:p w14:paraId="7EFCEB8A" w14:textId="1A43C725" w:rsidR="004715B7" w:rsidRDefault="004715B7" w:rsidP="00272413">
            <w:pPr>
              <w:spacing w:line="360" w:lineRule="auto"/>
              <w:jc w:val="both"/>
            </w:pPr>
            <w:r>
              <w:t>İlçe Milli Eğitim Müdürlüğü</w:t>
            </w:r>
          </w:p>
        </w:tc>
        <w:tc>
          <w:tcPr>
            <w:tcW w:w="4529" w:type="dxa"/>
          </w:tcPr>
          <w:p w14:paraId="47E512F4" w14:textId="77777777" w:rsidR="004715B7" w:rsidRDefault="004715B7" w:rsidP="00272413">
            <w:pPr>
              <w:spacing w:line="360" w:lineRule="auto"/>
              <w:jc w:val="both"/>
            </w:pPr>
          </w:p>
        </w:tc>
        <w:tc>
          <w:tcPr>
            <w:tcW w:w="4529" w:type="dxa"/>
          </w:tcPr>
          <w:p w14:paraId="3A15045D" w14:textId="577290D0" w:rsidR="004715B7" w:rsidRDefault="004715B7" w:rsidP="00272413">
            <w:pPr>
              <w:spacing w:line="360" w:lineRule="auto"/>
              <w:jc w:val="both"/>
            </w:pPr>
            <w:r>
              <w:t>√</w:t>
            </w:r>
          </w:p>
        </w:tc>
      </w:tr>
      <w:tr w:rsidR="004715B7" w14:paraId="6196070A" w14:textId="77777777" w:rsidTr="00565309">
        <w:trPr>
          <w:trHeight w:val="393"/>
        </w:trPr>
        <w:tc>
          <w:tcPr>
            <w:tcW w:w="4529" w:type="dxa"/>
            <w:shd w:val="clear" w:color="auto" w:fill="BDD6EE" w:themeFill="accent5" w:themeFillTint="66"/>
          </w:tcPr>
          <w:p w14:paraId="09DC0146" w14:textId="4B916FAA" w:rsidR="004715B7" w:rsidRDefault="004715B7" w:rsidP="00272413">
            <w:pPr>
              <w:spacing w:line="360" w:lineRule="auto"/>
              <w:jc w:val="both"/>
            </w:pPr>
            <w:r>
              <w:t>Okul Müdürü</w:t>
            </w:r>
          </w:p>
        </w:tc>
        <w:tc>
          <w:tcPr>
            <w:tcW w:w="4529" w:type="dxa"/>
          </w:tcPr>
          <w:p w14:paraId="582984FD" w14:textId="0F8D94CB" w:rsidR="004715B7" w:rsidRDefault="004715B7" w:rsidP="00272413">
            <w:pPr>
              <w:spacing w:line="360" w:lineRule="auto"/>
              <w:jc w:val="both"/>
            </w:pPr>
            <w:r>
              <w:t>√</w:t>
            </w:r>
          </w:p>
        </w:tc>
        <w:tc>
          <w:tcPr>
            <w:tcW w:w="4529" w:type="dxa"/>
          </w:tcPr>
          <w:p w14:paraId="4BDFBE58" w14:textId="77777777" w:rsidR="004715B7" w:rsidRDefault="004715B7" w:rsidP="00272413">
            <w:pPr>
              <w:spacing w:line="360" w:lineRule="auto"/>
              <w:jc w:val="both"/>
            </w:pPr>
          </w:p>
        </w:tc>
      </w:tr>
      <w:tr w:rsidR="004715B7" w14:paraId="6E111185" w14:textId="77777777" w:rsidTr="00565309">
        <w:trPr>
          <w:trHeight w:val="379"/>
        </w:trPr>
        <w:tc>
          <w:tcPr>
            <w:tcW w:w="4529" w:type="dxa"/>
            <w:shd w:val="clear" w:color="auto" w:fill="BDD6EE" w:themeFill="accent5" w:themeFillTint="66"/>
          </w:tcPr>
          <w:p w14:paraId="5398F900" w14:textId="7FF11826" w:rsidR="004715B7" w:rsidRDefault="004715B7" w:rsidP="00272413">
            <w:pPr>
              <w:spacing w:line="360" w:lineRule="auto"/>
              <w:jc w:val="both"/>
            </w:pPr>
            <w:r>
              <w:t>Okulda Görevli Öğretmenler</w:t>
            </w:r>
          </w:p>
        </w:tc>
        <w:tc>
          <w:tcPr>
            <w:tcW w:w="4529" w:type="dxa"/>
          </w:tcPr>
          <w:p w14:paraId="2E956432" w14:textId="00B7212F" w:rsidR="004715B7" w:rsidRDefault="004715B7" w:rsidP="00272413">
            <w:pPr>
              <w:spacing w:line="360" w:lineRule="auto"/>
              <w:jc w:val="both"/>
            </w:pPr>
            <w:r>
              <w:t>√</w:t>
            </w:r>
          </w:p>
        </w:tc>
        <w:tc>
          <w:tcPr>
            <w:tcW w:w="4529" w:type="dxa"/>
          </w:tcPr>
          <w:p w14:paraId="34319AEC" w14:textId="77777777" w:rsidR="004715B7" w:rsidRDefault="004715B7" w:rsidP="00272413">
            <w:pPr>
              <w:spacing w:line="360" w:lineRule="auto"/>
              <w:jc w:val="both"/>
            </w:pPr>
          </w:p>
        </w:tc>
      </w:tr>
      <w:tr w:rsidR="004715B7" w14:paraId="4689C127" w14:textId="77777777" w:rsidTr="00565309">
        <w:trPr>
          <w:trHeight w:val="393"/>
        </w:trPr>
        <w:tc>
          <w:tcPr>
            <w:tcW w:w="4529" w:type="dxa"/>
            <w:shd w:val="clear" w:color="auto" w:fill="BDD6EE" w:themeFill="accent5" w:themeFillTint="66"/>
          </w:tcPr>
          <w:p w14:paraId="1FDA0797" w14:textId="6189CFD0" w:rsidR="004715B7" w:rsidRDefault="004715B7" w:rsidP="00272413">
            <w:pPr>
              <w:spacing w:line="360" w:lineRule="auto"/>
              <w:jc w:val="both"/>
            </w:pPr>
            <w:r>
              <w:t>Okul/Kurum Yöneticileri</w:t>
            </w:r>
          </w:p>
        </w:tc>
        <w:tc>
          <w:tcPr>
            <w:tcW w:w="4529" w:type="dxa"/>
          </w:tcPr>
          <w:p w14:paraId="0A61F178" w14:textId="77777777" w:rsidR="004715B7" w:rsidRDefault="004715B7" w:rsidP="00272413">
            <w:pPr>
              <w:spacing w:line="360" w:lineRule="auto"/>
              <w:jc w:val="both"/>
            </w:pPr>
          </w:p>
        </w:tc>
        <w:tc>
          <w:tcPr>
            <w:tcW w:w="4529" w:type="dxa"/>
          </w:tcPr>
          <w:p w14:paraId="6A793240" w14:textId="612A6669" w:rsidR="004715B7" w:rsidRDefault="004715B7" w:rsidP="00272413">
            <w:pPr>
              <w:spacing w:line="360" w:lineRule="auto"/>
              <w:jc w:val="both"/>
            </w:pPr>
            <w:r>
              <w:t>√</w:t>
            </w:r>
          </w:p>
        </w:tc>
      </w:tr>
      <w:tr w:rsidR="004715B7" w14:paraId="519D8CED" w14:textId="77777777" w:rsidTr="00565309">
        <w:trPr>
          <w:trHeight w:val="379"/>
        </w:trPr>
        <w:tc>
          <w:tcPr>
            <w:tcW w:w="4529" w:type="dxa"/>
            <w:shd w:val="clear" w:color="auto" w:fill="BDD6EE" w:themeFill="accent5" w:themeFillTint="66"/>
          </w:tcPr>
          <w:p w14:paraId="2DC3D155" w14:textId="1DE70F07" w:rsidR="004715B7" w:rsidRDefault="004715B7" w:rsidP="00272413">
            <w:pPr>
              <w:spacing w:line="360" w:lineRule="auto"/>
              <w:jc w:val="both"/>
            </w:pPr>
            <w:r>
              <w:t>Öğrenciler</w:t>
            </w:r>
          </w:p>
        </w:tc>
        <w:tc>
          <w:tcPr>
            <w:tcW w:w="4529" w:type="dxa"/>
          </w:tcPr>
          <w:p w14:paraId="4C426D64" w14:textId="2448321C" w:rsidR="004715B7" w:rsidRDefault="004715B7" w:rsidP="00272413">
            <w:pPr>
              <w:spacing w:line="360" w:lineRule="auto"/>
              <w:jc w:val="both"/>
            </w:pPr>
            <w:r>
              <w:t>√</w:t>
            </w:r>
          </w:p>
        </w:tc>
        <w:tc>
          <w:tcPr>
            <w:tcW w:w="4529" w:type="dxa"/>
          </w:tcPr>
          <w:p w14:paraId="2B6B620E" w14:textId="77777777" w:rsidR="004715B7" w:rsidRDefault="004715B7" w:rsidP="00272413">
            <w:pPr>
              <w:spacing w:line="360" w:lineRule="auto"/>
              <w:jc w:val="both"/>
            </w:pPr>
          </w:p>
        </w:tc>
      </w:tr>
      <w:tr w:rsidR="004715B7" w14:paraId="71C7B72F" w14:textId="77777777" w:rsidTr="00565309">
        <w:trPr>
          <w:trHeight w:val="393"/>
        </w:trPr>
        <w:tc>
          <w:tcPr>
            <w:tcW w:w="4529" w:type="dxa"/>
            <w:shd w:val="clear" w:color="auto" w:fill="BDD6EE" w:themeFill="accent5" w:themeFillTint="66"/>
          </w:tcPr>
          <w:p w14:paraId="243431C6" w14:textId="3610FACC" w:rsidR="004715B7" w:rsidRDefault="004715B7" w:rsidP="00272413">
            <w:pPr>
              <w:spacing w:line="360" w:lineRule="auto"/>
              <w:jc w:val="both"/>
            </w:pPr>
            <w:r>
              <w:t>Öğrenci Veliler</w:t>
            </w:r>
          </w:p>
        </w:tc>
        <w:tc>
          <w:tcPr>
            <w:tcW w:w="4529" w:type="dxa"/>
          </w:tcPr>
          <w:p w14:paraId="01662BF6" w14:textId="653F718C" w:rsidR="004715B7" w:rsidRDefault="004715B7" w:rsidP="00272413">
            <w:pPr>
              <w:spacing w:line="360" w:lineRule="auto"/>
              <w:jc w:val="both"/>
            </w:pPr>
            <w:r>
              <w:t>√</w:t>
            </w:r>
          </w:p>
        </w:tc>
        <w:tc>
          <w:tcPr>
            <w:tcW w:w="4529" w:type="dxa"/>
          </w:tcPr>
          <w:p w14:paraId="47B1243B" w14:textId="0BD79014" w:rsidR="004715B7" w:rsidRDefault="004715B7" w:rsidP="00272413">
            <w:pPr>
              <w:spacing w:line="360" w:lineRule="auto"/>
              <w:jc w:val="both"/>
            </w:pPr>
          </w:p>
        </w:tc>
      </w:tr>
      <w:tr w:rsidR="004715B7" w14:paraId="494FB664" w14:textId="77777777" w:rsidTr="00565309">
        <w:trPr>
          <w:trHeight w:val="379"/>
        </w:trPr>
        <w:tc>
          <w:tcPr>
            <w:tcW w:w="4529" w:type="dxa"/>
            <w:shd w:val="clear" w:color="auto" w:fill="BDD6EE" w:themeFill="accent5" w:themeFillTint="66"/>
          </w:tcPr>
          <w:p w14:paraId="15CB83E2" w14:textId="6E7A5715" w:rsidR="004715B7" w:rsidRDefault="004715B7" w:rsidP="00272413">
            <w:pPr>
              <w:spacing w:line="360" w:lineRule="auto"/>
              <w:jc w:val="both"/>
            </w:pPr>
            <w:r>
              <w:t>İlçe Sağlık Müdürlüğü</w:t>
            </w:r>
          </w:p>
        </w:tc>
        <w:tc>
          <w:tcPr>
            <w:tcW w:w="4529" w:type="dxa"/>
          </w:tcPr>
          <w:p w14:paraId="3B8F27AE" w14:textId="77777777" w:rsidR="004715B7" w:rsidRDefault="004715B7" w:rsidP="00272413">
            <w:pPr>
              <w:spacing w:line="360" w:lineRule="auto"/>
              <w:jc w:val="both"/>
            </w:pPr>
          </w:p>
        </w:tc>
        <w:tc>
          <w:tcPr>
            <w:tcW w:w="4529" w:type="dxa"/>
          </w:tcPr>
          <w:p w14:paraId="7DF208FC" w14:textId="32A7A4BC" w:rsidR="004715B7" w:rsidRDefault="004715B7" w:rsidP="00272413">
            <w:pPr>
              <w:spacing w:line="360" w:lineRule="auto"/>
              <w:jc w:val="both"/>
            </w:pPr>
            <w:r>
              <w:t>√</w:t>
            </w:r>
          </w:p>
        </w:tc>
      </w:tr>
      <w:tr w:rsidR="004715B7" w14:paraId="10FD8D0D" w14:textId="77777777" w:rsidTr="00565309">
        <w:trPr>
          <w:trHeight w:val="393"/>
        </w:trPr>
        <w:tc>
          <w:tcPr>
            <w:tcW w:w="4529" w:type="dxa"/>
            <w:shd w:val="clear" w:color="auto" w:fill="BDD6EE" w:themeFill="accent5" w:themeFillTint="66"/>
          </w:tcPr>
          <w:p w14:paraId="1214E423" w14:textId="3BB97A3B" w:rsidR="004715B7" w:rsidRDefault="004715B7" w:rsidP="00272413">
            <w:pPr>
              <w:spacing w:line="360" w:lineRule="auto"/>
              <w:jc w:val="both"/>
            </w:pPr>
            <w:r>
              <w:t>İlçe Emniyet Amirliği</w:t>
            </w:r>
          </w:p>
        </w:tc>
        <w:tc>
          <w:tcPr>
            <w:tcW w:w="4529" w:type="dxa"/>
          </w:tcPr>
          <w:p w14:paraId="4680C2F8" w14:textId="77777777" w:rsidR="004715B7" w:rsidRDefault="004715B7" w:rsidP="00272413">
            <w:pPr>
              <w:spacing w:line="360" w:lineRule="auto"/>
              <w:jc w:val="both"/>
            </w:pPr>
          </w:p>
        </w:tc>
        <w:tc>
          <w:tcPr>
            <w:tcW w:w="4529" w:type="dxa"/>
          </w:tcPr>
          <w:p w14:paraId="54C47D08" w14:textId="64678AEC" w:rsidR="004715B7" w:rsidRDefault="004715B7" w:rsidP="00272413">
            <w:pPr>
              <w:spacing w:line="360" w:lineRule="auto"/>
              <w:jc w:val="both"/>
            </w:pPr>
            <w:r>
              <w:t>√</w:t>
            </w:r>
          </w:p>
        </w:tc>
      </w:tr>
      <w:tr w:rsidR="004715B7" w14:paraId="0666EC65" w14:textId="77777777" w:rsidTr="00565309">
        <w:trPr>
          <w:trHeight w:val="379"/>
        </w:trPr>
        <w:tc>
          <w:tcPr>
            <w:tcW w:w="4529" w:type="dxa"/>
            <w:shd w:val="clear" w:color="auto" w:fill="BDD6EE" w:themeFill="accent5" w:themeFillTint="66"/>
          </w:tcPr>
          <w:p w14:paraId="6A18E9D6" w14:textId="33C2B9C5" w:rsidR="004715B7" w:rsidRDefault="004715B7" w:rsidP="004715B7">
            <w:pPr>
              <w:spacing w:line="360" w:lineRule="auto"/>
              <w:jc w:val="both"/>
            </w:pPr>
            <w:r>
              <w:t>Gençlik Spor İlçe Müdürlüğü</w:t>
            </w:r>
          </w:p>
        </w:tc>
        <w:tc>
          <w:tcPr>
            <w:tcW w:w="4529" w:type="dxa"/>
          </w:tcPr>
          <w:p w14:paraId="58CFA6D5" w14:textId="77777777" w:rsidR="004715B7" w:rsidRDefault="004715B7" w:rsidP="00272413">
            <w:pPr>
              <w:spacing w:line="360" w:lineRule="auto"/>
              <w:jc w:val="both"/>
            </w:pPr>
          </w:p>
        </w:tc>
        <w:tc>
          <w:tcPr>
            <w:tcW w:w="4529" w:type="dxa"/>
          </w:tcPr>
          <w:p w14:paraId="31402F64" w14:textId="73497CA3" w:rsidR="004715B7" w:rsidRDefault="004715B7" w:rsidP="00272413">
            <w:pPr>
              <w:spacing w:line="360" w:lineRule="auto"/>
              <w:jc w:val="both"/>
            </w:pPr>
            <w:r>
              <w:t>√</w:t>
            </w:r>
          </w:p>
        </w:tc>
      </w:tr>
      <w:tr w:rsidR="007F5B11" w14:paraId="117C3B6C" w14:textId="77777777" w:rsidTr="00565309">
        <w:trPr>
          <w:trHeight w:val="379"/>
        </w:trPr>
        <w:tc>
          <w:tcPr>
            <w:tcW w:w="4529" w:type="dxa"/>
            <w:shd w:val="clear" w:color="auto" w:fill="BDD6EE" w:themeFill="accent5" w:themeFillTint="66"/>
          </w:tcPr>
          <w:p w14:paraId="7A687FE8" w14:textId="00552722" w:rsidR="007F5B11" w:rsidRDefault="007F5B11" w:rsidP="004715B7">
            <w:pPr>
              <w:spacing w:line="360" w:lineRule="auto"/>
              <w:jc w:val="both"/>
            </w:pPr>
            <w:r>
              <w:t>Okul Aile Birliği</w:t>
            </w:r>
          </w:p>
        </w:tc>
        <w:tc>
          <w:tcPr>
            <w:tcW w:w="4529" w:type="dxa"/>
          </w:tcPr>
          <w:p w14:paraId="15FFEB62" w14:textId="77777777" w:rsidR="007F5B11" w:rsidRDefault="007F5B11" w:rsidP="00272413">
            <w:pPr>
              <w:spacing w:line="360" w:lineRule="auto"/>
              <w:jc w:val="both"/>
            </w:pPr>
          </w:p>
        </w:tc>
        <w:tc>
          <w:tcPr>
            <w:tcW w:w="4529" w:type="dxa"/>
          </w:tcPr>
          <w:p w14:paraId="15F5CB12" w14:textId="04E46E08" w:rsidR="007F5B11" w:rsidRDefault="007F5B11" w:rsidP="00272413">
            <w:pPr>
              <w:spacing w:line="360" w:lineRule="auto"/>
              <w:jc w:val="both"/>
            </w:pPr>
            <w:r>
              <w:t>√</w:t>
            </w:r>
          </w:p>
        </w:tc>
      </w:tr>
    </w:tbl>
    <w:p w14:paraId="54A623B8" w14:textId="056C4F60" w:rsidR="004715B7" w:rsidRDefault="004715B7" w:rsidP="004715B7">
      <w:pPr>
        <w:tabs>
          <w:tab w:val="left" w:pos="1215"/>
        </w:tabs>
      </w:pPr>
    </w:p>
    <w:p w14:paraId="272DDA70" w14:textId="256D0633" w:rsidR="00624EF3" w:rsidRDefault="00624EF3" w:rsidP="004715B7">
      <w:pPr>
        <w:tabs>
          <w:tab w:val="left" w:pos="1215"/>
        </w:tabs>
      </w:pPr>
    </w:p>
    <w:p w14:paraId="62939ECD" w14:textId="609982B0" w:rsidR="00C20F3F" w:rsidRDefault="00C20F3F" w:rsidP="004715B7">
      <w:pPr>
        <w:tabs>
          <w:tab w:val="left" w:pos="1215"/>
        </w:tabs>
      </w:pPr>
    </w:p>
    <w:p w14:paraId="7C3792A5" w14:textId="7B01B5AE" w:rsidR="00C66DEA" w:rsidRDefault="00C66DEA" w:rsidP="004715B7">
      <w:pPr>
        <w:tabs>
          <w:tab w:val="left" w:pos="1215"/>
        </w:tabs>
      </w:pPr>
    </w:p>
    <w:p w14:paraId="23DB1480" w14:textId="665576C5" w:rsidR="00C66DEA" w:rsidRDefault="00C66DEA" w:rsidP="004715B7">
      <w:pPr>
        <w:tabs>
          <w:tab w:val="left" w:pos="1215"/>
        </w:tabs>
      </w:pPr>
    </w:p>
    <w:p w14:paraId="5AFA8BF4" w14:textId="5EF2F1BA" w:rsidR="00C66DEA" w:rsidRPr="00C66DEA" w:rsidRDefault="00C66DEA" w:rsidP="00C66DEA">
      <w:pPr>
        <w:tabs>
          <w:tab w:val="left" w:pos="839"/>
        </w:tabs>
        <w:spacing w:before="280"/>
        <w:jc w:val="both"/>
        <w:rPr>
          <w:b/>
        </w:rPr>
      </w:pPr>
    </w:p>
    <w:tbl>
      <w:tblPr>
        <w:tblW w:w="1421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4049"/>
        <w:gridCol w:w="609"/>
        <w:gridCol w:w="609"/>
        <w:gridCol w:w="781"/>
        <w:gridCol w:w="781"/>
        <w:gridCol w:w="1141"/>
        <w:gridCol w:w="781"/>
        <w:gridCol w:w="781"/>
        <w:gridCol w:w="781"/>
        <w:gridCol w:w="781"/>
        <w:gridCol w:w="781"/>
        <w:gridCol w:w="781"/>
        <w:gridCol w:w="781"/>
        <w:gridCol w:w="781"/>
      </w:tblGrid>
      <w:tr w:rsidR="007F5B11" w:rsidRPr="002A2A18" w14:paraId="3585F338" w14:textId="77777777" w:rsidTr="00C66DEA">
        <w:trPr>
          <w:trHeight w:val="1398"/>
        </w:trPr>
        <w:tc>
          <w:tcPr>
            <w:tcW w:w="4049" w:type="dxa"/>
            <w:tcBorders>
              <w:bottom w:val="single" w:sz="8" w:space="0" w:color="auto"/>
            </w:tcBorders>
            <w:shd w:val="clear" w:color="auto" w:fill="F4B083" w:themeFill="accent2" w:themeFillTint="99"/>
            <w:vAlign w:val="center"/>
          </w:tcPr>
          <w:p w14:paraId="741C1975" w14:textId="77777777" w:rsidR="007F5B11" w:rsidRPr="00C26881" w:rsidRDefault="007F5B11" w:rsidP="00624EF3">
            <w:pPr>
              <w:pStyle w:val="AralkYok"/>
              <w:rPr>
                <w:rFonts w:ascii="Times New Roman" w:hAnsi="Times New Roman"/>
                <w:b/>
              </w:rPr>
            </w:pPr>
            <w:r w:rsidRPr="00C26881">
              <w:rPr>
                <w:rFonts w:ascii="Times New Roman" w:hAnsi="Times New Roman"/>
                <w:b/>
              </w:rPr>
              <w:lastRenderedPageBreak/>
              <w:t xml:space="preserve">Ürün/Hizmet </w:t>
            </w:r>
          </w:p>
          <w:p w14:paraId="7509A62C" w14:textId="77777777" w:rsidR="007F5B11" w:rsidRPr="00C26881" w:rsidRDefault="007F5B11" w:rsidP="00624EF3">
            <w:pPr>
              <w:pStyle w:val="AralkYok"/>
              <w:rPr>
                <w:rFonts w:ascii="Times New Roman" w:hAnsi="Times New Roman"/>
                <w:b/>
              </w:rPr>
            </w:pPr>
          </w:p>
          <w:p w14:paraId="6589BA33" w14:textId="604593A6" w:rsidR="007F5B11" w:rsidRPr="00C26881" w:rsidRDefault="007F5B11" w:rsidP="00624EF3">
            <w:pPr>
              <w:pStyle w:val="AralkYok"/>
              <w:rPr>
                <w:rFonts w:ascii="Times New Roman" w:hAnsi="Times New Roman"/>
                <w:b/>
              </w:rPr>
            </w:pPr>
          </w:p>
          <w:p w14:paraId="2D368F79" w14:textId="21557425" w:rsidR="007F5B11" w:rsidRPr="00C26881" w:rsidRDefault="007F5B11" w:rsidP="00624EF3">
            <w:pPr>
              <w:pStyle w:val="AralkYok"/>
              <w:rPr>
                <w:rFonts w:ascii="Times New Roman" w:hAnsi="Times New Roman"/>
                <w:b/>
              </w:rPr>
            </w:pPr>
          </w:p>
          <w:p w14:paraId="212ADAB8" w14:textId="77777777" w:rsidR="007F5B11" w:rsidRPr="00C26881" w:rsidRDefault="007F5B11" w:rsidP="00624EF3">
            <w:pPr>
              <w:pStyle w:val="AralkYok"/>
              <w:rPr>
                <w:rFonts w:ascii="Times New Roman" w:hAnsi="Times New Roman"/>
                <w:b/>
              </w:rPr>
            </w:pPr>
            <w:r w:rsidRPr="00C26881">
              <w:rPr>
                <w:rFonts w:ascii="Times New Roman" w:hAnsi="Times New Roman"/>
                <w:b/>
              </w:rPr>
              <w:t>Yararlanıcı/Müşteri</w:t>
            </w:r>
          </w:p>
        </w:tc>
        <w:tc>
          <w:tcPr>
            <w:tcW w:w="609" w:type="dxa"/>
            <w:shd w:val="clear" w:color="auto" w:fill="F4B083" w:themeFill="accent2" w:themeFillTint="99"/>
            <w:textDirection w:val="btLr"/>
          </w:tcPr>
          <w:p w14:paraId="129941AA" w14:textId="324CEDEF" w:rsidR="007F5B11" w:rsidRPr="00224A69" w:rsidRDefault="007F5B11" w:rsidP="00624EF3">
            <w:pPr>
              <w:pStyle w:val="AralkYok"/>
              <w:rPr>
                <w:rFonts w:ascii="Times New Roman" w:hAnsi="Times New Roman"/>
              </w:rPr>
            </w:pPr>
            <w:r w:rsidRPr="00224A69">
              <w:rPr>
                <w:rFonts w:ascii="Times New Roman" w:hAnsi="Times New Roman"/>
              </w:rPr>
              <w:t>Ürün hizmet numarası</w:t>
            </w:r>
          </w:p>
        </w:tc>
        <w:tc>
          <w:tcPr>
            <w:tcW w:w="609" w:type="dxa"/>
            <w:shd w:val="clear" w:color="auto" w:fill="F4B083" w:themeFill="accent2" w:themeFillTint="99"/>
            <w:textDirection w:val="btLr"/>
            <w:vAlign w:val="center"/>
          </w:tcPr>
          <w:p w14:paraId="04157C72" w14:textId="27037CA1" w:rsidR="007F5B11" w:rsidRPr="00CF7F7C" w:rsidRDefault="007F5B11" w:rsidP="00624EF3">
            <w:pPr>
              <w:pStyle w:val="AralkYok"/>
              <w:rPr>
                <w:rFonts w:ascii="Times New Roman" w:hAnsi="Times New Roman"/>
                <w:sz w:val="18"/>
                <w:szCs w:val="18"/>
              </w:rPr>
            </w:pPr>
            <w:r>
              <w:t>Tonya Kaymakamlığı</w:t>
            </w:r>
          </w:p>
        </w:tc>
        <w:tc>
          <w:tcPr>
            <w:tcW w:w="781" w:type="dxa"/>
            <w:shd w:val="clear" w:color="auto" w:fill="F4B083" w:themeFill="accent2" w:themeFillTint="99"/>
            <w:textDirection w:val="btLr"/>
            <w:vAlign w:val="center"/>
          </w:tcPr>
          <w:p w14:paraId="4753CC59" w14:textId="19E52230" w:rsidR="007F5B11" w:rsidRPr="00CF7F7C" w:rsidRDefault="007F5B11" w:rsidP="00624EF3">
            <w:pPr>
              <w:pStyle w:val="AralkYok"/>
              <w:rPr>
                <w:rFonts w:ascii="Times New Roman" w:hAnsi="Times New Roman"/>
                <w:sz w:val="18"/>
                <w:szCs w:val="18"/>
              </w:rPr>
            </w:pPr>
            <w:r>
              <w:t>Tonya Belediyesi</w:t>
            </w:r>
          </w:p>
        </w:tc>
        <w:tc>
          <w:tcPr>
            <w:tcW w:w="781" w:type="dxa"/>
            <w:shd w:val="clear" w:color="auto" w:fill="F4B083" w:themeFill="accent2" w:themeFillTint="99"/>
            <w:textDirection w:val="btLr"/>
            <w:vAlign w:val="center"/>
          </w:tcPr>
          <w:p w14:paraId="74D34F3D" w14:textId="07D2C042" w:rsidR="007F5B11" w:rsidRPr="00CF7F7C" w:rsidRDefault="007F5B11" w:rsidP="00624EF3">
            <w:pPr>
              <w:pStyle w:val="AralkYok"/>
              <w:rPr>
                <w:rFonts w:ascii="Times New Roman" w:hAnsi="Times New Roman"/>
                <w:sz w:val="18"/>
                <w:szCs w:val="18"/>
              </w:rPr>
            </w:pPr>
            <w:r>
              <w:t>İlçe Milli Eğitim Müdürlüğü</w:t>
            </w:r>
          </w:p>
        </w:tc>
        <w:tc>
          <w:tcPr>
            <w:tcW w:w="1141" w:type="dxa"/>
            <w:shd w:val="clear" w:color="auto" w:fill="F4B083" w:themeFill="accent2" w:themeFillTint="99"/>
            <w:textDirection w:val="btLr"/>
            <w:vAlign w:val="center"/>
          </w:tcPr>
          <w:p w14:paraId="6993E05A" w14:textId="1CF8C030" w:rsidR="007F5B11" w:rsidRPr="00CF7F7C" w:rsidRDefault="007F5B11" w:rsidP="00624EF3">
            <w:pPr>
              <w:pStyle w:val="AralkYok"/>
              <w:rPr>
                <w:rFonts w:ascii="Times New Roman" w:hAnsi="Times New Roman"/>
                <w:sz w:val="18"/>
                <w:szCs w:val="18"/>
              </w:rPr>
            </w:pPr>
            <w:r>
              <w:t>Okul Müdürü</w:t>
            </w:r>
          </w:p>
        </w:tc>
        <w:tc>
          <w:tcPr>
            <w:tcW w:w="781" w:type="dxa"/>
            <w:shd w:val="clear" w:color="auto" w:fill="F4B083" w:themeFill="accent2" w:themeFillTint="99"/>
            <w:textDirection w:val="btLr"/>
            <w:vAlign w:val="center"/>
          </w:tcPr>
          <w:p w14:paraId="6912CD03" w14:textId="27B7EFBE" w:rsidR="007F5B11" w:rsidRPr="00CF7F7C" w:rsidRDefault="007F5B11" w:rsidP="00624EF3">
            <w:pPr>
              <w:pStyle w:val="AralkYok"/>
              <w:rPr>
                <w:rFonts w:ascii="Times New Roman" w:hAnsi="Times New Roman"/>
                <w:sz w:val="18"/>
                <w:szCs w:val="18"/>
              </w:rPr>
            </w:pPr>
            <w:r>
              <w:t>Okulda Görevli Öğretmenler</w:t>
            </w:r>
          </w:p>
        </w:tc>
        <w:tc>
          <w:tcPr>
            <w:tcW w:w="781" w:type="dxa"/>
            <w:shd w:val="clear" w:color="auto" w:fill="F4B083" w:themeFill="accent2" w:themeFillTint="99"/>
            <w:textDirection w:val="btLr"/>
            <w:vAlign w:val="center"/>
          </w:tcPr>
          <w:p w14:paraId="114FD0A6" w14:textId="18CFECF7" w:rsidR="007F5B11" w:rsidRPr="00CF7F7C" w:rsidRDefault="007F5B11" w:rsidP="00624EF3">
            <w:pPr>
              <w:pStyle w:val="AralkYok"/>
              <w:rPr>
                <w:rFonts w:ascii="Times New Roman" w:hAnsi="Times New Roman"/>
                <w:sz w:val="18"/>
                <w:szCs w:val="18"/>
              </w:rPr>
            </w:pPr>
            <w:r>
              <w:t>Okul/Kurum Yöneticileri</w:t>
            </w:r>
          </w:p>
        </w:tc>
        <w:tc>
          <w:tcPr>
            <w:tcW w:w="781" w:type="dxa"/>
            <w:shd w:val="clear" w:color="auto" w:fill="F4B083" w:themeFill="accent2" w:themeFillTint="99"/>
            <w:textDirection w:val="btLr"/>
            <w:vAlign w:val="center"/>
          </w:tcPr>
          <w:p w14:paraId="3E041AA4" w14:textId="0FC2CC57" w:rsidR="007F5B11" w:rsidRPr="00CF7F7C" w:rsidRDefault="007F5B11" w:rsidP="00624EF3">
            <w:pPr>
              <w:pStyle w:val="AralkYok"/>
              <w:rPr>
                <w:rFonts w:ascii="Times New Roman" w:hAnsi="Times New Roman"/>
                <w:sz w:val="18"/>
                <w:szCs w:val="18"/>
              </w:rPr>
            </w:pPr>
            <w:r>
              <w:t>Öğrenciler</w:t>
            </w:r>
          </w:p>
        </w:tc>
        <w:tc>
          <w:tcPr>
            <w:tcW w:w="781" w:type="dxa"/>
            <w:shd w:val="clear" w:color="auto" w:fill="F4B083" w:themeFill="accent2" w:themeFillTint="99"/>
            <w:textDirection w:val="btLr"/>
            <w:vAlign w:val="center"/>
          </w:tcPr>
          <w:p w14:paraId="3E7ED11B" w14:textId="6097556E" w:rsidR="007F5B11" w:rsidRPr="00CF7F7C" w:rsidRDefault="007F5B11" w:rsidP="00624EF3">
            <w:pPr>
              <w:pStyle w:val="AralkYok"/>
              <w:rPr>
                <w:rFonts w:ascii="Times New Roman" w:hAnsi="Times New Roman"/>
                <w:sz w:val="18"/>
                <w:szCs w:val="18"/>
              </w:rPr>
            </w:pPr>
            <w:r>
              <w:t>Öğrenci Veliler</w:t>
            </w:r>
          </w:p>
        </w:tc>
        <w:tc>
          <w:tcPr>
            <w:tcW w:w="781" w:type="dxa"/>
            <w:shd w:val="clear" w:color="auto" w:fill="F4B083" w:themeFill="accent2" w:themeFillTint="99"/>
            <w:textDirection w:val="btLr"/>
            <w:vAlign w:val="center"/>
          </w:tcPr>
          <w:p w14:paraId="2228D63F" w14:textId="619A361A" w:rsidR="007F5B11" w:rsidRPr="00CF7F7C" w:rsidRDefault="007F5B11" w:rsidP="00624EF3">
            <w:pPr>
              <w:pStyle w:val="AralkYok"/>
              <w:rPr>
                <w:rFonts w:ascii="Times New Roman" w:hAnsi="Times New Roman"/>
                <w:sz w:val="18"/>
                <w:szCs w:val="18"/>
              </w:rPr>
            </w:pPr>
            <w:r>
              <w:t>İlçe Sağlık Müdürlüğü</w:t>
            </w:r>
          </w:p>
        </w:tc>
        <w:tc>
          <w:tcPr>
            <w:tcW w:w="781" w:type="dxa"/>
            <w:shd w:val="clear" w:color="auto" w:fill="F4B083" w:themeFill="accent2" w:themeFillTint="99"/>
            <w:textDirection w:val="btLr"/>
            <w:vAlign w:val="center"/>
          </w:tcPr>
          <w:p w14:paraId="13AFF5C6" w14:textId="32D2397A" w:rsidR="007F5B11" w:rsidRPr="00CF7F7C" w:rsidRDefault="007F5B11" w:rsidP="00624EF3">
            <w:pPr>
              <w:pStyle w:val="AralkYok"/>
              <w:rPr>
                <w:rFonts w:ascii="Times New Roman" w:hAnsi="Times New Roman"/>
                <w:sz w:val="18"/>
                <w:szCs w:val="18"/>
              </w:rPr>
            </w:pPr>
            <w:r>
              <w:t>İlçe Emniyet Amirliği</w:t>
            </w:r>
          </w:p>
        </w:tc>
        <w:tc>
          <w:tcPr>
            <w:tcW w:w="781" w:type="dxa"/>
            <w:shd w:val="clear" w:color="auto" w:fill="F4B083" w:themeFill="accent2" w:themeFillTint="99"/>
            <w:textDirection w:val="btLr"/>
            <w:vAlign w:val="center"/>
          </w:tcPr>
          <w:p w14:paraId="607459F6" w14:textId="5E098A6B" w:rsidR="007F5B11" w:rsidRPr="00CF7F7C" w:rsidRDefault="007F5B11" w:rsidP="00624EF3">
            <w:pPr>
              <w:pStyle w:val="AralkYok"/>
              <w:rPr>
                <w:rFonts w:ascii="Times New Roman" w:hAnsi="Times New Roman"/>
                <w:sz w:val="18"/>
                <w:szCs w:val="18"/>
              </w:rPr>
            </w:pPr>
            <w:r>
              <w:t>Gençlik Spor İlçe Müdürlüğü</w:t>
            </w:r>
          </w:p>
        </w:tc>
        <w:tc>
          <w:tcPr>
            <w:tcW w:w="781" w:type="dxa"/>
            <w:shd w:val="clear" w:color="auto" w:fill="F4B083" w:themeFill="accent2" w:themeFillTint="99"/>
            <w:textDirection w:val="btLr"/>
            <w:vAlign w:val="center"/>
          </w:tcPr>
          <w:p w14:paraId="6AAC1293" w14:textId="059FE557" w:rsidR="007F5B11" w:rsidRPr="00CF7F7C" w:rsidRDefault="007F5B11" w:rsidP="00624EF3">
            <w:pPr>
              <w:pStyle w:val="AralkYok"/>
              <w:rPr>
                <w:rFonts w:ascii="Times New Roman" w:hAnsi="Times New Roman"/>
                <w:sz w:val="18"/>
                <w:szCs w:val="18"/>
              </w:rPr>
            </w:pPr>
            <w:r>
              <w:t>Okul Aile Birliği</w:t>
            </w:r>
          </w:p>
        </w:tc>
      </w:tr>
      <w:tr w:rsidR="00F8632E" w:rsidRPr="002A2A18" w14:paraId="6D76EDA0" w14:textId="77777777" w:rsidTr="00565309">
        <w:trPr>
          <w:trHeight w:val="231"/>
        </w:trPr>
        <w:tc>
          <w:tcPr>
            <w:tcW w:w="4049" w:type="dxa"/>
            <w:vMerge w:val="restart"/>
            <w:shd w:val="clear" w:color="auto" w:fill="BDD6EE" w:themeFill="accent5" w:themeFillTint="66"/>
            <w:vAlign w:val="center"/>
          </w:tcPr>
          <w:p w14:paraId="5E7099FF" w14:textId="77777777" w:rsidR="00F8632E" w:rsidRPr="00682040" w:rsidRDefault="00F8632E" w:rsidP="00F8632E">
            <w:pPr>
              <w:pStyle w:val="TableParagraph"/>
              <w:rPr>
                <w:rFonts w:asciiTheme="minorHAnsi" w:hAnsiTheme="minorHAnsi" w:cstheme="minorHAnsi"/>
                <w:b/>
                <w:lang w:val="tr-TR"/>
              </w:rPr>
            </w:pPr>
            <w:r>
              <w:t>Eğitim-Öğretim Hizmetleri</w:t>
            </w:r>
          </w:p>
          <w:p w14:paraId="6ED07692" w14:textId="7EDE008F"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6143ADD9" w14:textId="4C50C65C"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1</w:t>
            </w:r>
          </w:p>
        </w:tc>
        <w:tc>
          <w:tcPr>
            <w:tcW w:w="609" w:type="dxa"/>
            <w:shd w:val="clear" w:color="auto" w:fill="FFFFFF"/>
            <w:vAlign w:val="center"/>
          </w:tcPr>
          <w:p w14:paraId="4E61A6F7" w14:textId="584E476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134F292D" w14:textId="545191AC"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5EEB55D9" w14:textId="4A3385AF"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1141" w:type="dxa"/>
            <w:shd w:val="clear" w:color="auto" w:fill="FFFFFF"/>
            <w:vAlign w:val="center"/>
          </w:tcPr>
          <w:p w14:paraId="05495002" w14:textId="0579B154"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688F1EF6" w14:textId="16F4BE7D"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55A3B316" w14:textId="44CB4A78"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041A262B" w14:textId="58059E9A" w:rsidR="00F8632E" w:rsidRPr="002A2A18" w:rsidRDefault="00543E01" w:rsidP="00F8632E">
            <w:pPr>
              <w:pStyle w:val="AralkYok"/>
              <w:rPr>
                <w:rFonts w:ascii="Times New Roman" w:hAnsi="Times New Roman"/>
                <w:color w:val="000000"/>
                <w:sz w:val="16"/>
                <w:szCs w:val="16"/>
              </w:rPr>
            </w:pPr>
            <w:r w:rsidRPr="00F8632E">
              <w:rPr>
                <w:sz w:val="18"/>
                <w:szCs w:val="18"/>
              </w:rPr>
              <w:t>√</w:t>
            </w:r>
          </w:p>
        </w:tc>
        <w:tc>
          <w:tcPr>
            <w:tcW w:w="781" w:type="dxa"/>
            <w:shd w:val="clear" w:color="auto" w:fill="FFFFFF"/>
            <w:vAlign w:val="center"/>
          </w:tcPr>
          <w:p w14:paraId="7A36E48F"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26EB30D8"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27BDA1B7"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30F1BBC1"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44BC9F86" w14:textId="7E3922DB" w:rsidR="00F8632E" w:rsidRPr="002A2A18" w:rsidRDefault="00543E01" w:rsidP="00F8632E">
            <w:pPr>
              <w:pStyle w:val="AralkYok"/>
              <w:rPr>
                <w:rFonts w:ascii="Times New Roman" w:hAnsi="Times New Roman"/>
                <w:color w:val="000000"/>
                <w:sz w:val="16"/>
                <w:szCs w:val="16"/>
              </w:rPr>
            </w:pPr>
            <w:r w:rsidRPr="00F8632E">
              <w:rPr>
                <w:sz w:val="18"/>
                <w:szCs w:val="18"/>
              </w:rPr>
              <w:t>√</w:t>
            </w:r>
          </w:p>
        </w:tc>
      </w:tr>
      <w:tr w:rsidR="00F8632E" w:rsidRPr="002A2A18" w14:paraId="550F24B2" w14:textId="77777777" w:rsidTr="00565309">
        <w:trPr>
          <w:trHeight w:val="231"/>
        </w:trPr>
        <w:tc>
          <w:tcPr>
            <w:tcW w:w="4049" w:type="dxa"/>
            <w:vMerge/>
            <w:shd w:val="clear" w:color="auto" w:fill="BDD6EE" w:themeFill="accent5" w:themeFillTint="66"/>
            <w:vAlign w:val="center"/>
          </w:tcPr>
          <w:p w14:paraId="068700F9" w14:textId="25C85B59"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1E54D474" w14:textId="51D69DC6"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2</w:t>
            </w:r>
          </w:p>
        </w:tc>
        <w:tc>
          <w:tcPr>
            <w:tcW w:w="609" w:type="dxa"/>
            <w:shd w:val="clear" w:color="auto" w:fill="FFFFFF"/>
            <w:vAlign w:val="center"/>
          </w:tcPr>
          <w:p w14:paraId="043D0F07" w14:textId="56F9D634"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3576265B"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10AA4E59" w14:textId="77777777" w:rsidR="00F8632E" w:rsidRPr="00F8632E" w:rsidRDefault="00F8632E" w:rsidP="00F8632E">
            <w:pPr>
              <w:pStyle w:val="AralkYok"/>
              <w:rPr>
                <w:rFonts w:ascii="Times New Roman" w:hAnsi="Times New Roman"/>
                <w:color w:val="000000"/>
                <w:sz w:val="18"/>
                <w:szCs w:val="18"/>
              </w:rPr>
            </w:pPr>
          </w:p>
        </w:tc>
        <w:tc>
          <w:tcPr>
            <w:tcW w:w="1141" w:type="dxa"/>
            <w:shd w:val="clear" w:color="auto" w:fill="FFFFFF"/>
            <w:vAlign w:val="center"/>
          </w:tcPr>
          <w:p w14:paraId="708C6546" w14:textId="187C3465"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5516306E" w14:textId="59E8F2F1" w:rsidR="00F8632E" w:rsidRPr="00F8632E" w:rsidRDefault="00543E01"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4F4CCB7E"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50279151" w14:textId="6AA26384" w:rsidR="00F8632E" w:rsidRPr="002A2A18" w:rsidRDefault="00543E01" w:rsidP="00F8632E">
            <w:pPr>
              <w:pStyle w:val="AralkYok"/>
              <w:rPr>
                <w:rFonts w:ascii="Times New Roman" w:hAnsi="Times New Roman"/>
                <w:color w:val="000000"/>
                <w:sz w:val="16"/>
                <w:szCs w:val="16"/>
              </w:rPr>
            </w:pPr>
            <w:r w:rsidRPr="00F8632E">
              <w:rPr>
                <w:sz w:val="18"/>
                <w:szCs w:val="18"/>
              </w:rPr>
              <w:t>√</w:t>
            </w:r>
          </w:p>
        </w:tc>
        <w:tc>
          <w:tcPr>
            <w:tcW w:w="781" w:type="dxa"/>
            <w:shd w:val="clear" w:color="auto" w:fill="FFFFFF"/>
            <w:vAlign w:val="center"/>
          </w:tcPr>
          <w:p w14:paraId="18FEA386"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BD41003"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1177361C"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25637CC2"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4B5D4DF" w14:textId="77777777" w:rsidR="00F8632E" w:rsidRPr="002A2A18" w:rsidRDefault="00F8632E" w:rsidP="00F8632E">
            <w:pPr>
              <w:pStyle w:val="AralkYok"/>
              <w:rPr>
                <w:rFonts w:ascii="Times New Roman" w:hAnsi="Times New Roman"/>
                <w:color w:val="000000"/>
                <w:sz w:val="16"/>
                <w:szCs w:val="16"/>
              </w:rPr>
            </w:pPr>
          </w:p>
        </w:tc>
      </w:tr>
      <w:tr w:rsidR="00F8632E" w:rsidRPr="002A2A18" w14:paraId="7FE154C6" w14:textId="77777777" w:rsidTr="00565309">
        <w:trPr>
          <w:trHeight w:val="231"/>
        </w:trPr>
        <w:tc>
          <w:tcPr>
            <w:tcW w:w="4049" w:type="dxa"/>
            <w:vMerge/>
            <w:shd w:val="clear" w:color="auto" w:fill="BDD6EE" w:themeFill="accent5" w:themeFillTint="66"/>
            <w:vAlign w:val="center"/>
          </w:tcPr>
          <w:p w14:paraId="40FFB40E" w14:textId="1265204E"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09AA8FEF" w14:textId="316F936A"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3</w:t>
            </w:r>
          </w:p>
        </w:tc>
        <w:tc>
          <w:tcPr>
            <w:tcW w:w="609" w:type="dxa"/>
            <w:shd w:val="clear" w:color="auto" w:fill="FFFFFF"/>
            <w:vAlign w:val="center"/>
          </w:tcPr>
          <w:p w14:paraId="2CAB4C70" w14:textId="55E99E8B"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42A025E0" w14:textId="0E89C224"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14D9DD44" w14:textId="77777777" w:rsidR="00F8632E" w:rsidRPr="00F8632E" w:rsidRDefault="00F8632E" w:rsidP="00F8632E">
            <w:pPr>
              <w:pStyle w:val="AralkYok"/>
              <w:rPr>
                <w:rFonts w:ascii="Times New Roman" w:hAnsi="Times New Roman"/>
                <w:color w:val="000000"/>
                <w:sz w:val="18"/>
                <w:szCs w:val="18"/>
              </w:rPr>
            </w:pPr>
          </w:p>
        </w:tc>
        <w:tc>
          <w:tcPr>
            <w:tcW w:w="1141" w:type="dxa"/>
            <w:shd w:val="clear" w:color="auto" w:fill="FFFFFF"/>
            <w:vAlign w:val="center"/>
          </w:tcPr>
          <w:p w14:paraId="050A39D8" w14:textId="6FF2C507"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7459D986" w14:textId="58BCDA92" w:rsidR="00F8632E" w:rsidRPr="00F8632E" w:rsidRDefault="00543E01"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35FAE384" w14:textId="0D965379"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74F6FFEA" w14:textId="72D0BC88" w:rsidR="00F8632E" w:rsidRPr="002A2A18" w:rsidRDefault="00543E01" w:rsidP="00F8632E">
            <w:pPr>
              <w:pStyle w:val="AralkYok"/>
              <w:rPr>
                <w:rFonts w:ascii="Times New Roman" w:hAnsi="Times New Roman"/>
                <w:color w:val="000000"/>
                <w:sz w:val="16"/>
                <w:szCs w:val="16"/>
              </w:rPr>
            </w:pPr>
            <w:r w:rsidRPr="00F8632E">
              <w:rPr>
                <w:sz w:val="18"/>
                <w:szCs w:val="18"/>
              </w:rPr>
              <w:t>√</w:t>
            </w:r>
          </w:p>
        </w:tc>
        <w:tc>
          <w:tcPr>
            <w:tcW w:w="781" w:type="dxa"/>
            <w:shd w:val="clear" w:color="auto" w:fill="FFFFFF"/>
            <w:vAlign w:val="center"/>
          </w:tcPr>
          <w:p w14:paraId="42C4A05B" w14:textId="5F1CB456" w:rsidR="00F8632E" w:rsidRPr="002A2A18" w:rsidRDefault="00543E01" w:rsidP="00F8632E">
            <w:pPr>
              <w:pStyle w:val="AralkYok"/>
              <w:rPr>
                <w:rFonts w:ascii="Times New Roman" w:hAnsi="Times New Roman"/>
                <w:color w:val="000000"/>
                <w:sz w:val="16"/>
                <w:szCs w:val="16"/>
              </w:rPr>
            </w:pPr>
            <w:r w:rsidRPr="00F8632E">
              <w:rPr>
                <w:sz w:val="18"/>
                <w:szCs w:val="18"/>
              </w:rPr>
              <w:t>√</w:t>
            </w:r>
          </w:p>
        </w:tc>
        <w:tc>
          <w:tcPr>
            <w:tcW w:w="781" w:type="dxa"/>
            <w:shd w:val="clear" w:color="auto" w:fill="FFFFFF"/>
            <w:vAlign w:val="center"/>
          </w:tcPr>
          <w:p w14:paraId="0C488FB7" w14:textId="054044A6"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6BE0BFD" w14:textId="72B78398"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3DEBEB4"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2346D868" w14:textId="70FB1461" w:rsidR="00F8632E" w:rsidRPr="002A2A18" w:rsidRDefault="00543E01" w:rsidP="00F8632E">
            <w:pPr>
              <w:pStyle w:val="AralkYok"/>
              <w:rPr>
                <w:rFonts w:ascii="Times New Roman" w:hAnsi="Times New Roman"/>
                <w:color w:val="000000"/>
                <w:sz w:val="16"/>
                <w:szCs w:val="16"/>
              </w:rPr>
            </w:pPr>
            <w:r w:rsidRPr="00F8632E">
              <w:rPr>
                <w:sz w:val="18"/>
                <w:szCs w:val="18"/>
              </w:rPr>
              <w:t>√</w:t>
            </w:r>
          </w:p>
        </w:tc>
      </w:tr>
      <w:tr w:rsidR="00F8632E" w:rsidRPr="002A2A18" w14:paraId="2F1FE66A" w14:textId="77777777" w:rsidTr="00565309">
        <w:trPr>
          <w:trHeight w:val="231"/>
        </w:trPr>
        <w:tc>
          <w:tcPr>
            <w:tcW w:w="4049" w:type="dxa"/>
            <w:vMerge/>
            <w:shd w:val="clear" w:color="auto" w:fill="BDD6EE" w:themeFill="accent5" w:themeFillTint="66"/>
            <w:vAlign w:val="center"/>
          </w:tcPr>
          <w:p w14:paraId="027E1A55" w14:textId="4C9501F0"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65F8322C" w14:textId="20772539"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4</w:t>
            </w:r>
          </w:p>
        </w:tc>
        <w:tc>
          <w:tcPr>
            <w:tcW w:w="609" w:type="dxa"/>
            <w:shd w:val="clear" w:color="auto" w:fill="FFFFFF"/>
            <w:vAlign w:val="center"/>
          </w:tcPr>
          <w:p w14:paraId="3AC4DFA8" w14:textId="46ED2563"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2DC51364"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7C85A842" w14:textId="359C78A5"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1141" w:type="dxa"/>
            <w:shd w:val="clear" w:color="auto" w:fill="FFFFFF"/>
            <w:vAlign w:val="center"/>
          </w:tcPr>
          <w:p w14:paraId="2E94F060" w14:textId="2894859D"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22D66B38" w14:textId="463C81A0"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16DBFCBE"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107BBDBF"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62B0F1E"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6CEFDDB8"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4919C45E" w14:textId="00F828E5"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C8F32F8"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1CA358B8" w14:textId="77777777" w:rsidR="00F8632E" w:rsidRPr="002A2A18" w:rsidRDefault="00F8632E" w:rsidP="00F8632E">
            <w:pPr>
              <w:pStyle w:val="AralkYok"/>
              <w:rPr>
                <w:rFonts w:ascii="Times New Roman" w:hAnsi="Times New Roman"/>
                <w:color w:val="000000"/>
                <w:sz w:val="16"/>
                <w:szCs w:val="16"/>
              </w:rPr>
            </w:pPr>
          </w:p>
        </w:tc>
      </w:tr>
      <w:tr w:rsidR="00F8632E" w:rsidRPr="002A2A18" w14:paraId="22C69077" w14:textId="77777777" w:rsidTr="00565309">
        <w:trPr>
          <w:trHeight w:val="231"/>
        </w:trPr>
        <w:tc>
          <w:tcPr>
            <w:tcW w:w="4049" w:type="dxa"/>
            <w:vMerge/>
            <w:shd w:val="clear" w:color="auto" w:fill="BDD6EE" w:themeFill="accent5" w:themeFillTint="66"/>
            <w:vAlign w:val="center"/>
          </w:tcPr>
          <w:p w14:paraId="75D73836" w14:textId="0B783779"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72CB1148" w14:textId="15DBBBC6"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5</w:t>
            </w:r>
          </w:p>
        </w:tc>
        <w:tc>
          <w:tcPr>
            <w:tcW w:w="609" w:type="dxa"/>
            <w:shd w:val="clear" w:color="auto" w:fill="FFFFFF"/>
            <w:vAlign w:val="center"/>
          </w:tcPr>
          <w:p w14:paraId="5C94694D" w14:textId="0AB9BFE5"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44988836" w14:textId="212AB9AC"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2AAE6645" w14:textId="4ECD2543"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1141" w:type="dxa"/>
            <w:shd w:val="clear" w:color="auto" w:fill="FFFFFF"/>
            <w:vAlign w:val="center"/>
          </w:tcPr>
          <w:p w14:paraId="7F96390F" w14:textId="64D694F1"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4117E60A" w14:textId="1A45A427"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4CE0F58F" w14:textId="18F26E7C" w:rsidR="00F8632E" w:rsidRPr="00F8632E" w:rsidRDefault="00543E01"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6D394650" w14:textId="4D6CC9B2"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494B6352" w14:textId="6B3F4019" w:rsidR="00F8632E" w:rsidRPr="002A2A18" w:rsidRDefault="00543E01" w:rsidP="00F8632E">
            <w:pPr>
              <w:pStyle w:val="AralkYok"/>
              <w:rPr>
                <w:rFonts w:ascii="Times New Roman" w:hAnsi="Times New Roman"/>
                <w:color w:val="000000"/>
                <w:sz w:val="16"/>
                <w:szCs w:val="16"/>
              </w:rPr>
            </w:pPr>
            <w:r w:rsidRPr="00F8632E">
              <w:rPr>
                <w:sz w:val="18"/>
                <w:szCs w:val="18"/>
              </w:rPr>
              <w:t>√</w:t>
            </w:r>
          </w:p>
        </w:tc>
        <w:tc>
          <w:tcPr>
            <w:tcW w:w="781" w:type="dxa"/>
            <w:shd w:val="clear" w:color="auto" w:fill="FFFFFF"/>
            <w:vAlign w:val="center"/>
          </w:tcPr>
          <w:p w14:paraId="6C2E2F28" w14:textId="0DA15DA8"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42D400BA" w14:textId="5A73200C"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A2CA853" w14:textId="52351BAA"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E42604D" w14:textId="6B49D1EF" w:rsidR="00F8632E" w:rsidRPr="002A2A18" w:rsidRDefault="00543E01" w:rsidP="00F8632E">
            <w:pPr>
              <w:pStyle w:val="AralkYok"/>
              <w:rPr>
                <w:rFonts w:ascii="Times New Roman" w:hAnsi="Times New Roman"/>
                <w:color w:val="000000"/>
                <w:sz w:val="16"/>
                <w:szCs w:val="16"/>
              </w:rPr>
            </w:pPr>
            <w:r w:rsidRPr="00F8632E">
              <w:rPr>
                <w:sz w:val="18"/>
                <w:szCs w:val="18"/>
              </w:rPr>
              <w:t>√</w:t>
            </w:r>
          </w:p>
        </w:tc>
      </w:tr>
      <w:tr w:rsidR="00F8632E" w:rsidRPr="002A2A18" w14:paraId="079BBA53" w14:textId="77777777" w:rsidTr="00565309">
        <w:trPr>
          <w:trHeight w:val="231"/>
        </w:trPr>
        <w:tc>
          <w:tcPr>
            <w:tcW w:w="4049" w:type="dxa"/>
            <w:vMerge/>
            <w:shd w:val="clear" w:color="auto" w:fill="BDD6EE" w:themeFill="accent5" w:themeFillTint="66"/>
            <w:vAlign w:val="center"/>
          </w:tcPr>
          <w:p w14:paraId="36A0D8B5" w14:textId="1DF4C3EC"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354866B9" w14:textId="29BF5A05"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6</w:t>
            </w:r>
          </w:p>
        </w:tc>
        <w:tc>
          <w:tcPr>
            <w:tcW w:w="609" w:type="dxa"/>
            <w:shd w:val="clear" w:color="auto" w:fill="FFFFFF"/>
            <w:vAlign w:val="center"/>
          </w:tcPr>
          <w:p w14:paraId="53A6696D" w14:textId="7362EDC4"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322753FD" w14:textId="5233B6E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29CDDF23" w14:textId="77777777" w:rsidR="00F8632E" w:rsidRPr="00F8632E" w:rsidRDefault="00F8632E" w:rsidP="00F8632E">
            <w:pPr>
              <w:pStyle w:val="AralkYok"/>
              <w:rPr>
                <w:rFonts w:ascii="Times New Roman" w:hAnsi="Times New Roman"/>
                <w:color w:val="000000"/>
                <w:sz w:val="18"/>
                <w:szCs w:val="18"/>
              </w:rPr>
            </w:pPr>
          </w:p>
        </w:tc>
        <w:tc>
          <w:tcPr>
            <w:tcW w:w="1141" w:type="dxa"/>
            <w:shd w:val="clear" w:color="auto" w:fill="FFFFFF"/>
            <w:vAlign w:val="center"/>
          </w:tcPr>
          <w:p w14:paraId="59F60D77" w14:textId="4F7DA28A"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4F6F8092" w14:textId="6019F6C4" w:rsidR="00F8632E" w:rsidRPr="00F8632E" w:rsidRDefault="00543E01"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03A441ED"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4F81CF41" w14:textId="4CDD97BB" w:rsidR="00F8632E" w:rsidRPr="002A2A18" w:rsidRDefault="00543E01" w:rsidP="00F8632E">
            <w:pPr>
              <w:pStyle w:val="AralkYok"/>
              <w:rPr>
                <w:rFonts w:ascii="Times New Roman" w:hAnsi="Times New Roman"/>
                <w:color w:val="000000"/>
                <w:sz w:val="16"/>
                <w:szCs w:val="16"/>
              </w:rPr>
            </w:pPr>
            <w:r w:rsidRPr="00F8632E">
              <w:rPr>
                <w:sz w:val="18"/>
                <w:szCs w:val="18"/>
              </w:rPr>
              <w:t>√</w:t>
            </w:r>
          </w:p>
        </w:tc>
        <w:tc>
          <w:tcPr>
            <w:tcW w:w="781" w:type="dxa"/>
            <w:shd w:val="clear" w:color="auto" w:fill="FFFFFF"/>
            <w:vAlign w:val="center"/>
          </w:tcPr>
          <w:p w14:paraId="41F8C642"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FDA9D0D" w14:textId="06825CED"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00C7FC14" w14:textId="3734FAB2"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131E4497"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0B3A069D" w14:textId="77777777" w:rsidR="00F8632E" w:rsidRPr="002A2A18" w:rsidRDefault="00F8632E" w:rsidP="00F8632E">
            <w:pPr>
              <w:pStyle w:val="AralkYok"/>
              <w:rPr>
                <w:rFonts w:ascii="Times New Roman" w:hAnsi="Times New Roman"/>
                <w:color w:val="000000"/>
                <w:sz w:val="16"/>
                <w:szCs w:val="16"/>
              </w:rPr>
            </w:pPr>
          </w:p>
        </w:tc>
      </w:tr>
      <w:tr w:rsidR="00F8632E" w:rsidRPr="002A2A18" w14:paraId="4249EA45" w14:textId="77777777" w:rsidTr="00565309">
        <w:trPr>
          <w:trHeight w:val="231"/>
        </w:trPr>
        <w:tc>
          <w:tcPr>
            <w:tcW w:w="4049" w:type="dxa"/>
            <w:vMerge/>
            <w:shd w:val="clear" w:color="auto" w:fill="BDD6EE" w:themeFill="accent5" w:themeFillTint="66"/>
            <w:vAlign w:val="center"/>
          </w:tcPr>
          <w:p w14:paraId="7C47A571" w14:textId="520CF998"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61512034" w14:textId="2CED4969"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7</w:t>
            </w:r>
          </w:p>
        </w:tc>
        <w:tc>
          <w:tcPr>
            <w:tcW w:w="609" w:type="dxa"/>
            <w:shd w:val="clear" w:color="auto" w:fill="FFFFFF"/>
            <w:vAlign w:val="center"/>
          </w:tcPr>
          <w:p w14:paraId="63A2CF18" w14:textId="35999E0D"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77EFAD0C" w14:textId="5B43C5F4"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40CEA3B0" w14:textId="2F1B5495"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1141" w:type="dxa"/>
            <w:shd w:val="clear" w:color="auto" w:fill="FFFFFF"/>
            <w:vAlign w:val="center"/>
          </w:tcPr>
          <w:p w14:paraId="526A7A5E" w14:textId="171CC5FF"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59E54369" w14:textId="7CB73B83"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4B57F620" w14:textId="520C19C9"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088A0172"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31662165"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361BF543" w14:textId="0CC73A16"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699CCF73" w14:textId="24FCAEB6"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3FCF4CE3"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0EC57FB4" w14:textId="77777777" w:rsidR="00F8632E" w:rsidRPr="002A2A18" w:rsidRDefault="00F8632E" w:rsidP="00F8632E">
            <w:pPr>
              <w:pStyle w:val="AralkYok"/>
              <w:rPr>
                <w:rFonts w:ascii="Times New Roman" w:hAnsi="Times New Roman"/>
                <w:color w:val="000000"/>
                <w:sz w:val="16"/>
                <w:szCs w:val="16"/>
              </w:rPr>
            </w:pPr>
          </w:p>
        </w:tc>
      </w:tr>
      <w:tr w:rsidR="00F8632E" w:rsidRPr="002A2A18" w14:paraId="2CFB88F7" w14:textId="77777777" w:rsidTr="00565309">
        <w:trPr>
          <w:trHeight w:val="231"/>
        </w:trPr>
        <w:tc>
          <w:tcPr>
            <w:tcW w:w="4049" w:type="dxa"/>
            <w:vMerge/>
            <w:shd w:val="clear" w:color="auto" w:fill="BDD6EE" w:themeFill="accent5" w:themeFillTint="66"/>
            <w:vAlign w:val="center"/>
          </w:tcPr>
          <w:p w14:paraId="28AD20ED" w14:textId="56D01349"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30F638BA" w14:textId="26260196"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8</w:t>
            </w:r>
          </w:p>
        </w:tc>
        <w:tc>
          <w:tcPr>
            <w:tcW w:w="609" w:type="dxa"/>
            <w:shd w:val="clear" w:color="auto" w:fill="FFFFFF"/>
            <w:vAlign w:val="center"/>
          </w:tcPr>
          <w:p w14:paraId="14D4DEFF" w14:textId="45DDFA10"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457B8745" w14:textId="4E9BB0E4"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2F014978" w14:textId="4688986B"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1141" w:type="dxa"/>
            <w:shd w:val="clear" w:color="auto" w:fill="FFFFFF"/>
            <w:vAlign w:val="center"/>
          </w:tcPr>
          <w:p w14:paraId="5F6C4D8B" w14:textId="45E47ABD"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58E7BC3D" w14:textId="1C731E82"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4D2D5BD5" w14:textId="5D4F7350"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6028D4E4" w14:textId="7C442514"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197C18DB" w14:textId="3272E190"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48D23DDC" w14:textId="167F7331"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449BF285" w14:textId="338F2B5E"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2DB3AABD" w14:textId="64D3FC9E"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60A9E701" w14:textId="4E1DB5CB" w:rsidR="00F8632E" w:rsidRPr="002A2A18" w:rsidRDefault="00F8632E" w:rsidP="00F8632E">
            <w:pPr>
              <w:pStyle w:val="AralkYok"/>
              <w:rPr>
                <w:rFonts w:ascii="Times New Roman" w:hAnsi="Times New Roman"/>
                <w:color w:val="000000"/>
                <w:sz w:val="16"/>
                <w:szCs w:val="16"/>
              </w:rPr>
            </w:pPr>
          </w:p>
        </w:tc>
      </w:tr>
      <w:tr w:rsidR="00F8632E" w:rsidRPr="002A2A18" w14:paraId="478DC5D1" w14:textId="77777777" w:rsidTr="00565309">
        <w:trPr>
          <w:trHeight w:val="231"/>
        </w:trPr>
        <w:tc>
          <w:tcPr>
            <w:tcW w:w="4049" w:type="dxa"/>
            <w:vMerge w:val="restart"/>
            <w:shd w:val="clear" w:color="auto" w:fill="BDD6EE" w:themeFill="accent5" w:themeFillTint="66"/>
            <w:vAlign w:val="center"/>
          </w:tcPr>
          <w:p w14:paraId="48C2420C" w14:textId="3CE99F77" w:rsidR="00F8632E" w:rsidRPr="002A2A18" w:rsidRDefault="00F8632E" w:rsidP="00F8632E">
            <w:pPr>
              <w:pStyle w:val="AralkYok"/>
              <w:rPr>
                <w:rFonts w:ascii="Times New Roman" w:hAnsi="Times New Roman"/>
                <w:color w:val="000000"/>
                <w:sz w:val="16"/>
                <w:szCs w:val="16"/>
              </w:rPr>
            </w:pPr>
            <w:r>
              <w:t>Stratejik Planlama, Araştırma Geliştirme</w:t>
            </w:r>
          </w:p>
        </w:tc>
        <w:tc>
          <w:tcPr>
            <w:tcW w:w="609" w:type="dxa"/>
            <w:shd w:val="clear" w:color="auto" w:fill="FFFFFF"/>
          </w:tcPr>
          <w:p w14:paraId="0108773F" w14:textId="69977344"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1</w:t>
            </w:r>
          </w:p>
        </w:tc>
        <w:tc>
          <w:tcPr>
            <w:tcW w:w="609" w:type="dxa"/>
            <w:shd w:val="clear" w:color="auto" w:fill="FFFFFF"/>
            <w:vAlign w:val="center"/>
          </w:tcPr>
          <w:p w14:paraId="5F6CA9CA" w14:textId="0C360BD2"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66BA85A5" w14:textId="1D882D14"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1CA5EDED" w14:textId="63570C85" w:rsidR="00F8632E" w:rsidRPr="00F8632E" w:rsidRDefault="00F8632E" w:rsidP="00F8632E">
            <w:pPr>
              <w:pStyle w:val="AralkYok"/>
              <w:rPr>
                <w:rFonts w:ascii="Times New Roman" w:hAnsi="Times New Roman"/>
                <w:color w:val="000000"/>
                <w:sz w:val="18"/>
                <w:szCs w:val="18"/>
              </w:rPr>
            </w:pPr>
          </w:p>
        </w:tc>
        <w:tc>
          <w:tcPr>
            <w:tcW w:w="1141" w:type="dxa"/>
            <w:shd w:val="clear" w:color="auto" w:fill="FFFFFF"/>
            <w:vAlign w:val="center"/>
          </w:tcPr>
          <w:p w14:paraId="24A54E8D" w14:textId="21D171DC"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74C34C90" w14:textId="235A5695"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035D2C3F" w14:textId="04A9D98B"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28773126" w14:textId="12ACA7B1"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FA5447C"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02414668" w14:textId="727BCE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1D36B2EA" w14:textId="458AA229"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67A7827" w14:textId="0DCB265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3360430A" w14:textId="48194DD1" w:rsidR="00F8632E" w:rsidRPr="002A2A18" w:rsidRDefault="00F8632E" w:rsidP="00F8632E">
            <w:pPr>
              <w:pStyle w:val="AralkYok"/>
              <w:rPr>
                <w:rFonts w:ascii="Times New Roman" w:hAnsi="Times New Roman"/>
                <w:color w:val="000000"/>
                <w:sz w:val="16"/>
                <w:szCs w:val="16"/>
              </w:rPr>
            </w:pPr>
          </w:p>
        </w:tc>
      </w:tr>
      <w:tr w:rsidR="00F8632E" w:rsidRPr="002A2A18" w14:paraId="0BBA77D6" w14:textId="77777777" w:rsidTr="00565309">
        <w:trPr>
          <w:trHeight w:val="231"/>
        </w:trPr>
        <w:tc>
          <w:tcPr>
            <w:tcW w:w="4049" w:type="dxa"/>
            <w:vMerge/>
            <w:shd w:val="clear" w:color="auto" w:fill="BDD6EE" w:themeFill="accent5" w:themeFillTint="66"/>
            <w:vAlign w:val="center"/>
          </w:tcPr>
          <w:p w14:paraId="24EAAC0F" w14:textId="6F82A3B2"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149F3D38" w14:textId="722DEC24"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2</w:t>
            </w:r>
          </w:p>
        </w:tc>
        <w:tc>
          <w:tcPr>
            <w:tcW w:w="609" w:type="dxa"/>
            <w:shd w:val="clear" w:color="auto" w:fill="FFFFFF"/>
            <w:vAlign w:val="center"/>
          </w:tcPr>
          <w:p w14:paraId="59D779B7" w14:textId="3CD3638F"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3A653926" w14:textId="655B5CB6"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584E2E36" w14:textId="77777777" w:rsidR="00F8632E" w:rsidRPr="00F8632E" w:rsidRDefault="00F8632E" w:rsidP="00F8632E">
            <w:pPr>
              <w:pStyle w:val="AralkYok"/>
              <w:rPr>
                <w:rFonts w:ascii="Times New Roman" w:hAnsi="Times New Roman"/>
                <w:color w:val="000000"/>
                <w:sz w:val="18"/>
                <w:szCs w:val="18"/>
              </w:rPr>
            </w:pPr>
          </w:p>
        </w:tc>
        <w:tc>
          <w:tcPr>
            <w:tcW w:w="1141" w:type="dxa"/>
            <w:shd w:val="clear" w:color="auto" w:fill="FFFFFF"/>
            <w:vAlign w:val="center"/>
          </w:tcPr>
          <w:p w14:paraId="4A4FAB6D" w14:textId="7B09C3B5"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6D705E52" w14:textId="5BB85A82"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0ADF54F2" w14:textId="436F4DF4"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34CA83C8"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82E6E84"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08529626" w14:textId="5D8E9ECF"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6356DB43" w14:textId="048E2E30"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162680AB"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E22E61A" w14:textId="654E3683" w:rsidR="00F8632E" w:rsidRPr="002A2A18" w:rsidRDefault="00F8632E" w:rsidP="00F8632E">
            <w:pPr>
              <w:pStyle w:val="AralkYok"/>
              <w:rPr>
                <w:rFonts w:ascii="Times New Roman" w:hAnsi="Times New Roman"/>
                <w:color w:val="000000"/>
                <w:sz w:val="16"/>
                <w:szCs w:val="16"/>
              </w:rPr>
            </w:pPr>
          </w:p>
        </w:tc>
      </w:tr>
      <w:tr w:rsidR="00F8632E" w:rsidRPr="002A2A18" w14:paraId="6BF58D55" w14:textId="77777777" w:rsidTr="00565309">
        <w:trPr>
          <w:trHeight w:val="231"/>
        </w:trPr>
        <w:tc>
          <w:tcPr>
            <w:tcW w:w="4049" w:type="dxa"/>
            <w:vMerge/>
            <w:shd w:val="clear" w:color="auto" w:fill="BDD6EE" w:themeFill="accent5" w:themeFillTint="66"/>
            <w:vAlign w:val="center"/>
          </w:tcPr>
          <w:p w14:paraId="0B94119B" w14:textId="01CECA65"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58DF17FC" w14:textId="66C90541"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3</w:t>
            </w:r>
          </w:p>
        </w:tc>
        <w:tc>
          <w:tcPr>
            <w:tcW w:w="609" w:type="dxa"/>
            <w:shd w:val="clear" w:color="auto" w:fill="FFFFFF"/>
            <w:vAlign w:val="center"/>
          </w:tcPr>
          <w:p w14:paraId="4A741803" w14:textId="3BFC4B3C"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62CA077A"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7B8DABBB" w14:textId="77777777" w:rsidR="00F8632E" w:rsidRPr="00F8632E" w:rsidRDefault="00F8632E" w:rsidP="00F8632E">
            <w:pPr>
              <w:pStyle w:val="AralkYok"/>
              <w:rPr>
                <w:rFonts w:ascii="Times New Roman" w:hAnsi="Times New Roman"/>
                <w:color w:val="000000"/>
                <w:sz w:val="18"/>
                <w:szCs w:val="18"/>
              </w:rPr>
            </w:pPr>
          </w:p>
        </w:tc>
        <w:tc>
          <w:tcPr>
            <w:tcW w:w="1141" w:type="dxa"/>
            <w:shd w:val="clear" w:color="auto" w:fill="FFFFFF"/>
            <w:vAlign w:val="center"/>
          </w:tcPr>
          <w:p w14:paraId="05023207" w14:textId="40A5FF33"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4045EB38" w14:textId="4A7518E6"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555D916B"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01A09A0E"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0942B8F2"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FBDD5AF"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10BB81A4"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04693152"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295C7DE" w14:textId="77777777" w:rsidR="00F8632E" w:rsidRPr="002A2A18" w:rsidRDefault="00F8632E" w:rsidP="00F8632E">
            <w:pPr>
              <w:pStyle w:val="AralkYok"/>
              <w:rPr>
                <w:rFonts w:ascii="Times New Roman" w:hAnsi="Times New Roman"/>
                <w:color w:val="000000"/>
                <w:sz w:val="16"/>
                <w:szCs w:val="16"/>
              </w:rPr>
            </w:pPr>
          </w:p>
        </w:tc>
      </w:tr>
      <w:tr w:rsidR="00F8632E" w:rsidRPr="002A2A18" w14:paraId="1E3BCFAA" w14:textId="77777777" w:rsidTr="00565309">
        <w:trPr>
          <w:trHeight w:val="231"/>
        </w:trPr>
        <w:tc>
          <w:tcPr>
            <w:tcW w:w="4049" w:type="dxa"/>
            <w:vMerge/>
            <w:shd w:val="clear" w:color="auto" w:fill="BDD6EE" w:themeFill="accent5" w:themeFillTint="66"/>
            <w:vAlign w:val="center"/>
          </w:tcPr>
          <w:p w14:paraId="463BEFDD" w14:textId="7537395D"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24441BE3" w14:textId="48DB8945"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4</w:t>
            </w:r>
          </w:p>
        </w:tc>
        <w:tc>
          <w:tcPr>
            <w:tcW w:w="609" w:type="dxa"/>
            <w:shd w:val="clear" w:color="auto" w:fill="FFFFFF"/>
            <w:vAlign w:val="center"/>
          </w:tcPr>
          <w:p w14:paraId="046DC00A" w14:textId="20675148"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016CEF71"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4B2A712E" w14:textId="77777777" w:rsidR="00F8632E" w:rsidRPr="00F8632E" w:rsidRDefault="00F8632E" w:rsidP="00F8632E">
            <w:pPr>
              <w:pStyle w:val="AralkYok"/>
              <w:rPr>
                <w:rFonts w:ascii="Times New Roman" w:hAnsi="Times New Roman"/>
                <w:color w:val="000000"/>
                <w:sz w:val="18"/>
                <w:szCs w:val="18"/>
              </w:rPr>
            </w:pPr>
          </w:p>
        </w:tc>
        <w:tc>
          <w:tcPr>
            <w:tcW w:w="1141" w:type="dxa"/>
            <w:shd w:val="clear" w:color="auto" w:fill="FFFFFF"/>
            <w:vAlign w:val="center"/>
          </w:tcPr>
          <w:p w14:paraId="3644D538" w14:textId="3B3C1887"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09B48CAE" w14:textId="09490A12"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6E859FB0"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174C10C9"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C2CAD95"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390C20AB"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214E1D69"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4CCAFE17"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228293FF" w14:textId="77777777" w:rsidR="00F8632E" w:rsidRPr="002A2A18" w:rsidRDefault="00F8632E" w:rsidP="00F8632E">
            <w:pPr>
              <w:pStyle w:val="AralkYok"/>
              <w:rPr>
                <w:rFonts w:ascii="Times New Roman" w:hAnsi="Times New Roman"/>
                <w:color w:val="000000"/>
                <w:sz w:val="16"/>
                <w:szCs w:val="16"/>
              </w:rPr>
            </w:pPr>
          </w:p>
        </w:tc>
      </w:tr>
      <w:tr w:rsidR="00F8632E" w:rsidRPr="002A2A18" w14:paraId="0DAEED91" w14:textId="77777777" w:rsidTr="00565309">
        <w:trPr>
          <w:trHeight w:val="231"/>
        </w:trPr>
        <w:tc>
          <w:tcPr>
            <w:tcW w:w="4049" w:type="dxa"/>
            <w:vMerge/>
            <w:shd w:val="clear" w:color="auto" w:fill="BDD6EE" w:themeFill="accent5" w:themeFillTint="66"/>
            <w:vAlign w:val="center"/>
          </w:tcPr>
          <w:p w14:paraId="779A7104" w14:textId="62A09939"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55C08EEA" w14:textId="622BBD05"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5</w:t>
            </w:r>
          </w:p>
        </w:tc>
        <w:tc>
          <w:tcPr>
            <w:tcW w:w="609" w:type="dxa"/>
            <w:shd w:val="clear" w:color="auto" w:fill="FFFFFF"/>
            <w:vAlign w:val="center"/>
          </w:tcPr>
          <w:p w14:paraId="7AEE927F" w14:textId="63EEA86F"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2D770FA5"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4B9FEA02" w14:textId="77777777" w:rsidR="00F8632E" w:rsidRPr="00F8632E" w:rsidRDefault="00F8632E" w:rsidP="00F8632E">
            <w:pPr>
              <w:pStyle w:val="AralkYok"/>
              <w:rPr>
                <w:rFonts w:ascii="Times New Roman" w:hAnsi="Times New Roman"/>
                <w:color w:val="000000"/>
                <w:sz w:val="18"/>
                <w:szCs w:val="18"/>
              </w:rPr>
            </w:pPr>
          </w:p>
        </w:tc>
        <w:tc>
          <w:tcPr>
            <w:tcW w:w="1141" w:type="dxa"/>
            <w:shd w:val="clear" w:color="auto" w:fill="FFFFFF"/>
            <w:vAlign w:val="center"/>
          </w:tcPr>
          <w:p w14:paraId="50E129FD" w14:textId="0B85B416"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6914B1E3" w14:textId="52141833"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59F94FA5"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4C714249"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3008C017"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ABDF677" w14:textId="4987120F"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44A51157" w14:textId="183522DC"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0B9715D8"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3E2DADC6" w14:textId="77777777" w:rsidR="00F8632E" w:rsidRPr="002A2A18" w:rsidRDefault="00F8632E" w:rsidP="00F8632E">
            <w:pPr>
              <w:pStyle w:val="AralkYok"/>
              <w:rPr>
                <w:rFonts w:ascii="Times New Roman" w:hAnsi="Times New Roman"/>
                <w:color w:val="000000"/>
                <w:sz w:val="16"/>
                <w:szCs w:val="16"/>
              </w:rPr>
            </w:pPr>
          </w:p>
        </w:tc>
      </w:tr>
      <w:tr w:rsidR="00F8632E" w:rsidRPr="002A2A18" w14:paraId="3723F40E" w14:textId="77777777" w:rsidTr="00565309">
        <w:trPr>
          <w:trHeight w:val="231"/>
        </w:trPr>
        <w:tc>
          <w:tcPr>
            <w:tcW w:w="4049" w:type="dxa"/>
            <w:vMerge w:val="restart"/>
            <w:shd w:val="clear" w:color="auto" w:fill="BDD6EE" w:themeFill="accent5" w:themeFillTint="66"/>
            <w:vAlign w:val="center"/>
          </w:tcPr>
          <w:p w14:paraId="0ADC8E93" w14:textId="583E1EAD" w:rsidR="00F8632E" w:rsidRPr="002A2A18" w:rsidRDefault="00F8632E" w:rsidP="00F8632E">
            <w:pPr>
              <w:pStyle w:val="AralkYok"/>
              <w:rPr>
                <w:rFonts w:ascii="Times New Roman" w:hAnsi="Times New Roman"/>
                <w:color w:val="000000"/>
                <w:sz w:val="16"/>
                <w:szCs w:val="16"/>
              </w:rPr>
            </w:pPr>
            <w:r>
              <w:t>İnsan Kaynaklarının Gelişimi</w:t>
            </w:r>
          </w:p>
        </w:tc>
        <w:tc>
          <w:tcPr>
            <w:tcW w:w="609" w:type="dxa"/>
            <w:shd w:val="clear" w:color="auto" w:fill="FFFFFF"/>
          </w:tcPr>
          <w:p w14:paraId="095F1F19" w14:textId="1D2ECD15"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1</w:t>
            </w:r>
          </w:p>
        </w:tc>
        <w:tc>
          <w:tcPr>
            <w:tcW w:w="609" w:type="dxa"/>
            <w:shd w:val="clear" w:color="auto" w:fill="FFFFFF"/>
            <w:vAlign w:val="center"/>
          </w:tcPr>
          <w:p w14:paraId="4A565F0A" w14:textId="1303602D"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6E88E0F7"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142B57DF" w14:textId="014C14DF"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1141" w:type="dxa"/>
            <w:shd w:val="clear" w:color="auto" w:fill="FFFFFF"/>
            <w:vAlign w:val="center"/>
          </w:tcPr>
          <w:p w14:paraId="5DD6CE77" w14:textId="694579DA"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14BB9DE0" w14:textId="076615E8"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7CA44A67"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45C73BD1"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074E9812"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6D2CA787"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6523E0B3"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2C701A35"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63AA1B4C" w14:textId="5DCCB5DE" w:rsidR="00F8632E" w:rsidRPr="002A2A18" w:rsidRDefault="00F8632E" w:rsidP="00F8632E">
            <w:pPr>
              <w:pStyle w:val="AralkYok"/>
              <w:rPr>
                <w:rFonts w:ascii="Times New Roman" w:hAnsi="Times New Roman"/>
                <w:color w:val="000000"/>
                <w:sz w:val="16"/>
                <w:szCs w:val="16"/>
              </w:rPr>
            </w:pPr>
          </w:p>
        </w:tc>
      </w:tr>
      <w:tr w:rsidR="00F8632E" w:rsidRPr="002A2A18" w14:paraId="3066CBE9" w14:textId="77777777" w:rsidTr="00565309">
        <w:trPr>
          <w:trHeight w:val="231"/>
        </w:trPr>
        <w:tc>
          <w:tcPr>
            <w:tcW w:w="4049" w:type="dxa"/>
            <w:vMerge/>
            <w:shd w:val="clear" w:color="auto" w:fill="BDD6EE" w:themeFill="accent5" w:themeFillTint="66"/>
            <w:vAlign w:val="center"/>
          </w:tcPr>
          <w:p w14:paraId="795699B2" w14:textId="4BCE47DA"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1ABBFC8B" w14:textId="277E53AE"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2</w:t>
            </w:r>
          </w:p>
        </w:tc>
        <w:tc>
          <w:tcPr>
            <w:tcW w:w="609" w:type="dxa"/>
            <w:shd w:val="clear" w:color="auto" w:fill="FFFFFF"/>
            <w:vAlign w:val="center"/>
          </w:tcPr>
          <w:p w14:paraId="0A532EFD" w14:textId="038D69BB"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343E53FD" w14:textId="2A7AF8DD"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5628CD9A" w14:textId="5EC953E0"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1141" w:type="dxa"/>
            <w:shd w:val="clear" w:color="auto" w:fill="FFFFFF"/>
            <w:vAlign w:val="center"/>
          </w:tcPr>
          <w:p w14:paraId="76646BBA" w14:textId="29608E31"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0585B629" w14:textId="72630CFE"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75A9F279"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13C7F2E9"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8BE9E4C"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43CBB8A7"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977BFFF"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020D97F8"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E8BC229" w14:textId="77777777" w:rsidR="00F8632E" w:rsidRPr="002A2A18" w:rsidRDefault="00F8632E" w:rsidP="00F8632E">
            <w:pPr>
              <w:pStyle w:val="AralkYok"/>
              <w:rPr>
                <w:rFonts w:ascii="Times New Roman" w:hAnsi="Times New Roman"/>
                <w:color w:val="000000"/>
                <w:sz w:val="16"/>
                <w:szCs w:val="16"/>
              </w:rPr>
            </w:pPr>
          </w:p>
        </w:tc>
      </w:tr>
      <w:tr w:rsidR="00F8632E" w:rsidRPr="002A2A18" w14:paraId="2FE457E6" w14:textId="77777777" w:rsidTr="00565309">
        <w:trPr>
          <w:trHeight w:val="231"/>
        </w:trPr>
        <w:tc>
          <w:tcPr>
            <w:tcW w:w="4049" w:type="dxa"/>
            <w:vMerge/>
            <w:shd w:val="clear" w:color="auto" w:fill="BDD6EE" w:themeFill="accent5" w:themeFillTint="66"/>
            <w:vAlign w:val="center"/>
          </w:tcPr>
          <w:p w14:paraId="72A9855B" w14:textId="43A75308"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3B28E7F7" w14:textId="345D04C4"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3</w:t>
            </w:r>
          </w:p>
        </w:tc>
        <w:tc>
          <w:tcPr>
            <w:tcW w:w="609" w:type="dxa"/>
            <w:shd w:val="clear" w:color="auto" w:fill="FFFFFF"/>
            <w:vAlign w:val="center"/>
          </w:tcPr>
          <w:p w14:paraId="6C6DDA7C" w14:textId="631DD411"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4D63AC93"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03E0620A" w14:textId="77777777" w:rsidR="00F8632E" w:rsidRPr="00F8632E" w:rsidRDefault="00F8632E" w:rsidP="00F8632E">
            <w:pPr>
              <w:pStyle w:val="AralkYok"/>
              <w:rPr>
                <w:rFonts w:ascii="Times New Roman" w:hAnsi="Times New Roman"/>
                <w:color w:val="000000"/>
                <w:sz w:val="18"/>
                <w:szCs w:val="18"/>
              </w:rPr>
            </w:pPr>
          </w:p>
        </w:tc>
        <w:tc>
          <w:tcPr>
            <w:tcW w:w="1141" w:type="dxa"/>
            <w:shd w:val="clear" w:color="auto" w:fill="FFFFFF"/>
            <w:vAlign w:val="center"/>
          </w:tcPr>
          <w:p w14:paraId="521DDCEB" w14:textId="67F13730"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5EB1018E" w14:textId="2BDF2466"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47958ACA"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4EFA37EE"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040896A"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6E48D2F"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390930A5"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309C0B6D"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6D6F1422" w14:textId="77777777" w:rsidR="00F8632E" w:rsidRPr="002A2A18" w:rsidRDefault="00F8632E" w:rsidP="00F8632E">
            <w:pPr>
              <w:pStyle w:val="AralkYok"/>
              <w:rPr>
                <w:rFonts w:ascii="Times New Roman" w:hAnsi="Times New Roman"/>
                <w:color w:val="000000"/>
                <w:sz w:val="16"/>
                <w:szCs w:val="16"/>
              </w:rPr>
            </w:pPr>
          </w:p>
        </w:tc>
      </w:tr>
      <w:tr w:rsidR="00F8632E" w:rsidRPr="002A2A18" w14:paraId="2D959FFC" w14:textId="77777777" w:rsidTr="00565309">
        <w:trPr>
          <w:trHeight w:val="231"/>
        </w:trPr>
        <w:tc>
          <w:tcPr>
            <w:tcW w:w="4049" w:type="dxa"/>
            <w:vMerge w:val="restart"/>
            <w:shd w:val="clear" w:color="auto" w:fill="BDD6EE" w:themeFill="accent5" w:themeFillTint="66"/>
            <w:vAlign w:val="center"/>
          </w:tcPr>
          <w:p w14:paraId="660CD4B7" w14:textId="5528E914" w:rsidR="00F8632E" w:rsidRPr="002A2A18" w:rsidRDefault="00F8632E" w:rsidP="00F8632E">
            <w:pPr>
              <w:pStyle w:val="AralkYok"/>
              <w:rPr>
                <w:rFonts w:ascii="Times New Roman" w:hAnsi="Times New Roman"/>
                <w:color w:val="000000"/>
                <w:sz w:val="16"/>
                <w:szCs w:val="16"/>
              </w:rPr>
            </w:pPr>
            <w:r>
              <w:t>Fiziki ve Mali Destek</w:t>
            </w:r>
          </w:p>
        </w:tc>
        <w:tc>
          <w:tcPr>
            <w:tcW w:w="609" w:type="dxa"/>
            <w:shd w:val="clear" w:color="auto" w:fill="FFFFFF"/>
          </w:tcPr>
          <w:p w14:paraId="61D5F949" w14:textId="6F8CA2C6"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1</w:t>
            </w:r>
          </w:p>
        </w:tc>
        <w:tc>
          <w:tcPr>
            <w:tcW w:w="609" w:type="dxa"/>
            <w:shd w:val="clear" w:color="auto" w:fill="FFFFFF"/>
            <w:vAlign w:val="center"/>
          </w:tcPr>
          <w:p w14:paraId="1549593C" w14:textId="2B57C965"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39F103BA"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6E28C17F" w14:textId="6CA3A04D"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1141" w:type="dxa"/>
            <w:shd w:val="clear" w:color="auto" w:fill="FFFFFF"/>
            <w:vAlign w:val="center"/>
          </w:tcPr>
          <w:p w14:paraId="2C94178E" w14:textId="783BBA26"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48586426" w14:textId="5CF65073"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0206DD2D"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5C5FB2E1"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E5E5009" w14:textId="3940F8A7" w:rsidR="00F8632E" w:rsidRPr="002A2A18" w:rsidRDefault="00543E01" w:rsidP="00F8632E">
            <w:pPr>
              <w:pStyle w:val="AralkYok"/>
              <w:rPr>
                <w:rFonts w:ascii="Times New Roman" w:hAnsi="Times New Roman"/>
                <w:color w:val="000000"/>
                <w:sz w:val="16"/>
                <w:szCs w:val="16"/>
              </w:rPr>
            </w:pPr>
            <w:r w:rsidRPr="00F8632E">
              <w:rPr>
                <w:sz w:val="18"/>
                <w:szCs w:val="18"/>
              </w:rPr>
              <w:t>√</w:t>
            </w:r>
          </w:p>
        </w:tc>
        <w:tc>
          <w:tcPr>
            <w:tcW w:w="781" w:type="dxa"/>
            <w:shd w:val="clear" w:color="auto" w:fill="FFFFFF"/>
            <w:vAlign w:val="center"/>
          </w:tcPr>
          <w:p w14:paraId="63314222"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3C2FC86"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1A5E8948"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37C55883" w14:textId="474BE9A4" w:rsidR="00F8632E" w:rsidRPr="002A2A18" w:rsidRDefault="00543E01" w:rsidP="00F8632E">
            <w:pPr>
              <w:pStyle w:val="AralkYok"/>
              <w:rPr>
                <w:rFonts w:ascii="Times New Roman" w:hAnsi="Times New Roman"/>
                <w:color w:val="000000"/>
                <w:sz w:val="16"/>
                <w:szCs w:val="16"/>
              </w:rPr>
            </w:pPr>
            <w:r w:rsidRPr="00F8632E">
              <w:rPr>
                <w:sz w:val="18"/>
                <w:szCs w:val="18"/>
              </w:rPr>
              <w:t>√</w:t>
            </w:r>
          </w:p>
        </w:tc>
      </w:tr>
      <w:tr w:rsidR="00F8632E" w:rsidRPr="002A2A18" w14:paraId="7C56B5DE" w14:textId="77777777" w:rsidTr="00565309">
        <w:trPr>
          <w:trHeight w:val="231"/>
        </w:trPr>
        <w:tc>
          <w:tcPr>
            <w:tcW w:w="4049" w:type="dxa"/>
            <w:vMerge/>
            <w:shd w:val="clear" w:color="auto" w:fill="BDD6EE" w:themeFill="accent5" w:themeFillTint="66"/>
            <w:vAlign w:val="center"/>
          </w:tcPr>
          <w:p w14:paraId="60274D34" w14:textId="19009492"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1033A8AF" w14:textId="014D8264"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2</w:t>
            </w:r>
          </w:p>
        </w:tc>
        <w:tc>
          <w:tcPr>
            <w:tcW w:w="609" w:type="dxa"/>
            <w:shd w:val="clear" w:color="auto" w:fill="FFFFFF"/>
            <w:vAlign w:val="center"/>
          </w:tcPr>
          <w:p w14:paraId="5EC9A8BE" w14:textId="68C95E4D"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795B6D97"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438841A0" w14:textId="5C498CCD"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1141" w:type="dxa"/>
            <w:shd w:val="clear" w:color="auto" w:fill="FFFFFF"/>
            <w:vAlign w:val="center"/>
          </w:tcPr>
          <w:p w14:paraId="5D4A760F" w14:textId="26614788"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0C9FFC9D" w14:textId="7079466F"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70AABA5F"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60BCB636"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42A71E71"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2047B350"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9B6CADE"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4919970"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10B84205" w14:textId="77777777" w:rsidR="00F8632E" w:rsidRPr="002A2A18" w:rsidRDefault="00F8632E" w:rsidP="00F8632E">
            <w:pPr>
              <w:pStyle w:val="AralkYok"/>
              <w:rPr>
                <w:rFonts w:ascii="Times New Roman" w:hAnsi="Times New Roman"/>
                <w:color w:val="000000"/>
                <w:sz w:val="16"/>
                <w:szCs w:val="16"/>
              </w:rPr>
            </w:pPr>
          </w:p>
        </w:tc>
      </w:tr>
      <w:tr w:rsidR="00F8632E" w:rsidRPr="002A2A18" w14:paraId="58BB6CDC" w14:textId="77777777" w:rsidTr="00565309">
        <w:trPr>
          <w:trHeight w:val="231"/>
        </w:trPr>
        <w:tc>
          <w:tcPr>
            <w:tcW w:w="4049" w:type="dxa"/>
            <w:vMerge/>
            <w:shd w:val="clear" w:color="auto" w:fill="BDD6EE" w:themeFill="accent5" w:themeFillTint="66"/>
            <w:vAlign w:val="center"/>
          </w:tcPr>
          <w:p w14:paraId="258BF106" w14:textId="46505BE3"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768CBC23" w14:textId="158FDE91"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3</w:t>
            </w:r>
          </w:p>
        </w:tc>
        <w:tc>
          <w:tcPr>
            <w:tcW w:w="609" w:type="dxa"/>
            <w:shd w:val="clear" w:color="auto" w:fill="FFFFFF"/>
            <w:vAlign w:val="center"/>
          </w:tcPr>
          <w:p w14:paraId="04AA31E6" w14:textId="28DB0CF4"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1048F94F"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5A90FA61" w14:textId="0CAB84CB"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1141" w:type="dxa"/>
            <w:shd w:val="clear" w:color="auto" w:fill="FFFFFF"/>
            <w:vAlign w:val="center"/>
          </w:tcPr>
          <w:p w14:paraId="06E23B4D" w14:textId="7D01EC77"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3009A734" w14:textId="778FF76C"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7D605280"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7349E5D1"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50283B9"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C8459B2"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C720DDA"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3E8A5EB4"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D5FF8A1" w14:textId="6852AD25" w:rsidR="00F8632E" w:rsidRPr="002A2A18" w:rsidRDefault="00F8632E" w:rsidP="00F8632E">
            <w:pPr>
              <w:pStyle w:val="AralkYok"/>
              <w:rPr>
                <w:rFonts w:ascii="Times New Roman" w:hAnsi="Times New Roman"/>
                <w:color w:val="000000"/>
                <w:sz w:val="16"/>
                <w:szCs w:val="16"/>
              </w:rPr>
            </w:pPr>
          </w:p>
        </w:tc>
      </w:tr>
      <w:tr w:rsidR="00F8632E" w:rsidRPr="002A2A18" w14:paraId="5D7EB8E4" w14:textId="77777777" w:rsidTr="00565309">
        <w:trPr>
          <w:trHeight w:val="231"/>
        </w:trPr>
        <w:tc>
          <w:tcPr>
            <w:tcW w:w="4049" w:type="dxa"/>
            <w:vMerge/>
            <w:shd w:val="clear" w:color="auto" w:fill="BDD6EE" w:themeFill="accent5" w:themeFillTint="66"/>
            <w:vAlign w:val="center"/>
          </w:tcPr>
          <w:p w14:paraId="294C1C26" w14:textId="13E1EBCF"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63B51D89" w14:textId="4B5A28E8"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4</w:t>
            </w:r>
          </w:p>
        </w:tc>
        <w:tc>
          <w:tcPr>
            <w:tcW w:w="609" w:type="dxa"/>
            <w:shd w:val="clear" w:color="auto" w:fill="FFFFFF"/>
            <w:vAlign w:val="center"/>
          </w:tcPr>
          <w:p w14:paraId="67E0AAAE" w14:textId="101A8035"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3100BCFD"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045EFF58" w14:textId="2B121DF0"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1141" w:type="dxa"/>
            <w:shd w:val="clear" w:color="auto" w:fill="FFFFFF"/>
            <w:vAlign w:val="center"/>
          </w:tcPr>
          <w:p w14:paraId="4B7686BE" w14:textId="4DD99D0C"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1D1C1492" w14:textId="6913E809"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594DEDF1"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1DAE2CA4"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3DF34D3F"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39E7302C"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52FC9FE"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45651673"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21B194F" w14:textId="3532B61E" w:rsidR="00F8632E" w:rsidRPr="002A2A18" w:rsidRDefault="00F8632E" w:rsidP="00F8632E">
            <w:pPr>
              <w:pStyle w:val="AralkYok"/>
              <w:rPr>
                <w:rFonts w:ascii="Times New Roman" w:hAnsi="Times New Roman"/>
                <w:color w:val="000000"/>
                <w:sz w:val="16"/>
                <w:szCs w:val="16"/>
              </w:rPr>
            </w:pPr>
          </w:p>
        </w:tc>
      </w:tr>
      <w:tr w:rsidR="00F8632E" w:rsidRPr="002A2A18" w14:paraId="7D2CA4E8" w14:textId="77777777" w:rsidTr="00565309">
        <w:trPr>
          <w:trHeight w:val="231"/>
        </w:trPr>
        <w:tc>
          <w:tcPr>
            <w:tcW w:w="4049" w:type="dxa"/>
            <w:vMerge/>
            <w:shd w:val="clear" w:color="auto" w:fill="BDD6EE" w:themeFill="accent5" w:themeFillTint="66"/>
            <w:vAlign w:val="center"/>
          </w:tcPr>
          <w:p w14:paraId="6187E655" w14:textId="5D201D98"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0F49BD33" w14:textId="60C6DFB7"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5</w:t>
            </w:r>
          </w:p>
        </w:tc>
        <w:tc>
          <w:tcPr>
            <w:tcW w:w="609" w:type="dxa"/>
            <w:shd w:val="clear" w:color="auto" w:fill="FFFFFF"/>
            <w:vAlign w:val="center"/>
          </w:tcPr>
          <w:p w14:paraId="359C2D1C" w14:textId="363AF806"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437B6A08" w14:textId="7F21AE95"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709F8D18" w14:textId="711350E2"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1141" w:type="dxa"/>
            <w:shd w:val="clear" w:color="auto" w:fill="FFFFFF"/>
            <w:vAlign w:val="center"/>
          </w:tcPr>
          <w:p w14:paraId="33F4C9E8" w14:textId="306AAD1A"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50F28A3E" w14:textId="3BB9A093"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03AE58E0"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52942F83"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19EF9FE4"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18D5A581"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73AF7C4"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0C3FF2FF"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0C59DD7B" w14:textId="77777777" w:rsidR="00F8632E" w:rsidRPr="002A2A18" w:rsidRDefault="00F8632E" w:rsidP="00F8632E">
            <w:pPr>
              <w:pStyle w:val="AralkYok"/>
              <w:rPr>
                <w:rFonts w:ascii="Times New Roman" w:hAnsi="Times New Roman"/>
                <w:color w:val="000000"/>
                <w:sz w:val="16"/>
                <w:szCs w:val="16"/>
              </w:rPr>
            </w:pPr>
          </w:p>
        </w:tc>
      </w:tr>
      <w:tr w:rsidR="00F8632E" w:rsidRPr="002A2A18" w14:paraId="41AB396D" w14:textId="77777777" w:rsidTr="00565309">
        <w:trPr>
          <w:trHeight w:val="231"/>
        </w:trPr>
        <w:tc>
          <w:tcPr>
            <w:tcW w:w="4049" w:type="dxa"/>
            <w:vMerge/>
            <w:shd w:val="clear" w:color="auto" w:fill="BDD6EE" w:themeFill="accent5" w:themeFillTint="66"/>
            <w:vAlign w:val="center"/>
          </w:tcPr>
          <w:p w14:paraId="67BB2792" w14:textId="77777777"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11E9FE03" w14:textId="48815682"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6</w:t>
            </w:r>
          </w:p>
        </w:tc>
        <w:tc>
          <w:tcPr>
            <w:tcW w:w="609" w:type="dxa"/>
            <w:shd w:val="clear" w:color="auto" w:fill="FFFFFF"/>
            <w:vAlign w:val="center"/>
          </w:tcPr>
          <w:p w14:paraId="58C267C5"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3513D0A0"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54375EB8" w14:textId="0D12DFFF"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1141" w:type="dxa"/>
            <w:shd w:val="clear" w:color="auto" w:fill="FFFFFF"/>
            <w:vAlign w:val="center"/>
          </w:tcPr>
          <w:p w14:paraId="6B399574" w14:textId="077F8CD3"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1B277077" w14:textId="5B51F22E"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5312394E"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7D2D4863"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4D3F031D"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056740D6"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652F084A"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85DE1B6"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24A8F35D" w14:textId="77777777" w:rsidR="00F8632E" w:rsidRPr="002A2A18" w:rsidRDefault="00F8632E" w:rsidP="00F8632E">
            <w:pPr>
              <w:pStyle w:val="AralkYok"/>
              <w:rPr>
                <w:rFonts w:ascii="Times New Roman" w:hAnsi="Times New Roman"/>
                <w:color w:val="000000"/>
                <w:sz w:val="16"/>
                <w:szCs w:val="16"/>
              </w:rPr>
            </w:pPr>
          </w:p>
        </w:tc>
      </w:tr>
      <w:tr w:rsidR="00F8632E" w:rsidRPr="002A2A18" w14:paraId="3EFA1D16" w14:textId="77777777" w:rsidTr="00565309">
        <w:trPr>
          <w:trHeight w:val="231"/>
        </w:trPr>
        <w:tc>
          <w:tcPr>
            <w:tcW w:w="4049" w:type="dxa"/>
            <w:vMerge/>
            <w:shd w:val="clear" w:color="auto" w:fill="BDD6EE" w:themeFill="accent5" w:themeFillTint="66"/>
            <w:vAlign w:val="center"/>
          </w:tcPr>
          <w:p w14:paraId="5BE0049D" w14:textId="77777777"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3C1DE9B4" w14:textId="24E089B4"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7</w:t>
            </w:r>
          </w:p>
        </w:tc>
        <w:tc>
          <w:tcPr>
            <w:tcW w:w="609" w:type="dxa"/>
            <w:shd w:val="clear" w:color="auto" w:fill="FFFFFF"/>
            <w:vAlign w:val="center"/>
          </w:tcPr>
          <w:p w14:paraId="629B8318"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03010E5B"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5A907C58" w14:textId="2827F0B6"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1141" w:type="dxa"/>
            <w:shd w:val="clear" w:color="auto" w:fill="FFFFFF"/>
            <w:vAlign w:val="center"/>
          </w:tcPr>
          <w:p w14:paraId="73FF1A27" w14:textId="434A2DFA"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1C9B4760" w14:textId="71C4B330"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0C0DF56F"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0E8D68B6"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61F6C93C"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392E8B3"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45F5F611"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07EDB841"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45C2536E" w14:textId="77777777" w:rsidR="00F8632E" w:rsidRPr="002A2A18" w:rsidRDefault="00F8632E" w:rsidP="00F8632E">
            <w:pPr>
              <w:pStyle w:val="AralkYok"/>
              <w:rPr>
                <w:rFonts w:ascii="Times New Roman" w:hAnsi="Times New Roman"/>
                <w:color w:val="000000"/>
                <w:sz w:val="16"/>
                <w:szCs w:val="16"/>
              </w:rPr>
            </w:pPr>
          </w:p>
        </w:tc>
      </w:tr>
      <w:tr w:rsidR="00F8632E" w:rsidRPr="002A2A18" w14:paraId="786E289C" w14:textId="77777777" w:rsidTr="00565309">
        <w:trPr>
          <w:trHeight w:val="231"/>
        </w:trPr>
        <w:tc>
          <w:tcPr>
            <w:tcW w:w="4049" w:type="dxa"/>
            <w:vMerge/>
            <w:shd w:val="clear" w:color="auto" w:fill="BDD6EE" w:themeFill="accent5" w:themeFillTint="66"/>
            <w:vAlign w:val="center"/>
          </w:tcPr>
          <w:p w14:paraId="46468A62" w14:textId="77777777"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1B379C4F" w14:textId="550F7503"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8</w:t>
            </w:r>
          </w:p>
        </w:tc>
        <w:tc>
          <w:tcPr>
            <w:tcW w:w="609" w:type="dxa"/>
            <w:shd w:val="clear" w:color="auto" w:fill="FFFFFF"/>
            <w:vAlign w:val="center"/>
          </w:tcPr>
          <w:p w14:paraId="3F7439D9"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68DC07AE"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5C1F93D9" w14:textId="1F4A3D00"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1141" w:type="dxa"/>
            <w:shd w:val="clear" w:color="auto" w:fill="FFFFFF"/>
            <w:vAlign w:val="center"/>
          </w:tcPr>
          <w:p w14:paraId="4277CC6A" w14:textId="0FD2B9EC"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08E9DD85" w14:textId="221B2888"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0EE3F715"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5A8AAA35"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14B09B55" w14:textId="0C8FEBB3" w:rsidR="00F8632E" w:rsidRPr="002A2A18" w:rsidRDefault="00543E01" w:rsidP="00F8632E">
            <w:pPr>
              <w:pStyle w:val="AralkYok"/>
              <w:rPr>
                <w:rFonts w:ascii="Times New Roman" w:hAnsi="Times New Roman"/>
                <w:color w:val="000000"/>
                <w:sz w:val="16"/>
                <w:szCs w:val="16"/>
              </w:rPr>
            </w:pPr>
            <w:r w:rsidRPr="00F8632E">
              <w:rPr>
                <w:sz w:val="18"/>
                <w:szCs w:val="18"/>
              </w:rPr>
              <w:t>√</w:t>
            </w:r>
          </w:p>
        </w:tc>
        <w:tc>
          <w:tcPr>
            <w:tcW w:w="781" w:type="dxa"/>
            <w:shd w:val="clear" w:color="auto" w:fill="FFFFFF"/>
            <w:vAlign w:val="center"/>
          </w:tcPr>
          <w:p w14:paraId="5643CAD1"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01C8A3F3"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09464399"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679BFF67" w14:textId="0851DB04" w:rsidR="00F8632E" w:rsidRPr="002A2A18" w:rsidRDefault="00543E01" w:rsidP="00F8632E">
            <w:pPr>
              <w:pStyle w:val="AralkYok"/>
              <w:rPr>
                <w:rFonts w:ascii="Times New Roman" w:hAnsi="Times New Roman"/>
                <w:color w:val="000000"/>
                <w:sz w:val="16"/>
                <w:szCs w:val="16"/>
              </w:rPr>
            </w:pPr>
            <w:r w:rsidRPr="00F8632E">
              <w:rPr>
                <w:sz w:val="18"/>
                <w:szCs w:val="18"/>
              </w:rPr>
              <w:t>√</w:t>
            </w:r>
          </w:p>
        </w:tc>
      </w:tr>
      <w:tr w:rsidR="00F8632E" w:rsidRPr="002A2A18" w14:paraId="30270A5A" w14:textId="77777777" w:rsidTr="00565309">
        <w:trPr>
          <w:trHeight w:val="231"/>
        </w:trPr>
        <w:tc>
          <w:tcPr>
            <w:tcW w:w="4049" w:type="dxa"/>
            <w:vMerge w:val="restart"/>
            <w:shd w:val="clear" w:color="auto" w:fill="BDD6EE" w:themeFill="accent5" w:themeFillTint="66"/>
            <w:vAlign w:val="center"/>
          </w:tcPr>
          <w:p w14:paraId="631C545A" w14:textId="4D08DDE3" w:rsidR="00F8632E" w:rsidRPr="002A2A18" w:rsidRDefault="00F8632E" w:rsidP="00F8632E">
            <w:pPr>
              <w:pStyle w:val="AralkYok"/>
              <w:rPr>
                <w:rFonts w:ascii="Times New Roman" w:hAnsi="Times New Roman"/>
                <w:color w:val="000000"/>
                <w:sz w:val="16"/>
                <w:szCs w:val="16"/>
              </w:rPr>
            </w:pPr>
            <w:r>
              <w:t>Denetim ve Rehberlik</w:t>
            </w:r>
          </w:p>
        </w:tc>
        <w:tc>
          <w:tcPr>
            <w:tcW w:w="609" w:type="dxa"/>
            <w:shd w:val="clear" w:color="auto" w:fill="FFFFFF"/>
          </w:tcPr>
          <w:p w14:paraId="50DCE03A" w14:textId="68353996"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1</w:t>
            </w:r>
          </w:p>
        </w:tc>
        <w:tc>
          <w:tcPr>
            <w:tcW w:w="609" w:type="dxa"/>
            <w:shd w:val="clear" w:color="auto" w:fill="FFFFFF"/>
            <w:vAlign w:val="center"/>
          </w:tcPr>
          <w:p w14:paraId="4493019D" w14:textId="0A5D85AB"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56B1B721"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7ACB57AF" w14:textId="7E12FC64"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1141" w:type="dxa"/>
            <w:shd w:val="clear" w:color="auto" w:fill="FFFFFF"/>
            <w:vAlign w:val="center"/>
          </w:tcPr>
          <w:p w14:paraId="65EFC796" w14:textId="22334E01"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3AC8BECD" w14:textId="06EEB90F"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424C9B3C" w14:textId="27853742" w:rsidR="00F8632E" w:rsidRPr="00F8632E" w:rsidRDefault="00543E01"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0FEC21B2" w14:textId="6C12B12E" w:rsidR="00F8632E" w:rsidRPr="002A2A18" w:rsidRDefault="00543E01" w:rsidP="00F8632E">
            <w:pPr>
              <w:pStyle w:val="AralkYok"/>
              <w:rPr>
                <w:rFonts w:ascii="Times New Roman" w:hAnsi="Times New Roman"/>
                <w:color w:val="000000"/>
                <w:sz w:val="16"/>
                <w:szCs w:val="16"/>
              </w:rPr>
            </w:pPr>
            <w:r w:rsidRPr="00F8632E">
              <w:rPr>
                <w:sz w:val="18"/>
                <w:szCs w:val="18"/>
              </w:rPr>
              <w:t>√</w:t>
            </w:r>
          </w:p>
        </w:tc>
        <w:tc>
          <w:tcPr>
            <w:tcW w:w="781" w:type="dxa"/>
            <w:shd w:val="clear" w:color="auto" w:fill="FFFFFF"/>
            <w:vAlign w:val="center"/>
          </w:tcPr>
          <w:p w14:paraId="70D5556B"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433AED12"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46A5A77A"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C16C84A"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10E97F8" w14:textId="77777777" w:rsidR="00F8632E" w:rsidRPr="002A2A18" w:rsidRDefault="00F8632E" w:rsidP="00F8632E">
            <w:pPr>
              <w:pStyle w:val="AralkYok"/>
              <w:rPr>
                <w:rFonts w:ascii="Times New Roman" w:hAnsi="Times New Roman"/>
                <w:color w:val="000000"/>
                <w:sz w:val="16"/>
                <w:szCs w:val="16"/>
              </w:rPr>
            </w:pPr>
          </w:p>
        </w:tc>
      </w:tr>
      <w:tr w:rsidR="00F8632E" w:rsidRPr="002A2A18" w14:paraId="1C7E2362" w14:textId="77777777" w:rsidTr="00565309">
        <w:trPr>
          <w:trHeight w:val="231"/>
        </w:trPr>
        <w:tc>
          <w:tcPr>
            <w:tcW w:w="4049" w:type="dxa"/>
            <w:vMerge/>
            <w:shd w:val="clear" w:color="auto" w:fill="BDD6EE" w:themeFill="accent5" w:themeFillTint="66"/>
            <w:vAlign w:val="center"/>
          </w:tcPr>
          <w:p w14:paraId="2B590AF1" w14:textId="77777777"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12059845" w14:textId="5CEF0D73"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2</w:t>
            </w:r>
          </w:p>
        </w:tc>
        <w:tc>
          <w:tcPr>
            <w:tcW w:w="609" w:type="dxa"/>
            <w:shd w:val="clear" w:color="auto" w:fill="FFFFFF"/>
            <w:vAlign w:val="center"/>
          </w:tcPr>
          <w:p w14:paraId="7BAF44F0" w14:textId="40DD9D67"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0DF49C08"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7C12A7A9" w14:textId="39698EE6"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1141" w:type="dxa"/>
            <w:shd w:val="clear" w:color="auto" w:fill="FFFFFF"/>
            <w:vAlign w:val="center"/>
          </w:tcPr>
          <w:p w14:paraId="72B6E68B" w14:textId="254449D7"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6DB74EEA" w14:textId="0F3E2B26"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2C5B60EB" w14:textId="3CA598E6" w:rsidR="00F8632E" w:rsidRPr="00F8632E" w:rsidRDefault="00543E01"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48A1DF3A" w14:textId="24242028" w:rsidR="00F8632E" w:rsidRPr="002A2A18" w:rsidRDefault="00543E01" w:rsidP="00F8632E">
            <w:pPr>
              <w:pStyle w:val="AralkYok"/>
              <w:rPr>
                <w:rFonts w:ascii="Times New Roman" w:hAnsi="Times New Roman"/>
                <w:color w:val="000000"/>
                <w:sz w:val="16"/>
                <w:szCs w:val="16"/>
              </w:rPr>
            </w:pPr>
            <w:r w:rsidRPr="00F8632E">
              <w:rPr>
                <w:sz w:val="18"/>
                <w:szCs w:val="18"/>
              </w:rPr>
              <w:t>√</w:t>
            </w:r>
          </w:p>
        </w:tc>
        <w:tc>
          <w:tcPr>
            <w:tcW w:w="781" w:type="dxa"/>
            <w:shd w:val="clear" w:color="auto" w:fill="FFFFFF"/>
            <w:vAlign w:val="center"/>
          </w:tcPr>
          <w:p w14:paraId="04FD9555"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0F568884"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05BFF0FF"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2F8D0D3A"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1413273" w14:textId="77777777" w:rsidR="00F8632E" w:rsidRPr="002A2A18" w:rsidRDefault="00F8632E" w:rsidP="00F8632E">
            <w:pPr>
              <w:pStyle w:val="AralkYok"/>
              <w:rPr>
                <w:rFonts w:ascii="Times New Roman" w:hAnsi="Times New Roman"/>
                <w:color w:val="000000"/>
                <w:sz w:val="16"/>
                <w:szCs w:val="16"/>
              </w:rPr>
            </w:pPr>
          </w:p>
        </w:tc>
      </w:tr>
      <w:tr w:rsidR="00F8632E" w:rsidRPr="002A2A18" w14:paraId="66554E29" w14:textId="77777777" w:rsidTr="00565309">
        <w:trPr>
          <w:trHeight w:val="231"/>
        </w:trPr>
        <w:tc>
          <w:tcPr>
            <w:tcW w:w="4049" w:type="dxa"/>
            <w:vMerge w:val="restart"/>
            <w:shd w:val="clear" w:color="auto" w:fill="BDD6EE" w:themeFill="accent5" w:themeFillTint="66"/>
            <w:vAlign w:val="center"/>
          </w:tcPr>
          <w:p w14:paraId="0801FA3C" w14:textId="49C0F9F8" w:rsidR="00F8632E" w:rsidRPr="002A2A18" w:rsidRDefault="00F8632E" w:rsidP="00F8632E">
            <w:pPr>
              <w:pStyle w:val="AralkYok"/>
              <w:rPr>
                <w:rFonts w:ascii="Times New Roman" w:hAnsi="Times New Roman"/>
                <w:color w:val="000000"/>
                <w:sz w:val="16"/>
                <w:szCs w:val="16"/>
              </w:rPr>
            </w:pPr>
            <w:r>
              <w:t>Halkla İlişkiler</w:t>
            </w:r>
          </w:p>
        </w:tc>
        <w:tc>
          <w:tcPr>
            <w:tcW w:w="609" w:type="dxa"/>
            <w:shd w:val="clear" w:color="auto" w:fill="FFFFFF"/>
          </w:tcPr>
          <w:p w14:paraId="4EE98751" w14:textId="0B4280F4"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1</w:t>
            </w:r>
          </w:p>
        </w:tc>
        <w:tc>
          <w:tcPr>
            <w:tcW w:w="609" w:type="dxa"/>
            <w:shd w:val="clear" w:color="auto" w:fill="FFFFFF"/>
            <w:vAlign w:val="center"/>
          </w:tcPr>
          <w:p w14:paraId="6FF91F1E"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432BA2EE"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7C1666FD" w14:textId="219BF016"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1141" w:type="dxa"/>
            <w:shd w:val="clear" w:color="auto" w:fill="FFFFFF"/>
            <w:vAlign w:val="center"/>
          </w:tcPr>
          <w:p w14:paraId="0279F2A6" w14:textId="47D18FE7"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1B5E6BCD" w14:textId="5F0A1B35"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105A525F" w14:textId="37E772B1" w:rsidR="00F8632E" w:rsidRPr="00F8632E" w:rsidRDefault="00543E01"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7416C825"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29093824" w14:textId="748AFEC2" w:rsidR="00F8632E" w:rsidRPr="002A2A18" w:rsidRDefault="00543E01" w:rsidP="00F8632E">
            <w:pPr>
              <w:pStyle w:val="AralkYok"/>
              <w:rPr>
                <w:rFonts w:ascii="Times New Roman" w:hAnsi="Times New Roman"/>
                <w:color w:val="000000"/>
                <w:sz w:val="16"/>
                <w:szCs w:val="16"/>
              </w:rPr>
            </w:pPr>
            <w:r w:rsidRPr="00F8632E">
              <w:rPr>
                <w:sz w:val="18"/>
                <w:szCs w:val="18"/>
              </w:rPr>
              <w:t>√</w:t>
            </w:r>
          </w:p>
        </w:tc>
        <w:tc>
          <w:tcPr>
            <w:tcW w:w="781" w:type="dxa"/>
            <w:shd w:val="clear" w:color="auto" w:fill="FFFFFF"/>
            <w:vAlign w:val="center"/>
          </w:tcPr>
          <w:p w14:paraId="61BB8AED"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2CD9BBB"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54DC5BE1"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24BDA5D3" w14:textId="0A07B20B" w:rsidR="00F8632E" w:rsidRPr="002A2A18" w:rsidRDefault="00543E01" w:rsidP="00F8632E">
            <w:pPr>
              <w:pStyle w:val="AralkYok"/>
              <w:rPr>
                <w:rFonts w:ascii="Times New Roman" w:hAnsi="Times New Roman"/>
                <w:color w:val="000000"/>
                <w:sz w:val="16"/>
                <w:szCs w:val="16"/>
              </w:rPr>
            </w:pPr>
            <w:r w:rsidRPr="00F8632E">
              <w:rPr>
                <w:sz w:val="18"/>
                <w:szCs w:val="18"/>
              </w:rPr>
              <w:t>√</w:t>
            </w:r>
          </w:p>
        </w:tc>
      </w:tr>
      <w:tr w:rsidR="00F8632E" w:rsidRPr="002A2A18" w14:paraId="47734EF2" w14:textId="77777777" w:rsidTr="00565309">
        <w:trPr>
          <w:trHeight w:val="231"/>
        </w:trPr>
        <w:tc>
          <w:tcPr>
            <w:tcW w:w="4049" w:type="dxa"/>
            <w:vMerge/>
            <w:shd w:val="clear" w:color="auto" w:fill="BDD6EE" w:themeFill="accent5" w:themeFillTint="66"/>
            <w:vAlign w:val="center"/>
          </w:tcPr>
          <w:p w14:paraId="5D25EFC9" w14:textId="77777777"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136CD620" w14:textId="1159CCA9"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2</w:t>
            </w:r>
          </w:p>
        </w:tc>
        <w:tc>
          <w:tcPr>
            <w:tcW w:w="609" w:type="dxa"/>
            <w:shd w:val="clear" w:color="auto" w:fill="FFFFFF"/>
            <w:vAlign w:val="center"/>
          </w:tcPr>
          <w:p w14:paraId="515F56E0" w14:textId="10EC5FAC"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5194B3A1"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50BC02AD" w14:textId="7656505C"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1141" w:type="dxa"/>
            <w:shd w:val="clear" w:color="auto" w:fill="FFFFFF"/>
            <w:vAlign w:val="center"/>
          </w:tcPr>
          <w:p w14:paraId="57BF82DC" w14:textId="4D8A5FBE"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690C0DDB" w14:textId="21C2A842"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0E7C85E5" w14:textId="4527C08D" w:rsidR="00F8632E" w:rsidRPr="00F8632E" w:rsidRDefault="00543E01"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5A2954EB"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EAB9415" w14:textId="135C461A" w:rsidR="00F8632E" w:rsidRPr="002A2A18" w:rsidRDefault="00543E01" w:rsidP="00F8632E">
            <w:pPr>
              <w:pStyle w:val="AralkYok"/>
              <w:rPr>
                <w:rFonts w:ascii="Times New Roman" w:hAnsi="Times New Roman"/>
                <w:color w:val="000000"/>
                <w:sz w:val="16"/>
                <w:szCs w:val="16"/>
              </w:rPr>
            </w:pPr>
            <w:r w:rsidRPr="00F8632E">
              <w:rPr>
                <w:sz w:val="18"/>
                <w:szCs w:val="18"/>
              </w:rPr>
              <w:t>√</w:t>
            </w:r>
          </w:p>
        </w:tc>
        <w:tc>
          <w:tcPr>
            <w:tcW w:w="781" w:type="dxa"/>
            <w:shd w:val="clear" w:color="auto" w:fill="FFFFFF"/>
            <w:vAlign w:val="center"/>
          </w:tcPr>
          <w:p w14:paraId="175CEC3B"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62DF5DFC"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2E25827C"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00BA523" w14:textId="6445F8FB" w:rsidR="00F8632E" w:rsidRPr="002A2A18" w:rsidRDefault="00543E01" w:rsidP="00F8632E">
            <w:pPr>
              <w:pStyle w:val="AralkYok"/>
              <w:rPr>
                <w:rFonts w:ascii="Times New Roman" w:hAnsi="Times New Roman"/>
                <w:color w:val="000000"/>
                <w:sz w:val="16"/>
                <w:szCs w:val="16"/>
              </w:rPr>
            </w:pPr>
            <w:r w:rsidRPr="00F8632E">
              <w:rPr>
                <w:sz w:val="18"/>
                <w:szCs w:val="18"/>
              </w:rPr>
              <w:t>√</w:t>
            </w:r>
          </w:p>
        </w:tc>
      </w:tr>
      <w:tr w:rsidR="00F8632E" w:rsidRPr="002A2A18" w14:paraId="2CB81098" w14:textId="77777777" w:rsidTr="00565309">
        <w:trPr>
          <w:trHeight w:val="231"/>
        </w:trPr>
        <w:tc>
          <w:tcPr>
            <w:tcW w:w="4049" w:type="dxa"/>
            <w:vMerge/>
            <w:shd w:val="clear" w:color="auto" w:fill="BDD6EE" w:themeFill="accent5" w:themeFillTint="66"/>
            <w:vAlign w:val="center"/>
          </w:tcPr>
          <w:p w14:paraId="3798DC97" w14:textId="77777777"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7E536A11" w14:textId="3D0D35D4"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3</w:t>
            </w:r>
          </w:p>
        </w:tc>
        <w:tc>
          <w:tcPr>
            <w:tcW w:w="609" w:type="dxa"/>
            <w:shd w:val="clear" w:color="auto" w:fill="FFFFFF"/>
            <w:vAlign w:val="center"/>
          </w:tcPr>
          <w:p w14:paraId="6118FD84"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16C2AE29"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45A02260" w14:textId="77777777" w:rsidR="00F8632E" w:rsidRPr="00F8632E" w:rsidRDefault="00F8632E" w:rsidP="00F8632E">
            <w:pPr>
              <w:pStyle w:val="AralkYok"/>
              <w:rPr>
                <w:rFonts w:ascii="Times New Roman" w:hAnsi="Times New Roman"/>
                <w:color w:val="000000"/>
                <w:sz w:val="18"/>
                <w:szCs w:val="18"/>
              </w:rPr>
            </w:pPr>
          </w:p>
        </w:tc>
        <w:tc>
          <w:tcPr>
            <w:tcW w:w="1141" w:type="dxa"/>
            <w:shd w:val="clear" w:color="auto" w:fill="FFFFFF"/>
            <w:vAlign w:val="center"/>
          </w:tcPr>
          <w:p w14:paraId="2B53A1A8" w14:textId="5087D929"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426D6945" w14:textId="43BDA3F3"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7A6C6197"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2AE8E2C8"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4350CF20" w14:textId="55F9FD08" w:rsidR="00F8632E" w:rsidRPr="002A2A18" w:rsidRDefault="00543E01" w:rsidP="00F8632E">
            <w:pPr>
              <w:pStyle w:val="AralkYok"/>
              <w:rPr>
                <w:rFonts w:ascii="Times New Roman" w:hAnsi="Times New Roman"/>
                <w:color w:val="000000"/>
                <w:sz w:val="16"/>
                <w:szCs w:val="16"/>
              </w:rPr>
            </w:pPr>
            <w:r w:rsidRPr="00F8632E">
              <w:rPr>
                <w:sz w:val="18"/>
                <w:szCs w:val="18"/>
              </w:rPr>
              <w:t>√</w:t>
            </w:r>
          </w:p>
        </w:tc>
        <w:tc>
          <w:tcPr>
            <w:tcW w:w="781" w:type="dxa"/>
            <w:shd w:val="clear" w:color="auto" w:fill="FFFFFF"/>
            <w:vAlign w:val="center"/>
          </w:tcPr>
          <w:p w14:paraId="0E26C882"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00E6DA74"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33574299"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35A2B2BD" w14:textId="6B6D9CBB" w:rsidR="00F8632E" w:rsidRPr="002A2A18" w:rsidRDefault="00543E01" w:rsidP="00F8632E">
            <w:pPr>
              <w:pStyle w:val="AralkYok"/>
              <w:rPr>
                <w:rFonts w:ascii="Times New Roman" w:hAnsi="Times New Roman"/>
                <w:color w:val="000000"/>
                <w:sz w:val="16"/>
                <w:szCs w:val="16"/>
              </w:rPr>
            </w:pPr>
            <w:r w:rsidRPr="00F8632E">
              <w:rPr>
                <w:sz w:val="18"/>
                <w:szCs w:val="18"/>
              </w:rPr>
              <w:t>√</w:t>
            </w:r>
          </w:p>
        </w:tc>
      </w:tr>
      <w:tr w:rsidR="00F8632E" w:rsidRPr="002A2A18" w14:paraId="6E69C32E" w14:textId="77777777" w:rsidTr="00565309">
        <w:trPr>
          <w:trHeight w:val="231"/>
        </w:trPr>
        <w:tc>
          <w:tcPr>
            <w:tcW w:w="4049" w:type="dxa"/>
            <w:vMerge/>
            <w:shd w:val="clear" w:color="auto" w:fill="BDD6EE" w:themeFill="accent5" w:themeFillTint="66"/>
            <w:vAlign w:val="center"/>
          </w:tcPr>
          <w:p w14:paraId="34BF5D34" w14:textId="341C2F4E" w:rsidR="00F8632E" w:rsidRPr="002A2A18" w:rsidRDefault="00F8632E" w:rsidP="00F8632E">
            <w:pPr>
              <w:pStyle w:val="AralkYok"/>
              <w:rPr>
                <w:rFonts w:ascii="Times New Roman" w:hAnsi="Times New Roman"/>
                <w:color w:val="000000"/>
                <w:sz w:val="16"/>
                <w:szCs w:val="16"/>
              </w:rPr>
            </w:pPr>
          </w:p>
        </w:tc>
        <w:tc>
          <w:tcPr>
            <w:tcW w:w="609" w:type="dxa"/>
            <w:shd w:val="clear" w:color="auto" w:fill="FFFFFF"/>
          </w:tcPr>
          <w:p w14:paraId="698DC4F1" w14:textId="3ED6D5F7" w:rsidR="00F8632E" w:rsidRPr="002A2A18" w:rsidRDefault="00F8632E" w:rsidP="00F8632E">
            <w:pPr>
              <w:pStyle w:val="AralkYok"/>
              <w:rPr>
                <w:rFonts w:ascii="Times New Roman" w:hAnsi="Times New Roman"/>
                <w:color w:val="000000"/>
                <w:sz w:val="16"/>
                <w:szCs w:val="16"/>
              </w:rPr>
            </w:pPr>
            <w:r>
              <w:rPr>
                <w:rFonts w:ascii="Times New Roman" w:hAnsi="Times New Roman"/>
                <w:color w:val="000000"/>
                <w:sz w:val="16"/>
                <w:szCs w:val="16"/>
              </w:rPr>
              <w:t>4</w:t>
            </w:r>
          </w:p>
        </w:tc>
        <w:tc>
          <w:tcPr>
            <w:tcW w:w="609" w:type="dxa"/>
            <w:shd w:val="clear" w:color="auto" w:fill="FFFFFF"/>
            <w:vAlign w:val="center"/>
          </w:tcPr>
          <w:p w14:paraId="2C6776B9" w14:textId="1AEBF7CA"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18426117" w14:textId="636193C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45936694" w14:textId="77777777" w:rsidR="00F8632E" w:rsidRPr="00F8632E" w:rsidRDefault="00F8632E" w:rsidP="00F8632E">
            <w:pPr>
              <w:pStyle w:val="AralkYok"/>
              <w:rPr>
                <w:rFonts w:ascii="Times New Roman" w:hAnsi="Times New Roman"/>
                <w:color w:val="000000"/>
                <w:sz w:val="18"/>
                <w:szCs w:val="18"/>
              </w:rPr>
            </w:pPr>
          </w:p>
        </w:tc>
        <w:tc>
          <w:tcPr>
            <w:tcW w:w="1141" w:type="dxa"/>
            <w:shd w:val="clear" w:color="auto" w:fill="FFFFFF"/>
            <w:vAlign w:val="center"/>
          </w:tcPr>
          <w:p w14:paraId="42D31096" w14:textId="2A842F7A"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363015A5" w14:textId="2C1E2DAB" w:rsidR="00F8632E" w:rsidRPr="00F8632E" w:rsidRDefault="00F8632E" w:rsidP="00F8632E">
            <w:pPr>
              <w:pStyle w:val="AralkYok"/>
              <w:rPr>
                <w:rFonts w:ascii="Times New Roman" w:hAnsi="Times New Roman"/>
                <w:color w:val="000000"/>
                <w:sz w:val="18"/>
                <w:szCs w:val="18"/>
              </w:rPr>
            </w:pPr>
            <w:r w:rsidRPr="00F8632E">
              <w:rPr>
                <w:sz w:val="18"/>
                <w:szCs w:val="18"/>
              </w:rPr>
              <w:t>√</w:t>
            </w:r>
          </w:p>
        </w:tc>
        <w:tc>
          <w:tcPr>
            <w:tcW w:w="781" w:type="dxa"/>
            <w:shd w:val="clear" w:color="auto" w:fill="FFFFFF"/>
            <w:vAlign w:val="center"/>
          </w:tcPr>
          <w:p w14:paraId="6DBB3BE5" w14:textId="77777777" w:rsidR="00F8632E" w:rsidRPr="00F8632E" w:rsidRDefault="00F8632E" w:rsidP="00F8632E">
            <w:pPr>
              <w:pStyle w:val="AralkYok"/>
              <w:rPr>
                <w:rFonts w:ascii="Times New Roman" w:hAnsi="Times New Roman"/>
                <w:color w:val="000000"/>
                <w:sz w:val="18"/>
                <w:szCs w:val="18"/>
              </w:rPr>
            </w:pPr>
          </w:p>
        </w:tc>
        <w:tc>
          <w:tcPr>
            <w:tcW w:w="781" w:type="dxa"/>
            <w:shd w:val="clear" w:color="auto" w:fill="FFFFFF"/>
            <w:vAlign w:val="center"/>
          </w:tcPr>
          <w:p w14:paraId="42F5C20B"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6921F197" w14:textId="726CEE79" w:rsidR="00F8632E" w:rsidRPr="002A2A18" w:rsidRDefault="00543E01" w:rsidP="00F8632E">
            <w:pPr>
              <w:pStyle w:val="AralkYok"/>
              <w:rPr>
                <w:rFonts w:ascii="Times New Roman" w:hAnsi="Times New Roman"/>
                <w:color w:val="000000"/>
                <w:sz w:val="16"/>
                <w:szCs w:val="16"/>
              </w:rPr>
            </w:pPr>
            <w:r w:rsidRPr="00F8632E">
              <w:rPr>
                <w:sz w:val="18"/>
                <w:szCs w:val="18"/>
              </w:rPr>
              <w:t>√</w:t>
            </w:r>
          </w:p>
        </w:tc>
        <w:tc>
          <w:tcPr>
            <w:tcW w:w="781" w:type="dxa"/>
            <w:shd w:val="clear" w:color="auto" w:fill="FFFFFF"/>
            <w:vAlign w:val="center"/>
          </w:tcPr>
          <w:p w14:paraId="563E26A4"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295D33ED"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79DD679" w14:textId="77777777" w:rsidR="00F8632E" w:rsidRPr="002A2A18" w:rsidRDefault="00F8632E" w:rsidP="00F8632E">
            <w:pPr>
              <w:pStyle w:val="AralkYok"/>
              <w:rPr>
                <w:rFonts w:ascii="Times New Roman" w:hAnsi="Times New Roman"/>
                <w:color w:val="000000"/>
                <w:sz w:val="16"/>
                <w:szCs w:val="16"/>
              </w:rPr>
            </w:pPr>
          </w:p>
        </w:tc>
        <w:tc>
          <w:tcPr>
            <w:tcW w:w="781" w:type="dxa"/>
            <w:shd w:val="clear" w:color="auto" w:fill="FFFFFF"/>
            <w:vAlign w:val="center"/>
          </w:tcPr>
          <w:p w14:paraId="7D39D5D1" w14:textId="6722B32F" w:rsidR="00F8632E" w:rsidRPr="002A2A18" w:rsidRDefault="00543E01" w:rsidP="00F8632E">
            <w:pPr>
              <w:pStyle w:val="AralkYok"/>
              <w:rPr>
                <w:rFonts w:ascii="Times New Roman" w:hAnsi="Times New Roman"/>
                <w:color w:val="000000"/>
                <w:sz w:val="16"/>
                <w:szCs w:val="16"/>
              </w:rPr>
            </w:pPr>
            <w:r w:rsidRPr="00F8632E">
              <w:rPr>
                <w:sz w:val="18"/>
                <w:szCs w:val="18"/>
              </w:rPr>
              <w:t>√</w:t>
            </w:r>
          </w:p>
        </w:tc>
      </w:tr>
    </w:tbl>
    <w:p w14:paraId="37DB5792" w14:textId="31FAEF22" w:rsidR="00313BA7" w:rsidRPr="00565309" w:rsidRDefault="006537EE" w:rsidP="006537EE">
      <w:pPr>
        <w:pStyle w:val="Balk3"/>
        <w:rPr>
          <w:b/>
          <w:color w:val="FF0000"/>
        </w:rPr>
      </w:pPr>
      <w:r w:rsidRPr="00565309">
        <w:rPr>
          <w:b/>
          <w:color w:val="FF0000"/>
        </w:rPr>
        <w:lastRenderedPageBreak/>
        <w:t>Öğrenci Anketi Sonuçları:</w:t>
      </w:r>
    </w:p>
    <w:tbl>
      <w:tblPr>
        <w:tblW w:w="1396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7698"/>
        <w:gridCol w:w="1140"/>
        <w:gridCol w:w="1140"/>
        <w:gridCol w:w="855"/>
        <w:gridCol w:w="570"/>
        <w:gridCol w:w="854"/>
        <w:gridCol w:w="715"/>
      </w:tblGrid>
      <w:tr w:rsidR="006537EE" w:rsidRPr="006537EE" w14:paraId="7175BC98" w14:textId="77777777" w:rsidTr="006537EE">
        <w:trPr>
          <w:trHeight w:val="210"/>
        </w:trPr>
        <w:tc>
          <w:tcPr>
            <w:tcW w:w="997" w:type="dxa"/>
            <w:vMerge w:val="restart"/>
            <w:vAlign w:val="center"/>
          </w:tcPr>
          <w:p w14:paraId="3339D944" w14:textId="77777777" w:rsidR="006537EE" w:rsidRPr="006537EE" w:rsidRDefault="006537EE" w:rsidP="00C3756F">
            <w:pPr>
              <w:pStyle w:val="GvdeMetni2"/>
              <w:spacing w:after="0"/>
              <w:jc w:val="center"/>
              <w:rPr>
                <w:rFonts w:ascii="Times New Roman" w:hAnsi="Times New Roman"/>
                <w:b/>
                <w:sz w:val="22"/>
                <w:szCs w:val="22"/>
              </w:rPr>
            </w:pPr>
            <w:r w:rsidRPr="006537EE">
              <w:rPr>
                <w:rFonts w:ascii="Times New Roman" w:hAnsi="Times New Roman"/>
                <w:b/>
                <w:sz w:val="22"/>
                <w:szCs w:val="22"/>
              </w:rPr>
              <w:t>Sıra No</w:t>
            </w:r>
          </w:p>
        </w:tc>
        <w:tc>
          <w:tcPr>
            <w:tcW w:w="7698" w:type="dxa"/>
            <w:vMerge w:val="restart"/>
            <w:shd w:val="clear" w:color="auto" w:fill="auto"/>
            <w:vAlign w:val="center"/>
          </w:tcPr>
          <w:p w14:paraId="4D50CC0F" w14:textId="77777777" w:rsidR="006537EE" w:rsidRPr="006537EE" w:rsidRDefault="006537EE" w:rsidP="00C3756F">
            <w:pPr>
              <w:pStyle w:val="GvdeMetni2"/>
              <w:spacing w:after="0"/>
              <w:jc w:val="center"/>
              <w:rPr>
                <w:rFonts w:ascii="Times New Roman" w:hAnsi="Times New Roman"/>
                <w:b/>
                <w:sz w:val="22"/>
                <w:szCs w:val="22"/>
              </w:rPr>
            </w:pPr>
            <w:r w:rsidRPr="006537EE">
              <w:rPr>
                <w:rFonts w:ascii="Times New Roman" w:hAnsi="Times New Roman"/>
                <w:b/>
                <w:sz w:val="22"/>
                <w:szCs w:val="22"/>
              </w:rPr>
              <w:t>MADDELER</w:t>
            </w:r>
          </w:p>
        </w:tc>
        <w:tc>
          <w:tcPr>
            <w:tcW w:w="1140" w:type="dxa"/>
            <w:vMerge w:val="restart"/>
            <w:shd w:val="clear" w:color="auto" w:fill="auto"/>
            <w:textDirection w:val="tbRl"/>
            <w:vAlign w:val="center"/>
          </w:tcPr>
          <w:p w14:paraId="2FB14ACB" w14:textId="77777777" w:rsidR="006537EE" w:rsidRPr="006537EE" w:rsidRDefault="006537EE" w:rsidP="00C3756F">
            <w:pPr>
              <w:pStyle w:val="GvdeMetni2"/>
              <w:spacing w:after="0"/>
              <w:ind w:left="113" w:right="113"/>
              <w:jc w:val="center"/>
              <w:rPr>
                <w:rFonts w:ascii="Times New Roman" w:hAnsi="Times New Roman"/>
                <w:b/>
                <w:sz w:val="22"/>
                <w:szCs w:val="22"/>
              </w:rPr>
            </w:pPr>
            <w:r w:rsidRPr="006537EE">
              <w:rPr>
                <w:rFonts w:ascii="Times New Roman" w:hAnsi="Times New Roman"/>
                <w:b/>
                <w:sz w:val="22"/>
                <w:szCs w:val="22"/>
              </w:rPr>
              <w:t>SONUÇ</w:t>
            </w:r>
          </w:p>
        </w:tc>
        <w:tc>
          <w:tcPr>
            <w:tcW w:w="4134" w:type="dxa"/>
            <w:gridSpan w:val="5"/>
            <w:shd w:val="clear" w:color="auto" w:fill="auto"/>
          </w:tcPr>
          <w:p w14:paraId="3F8F2470" w14:textId="77777777" w:rsidR="006537EE" w:rsidRPr="006537EE" w:rsidRDefault="006537EE" w:rsidP="00C3756F">
            <w:pPr>
              <w:pStyle w:val="GvdeMetni2"/>
              <w:spacing w:after="0"/>
              <w:jc w:val="center"/>
              <w:rPr>
                <w:rFonts w:ascii="Times New Roman" w:hAnsi="Times New Roman"/>
                <w:b/>
                <w:sz w:val="22"/>
                <w:szCs w:val="22"/>
              </w:rPr>
            </w:pPr>
            <w:r w:rsidRPr="006537EE">
              <w:rPr>
                <w:rFonts w:ascii="Times New Roman" w:hAnsi="Times New Roman"/>
                <w:b/>
                <w:sz w:val="22"/>
                <w:szCs w:val="22"/>
              </w:rPr>
              <w:t>KATILMA DERECESİ</w:t>
            </w:r>
          </w:p>
        </w:tc>
      </w:tr>
      <w:tr w:rsidR="006537EE" w:rsidRPr="006537EE" w14:paraId="02F15C82" w14:textId="77777777" w:rsidTr="006537EE">
        <w:trPr>
          <w:cantSplit/>
          <w:trHeight w:val="1465"/>
        </w:trPr>
        <w:tc>
          <w:tcPr>
            <w:tcW w:w="997" w:type="dxa"/>
            <w:vMerge/>
          </w:tcPr>
          <w:p w14:paraId="4CD1003D" w14:textId="77777777" w:rsidR="006537EE" w:rsidRPr="006537EE" w:rsidRDefault="006537EE" w:rsidP="00C3756F">
            <w:pPr>
              <w:pStyle w:val="GvdeMetni2"/>
              <w:spacing w:after="0"/>
              <w:rPr>
                <w:rFonts w:ascii="Times New Roman" w:hAnsi="Times New Roman"/>
                <w:b/>
                <w:sz w:val="22"/>
                <w:szCs w:val="22"/>
              </w:rPr>
            </w:pPr>
          </w:p>
        </w:tc>
        <w:tc>
          <w:tcPr>
            <w:tcW w:w="7698" w:type="dxa"/>
            <w:vMerge/>
            <w:shd w:val="clear" w:color="auto" w:fill="auto"/>
          </w:tcPr>
          <w:p w14:paraId="09030918" w14:textId="77777777" w:rsidR="006537EE" w:rsidRPr="006537EE" w:rsidRDefault="006537EE" w:rsidP="00C3756F">
            <w:pPr>
              <w:pStyle w:val="GvdeMetni2"/>
              <w:spacing w:after="0"/>
              <w:rPr>
                <w:rFonts w:ascii="Times New Roman" w:hAnsi="Times New Roman"/>
                <w:b/>
                <w:sz w:val="22"/>
                <w:szCs w:val="22"/>
              </w:rPr>
            </w:pPr>
          </w:p>
        </w:tc>
        <w:tc>
          <w:tcPr>
            <w:tcW w:w="1140" w:type="dxa"/>
            <w:vMerge/>
            <w:shd w:val="clear" w:color="auto" w:fill="auto"/>
          </w:tcPr>
          <w:p w14:paraId="54808488" w14:textId="77777777" w:rsidR="006537EE" w:rsidRPr="006537EE" w:rsidRDefault="006537EE" w:rsidP="00C3756F">
            <w:pPr>
              <w:pStyle w:val="GvdeMetni2"/>
              <w:spacing w:after="0"/>
              <w:rPr>
                <w:rFonts w:ascii="Times New Roman" w:hAnsi="Times New Roman"/>
                <w:b/>
                <w:sz w:val="22"/>
                <w:szCs w:val="22"/>
              </w:rPr>
            </w:pPr>
          </w:p>
        </w:tc>
        <w:tc>
          <w:tcPr>
            <w:tcW w:w="1140" w:type="dxa"/>
            <w:shd w:val="clear" w:color="auto" w:fill="auto"/>
            <w:textDirection w:val="tbRl"/>
          </w:tcPr>
          <w:p w14:paraId="616932B1" w14:textId="77777777" w:rsidR="006537EE" w:rsidRPr="006537EE" w:rsidRDefault="006537EE" w:rsidP="00C3756F">
            <w:pPr>
              <w:pStyle w:val="GvdeMetni2"/>
              <w:spacing w:after="0"/>
              <w:ind w:right="-57"/>
              <w:rPr>
                <w:rFonts w:ascii="Times New Roman" w:hAnsi="Times New Roman"/>
                <w:b/>
                <w:sz w:val="22"/>
                <w:szCs w:val="22"/>
              </w:rPr>
            </w:pPr>
            <w:r w:rsidRPr="006537EE">
              <w:rPr>
                <w:rFonts w:ascii="Times New Roman" w:hAnsi="Times New Roman"/>
                <w:b/>
                <w:sz w:val="22"/>
                <w:szCs w:val="22"/>
              </w:rPr>
              <w:t>Kesinlikle</w:t>
            </w:r>
          </w:p>
          <w:p w14:paraId="1BCA8F9D" w14:textId="77777777" w:rsidR="006537EE" w:rsidRPr="006537EE" w:rsidRDefault="006537EE" w:rsidP="00C3756F">
            <w:pPr>
              <w:pStyle w:val="GvdeMetni2"/>
              <w:spacing w:after="0"/>
              <w:ind w:right="-57"/>
              <w:rPr>
                <w:rFonts w:ascii="Times New Roman" w:hAnsi="Times New Roman"/>
                <w:b/>
                <w:sz w:val="22"/>
                <w:szCs w:val="22"/>
              </w:rPr>
            </w:pPr>
            <w:r w:rsidRPr="006537EE">
              <w:rPr>
                <w:rFonts w:ascii="Times New Roman" w:hAnsi="Times New Roman"/>
                <w:b/>
                <w:sz w:val="22"/>
                <w:szCs w:val="22"/>
              </w:rPr>
              <w:t>Katılıyorum</w:t>
            </w:r>
          </w:p>
        </w:tc>
        <w:tc>
          <w:tcPr>
            <w:tcW w:w="855" w:type="dxa"/>
            <w:shd w:val="clear" w:color="auto" w:fill="auto"/>
            <w:textDirection w:val="tbRl"/>
          </w:tcPr>
          <w:p w14:paraId="44F42F4F" w14:textId="77777777" w:rsidR="006537EE" w:rsidRPr="006537EE" w:rsidRDefault="006537EE" w:rsidP="00C3756F">
            <w:pPr>
              <w:pStyle w:val="GvdeMetni2"/>
              <w:spacing w:after="0"/>
              <w:ind w:right="-57"/>
              <w:rPr>
                <w:rFonts w:ascii="Times New Roman" w:hAnsi="Times New Roman"/>
                <w:b/>
                <w:sz w:val="22"/>
                <w:szCs w:val="22"/>
              </w:rPr>
            </w:pPr>
            <w:r w:rsidRPr="006537EE">
              <w:rPr>
                <w:rFonts w:ascii="Times New Roman" w:hAnsi="Times New Roman"/>
                <w:b/>
                <w:sz w:val="22"/>
                <w:szCs w:val="22"/>
              </w:rPr>
              <w:t>Katılıyorum</w:t>
            </w:r>
          </w:p>
        </w:tc>
        <w:tc>
          <w:tcPr>
            <w:tcW w:w="570" w:type="dxa"/>
            <w:shd w:val="clear" w:color="auto" w:fill="auto"/>
            <w:textDirection w:val="tbRl"/>
          </w:tcPr>
          <w:p w14:paraId="66C7C928" w14:textId="77777777" w:rsidR="006537EE" w:rsidRPr="006537EE" w:rsidRDefault="006537EE" w:rsidP="00C3756F">
            <w:pPr>
              <w:pStyle w:val="GvdeMetni2"/>
              <w:spacing w:after="0"/>
              <w:ind w:right="-57"/>
              <w:rPr>
                <w:rFonts w:ascii="Times New Roman" w:hAnsi="Times New Roman"/>
                <w:b/>
                <w:sz w:val="22"/>
                <w:szCs w:val="22"/>
              </w:rPr>
            </w:pPr>
            <w:r w:rsidRPr="006537EE">
              <w:rPr>
                <w:rFonts w:ascii="Times New Roman" w:hAnsi="Times New Roman"/>
                <w:b/>
                <w:sz w:val="22"/>
                <w:szCs w:val="22"/>
              </w:rPr>
              <w:t>Kararsızım</w:t>
            </w:r>
          </w:p>
        </w:tc>
        <w:tc>
          <w:tcPr>
            <w:tcW w:w="854" w:type="dxa"/>
            <w:shd w:val="clear" w:color="auto" w:fill="auto"/>
            <w:textDirection w:val="tbRl"/>
          </w:tcPr>
          <w:p w14:paraId="197CED1C" w14:textId="77777777" w:rsidR="006537EE" w:rsidRPr="006537EE" w:rsidRDefault="006537EE" w:rsidP="00C3756F">
            <w:pPr>
              <w:pStyle w:val="GvdeMetni2"/>
              <w:spacing w:after="0"/>
              <w:ind w:right="-57"/>
              <w:rPr>
                <w:rFonts w:ascii="Times New Roman" w:hAnsi="Times New Roman"/>
                <w:b/>
                <w:sz w:val="22"/>
                <w:szCs w:val="22"/>
              </w:rPr>
            </w:pPr>
            <w:r w:rsidRPr="006537EE">
              <w:rPr>
                <w:rFonts w:ascii="Times New Roman" w:hAnsi="Times New Roman"/>
                <w:b/>
                <w:sz w:val="22"/>
                <w:szCs w:val="22"/>
              </w:rPr>
              <w:t>Kısmen Katılıyorum</w:t>
            </w:r>
          </w:p>
        </w:tc>
        <w:tc>
          <w:tcPr>
            <w:tcW w:w="713" w:type="dxa"/>
            <w:shd w:val="clear" w:color="auto" w:fill="auto"/>
            <w:textDirection w:val="tbRl"/>
          </w:tcPr>
          <w:p w14:paraId="68A0FC06" w14:textId="77777777" w:rsidR="006537EE" w:rsidRPr="006537EE" w:rsidRDefault="006537EE" w:rsidP="00C3756F">
            <w:pPr>
              <w:pStyle w:val="GvdeMetni2"/>
              <w:spacing w:after="0"/>
              <w:ind w:right="-57"/>
              <w:rPr>
                <w:rFonts w:ascii="Times New Roman" w:hAnsi="Times New Roman"/>
                <w:b/>
                <w:sz w:val="22"/>
                <w:szCs w:val="22"/>
              </w:rPr>
            </w:pPr>
            <w:r w:rsidRPr="006537EE">
              <w:rPr>
                <w:rFonts w:ascii="Times New Roman" w:hAnsi="Times New Roman"/>
                <w:b/>
                <w:sz w:val="22"/>
                <w:szCs w:val="22"/>
              </w:rPr>
              <w:t>Katılmıyorum</w:t>
            </w:r>
          </w:p>
        </w:tc>
      </w:tr>
      <w:tr w:rsidR="006537EE" w:rsidRPr="006537EE" w14:paraId="486E1DF6" w14:textId="77777777" w:rsidTr="006537EE">
        <w:trPr>
          <w:trHeight w:val="189"/>
        </w:trPr>
        <w:tc>
          <w:tcPr>
            <w:tcW w:w="997" w:type="dxa"/>
          </w:tcPr>
          <w:p w14:paraId="0076910A" w14:textId="77777777" w:rsidR="006537EE" w:rsidRPr="006537EE" w:rsidRDefault="006537EE" w:rsidP="006537EE">
            <w:pPr>
              <w:spacing w:after="0"/>
              <w:rPr>
                <w:color w:val="000000"/>
                <w:shd w:val="clear" w:color="auto" w:fill="FFFFFF"/>
              </w:rPr>
            </w:pPr>
            <w:r w:rsidRPr="006537EE">
              <w:rPr>
                <w:color w:val="000000"/>
                <w:shd w:val="clear" w:color="auto" w:fill="FFFFFF"/>
              </w:rPr>
              <w:t>1</w:t>
            </w:r>
          </w:p>
        </w:tc>
        <w:tc>
          <w:tcPr>
            <w:tcW w:w="7698" w:type="dxa"/>
            <w:shd w:val="clear" w:color="auto" w:fill="auto"/>
          </w:tcPr>
          <w:p w14:paraId="5FA6EDBF" w14:textId="77777777" w:rsidR="006537EE" w:rsidRPr="006537EE" w:rsidRDefault="006537EE" w:rsidP="006537EE">
            <w:pPr>
              <w:spacing w:after="0"/>
              <w:rPr>
                <w:color w:val="000000"/>
                <w:shd w:val="clear" w:color="auto" w:fill="FFFFFF"/>
              </w:rPr>
            </w:pPr>
            <w:r w:rsidRPr="006537EE">
              <w:rPr>
                <w:color w:val="000000"/>
                <w:shd w:val="clear" w:color="auto" w:fill="FFFFFF"/>
              </w:rPr>
              <w:t>Öğretmenlerimle ihtiyaç duyduğumda rahatlıkla görüşebilirim.</w:t>
            </w:r>
          </w:p>
        </w:tc>
        <w:tc>
          <w:tcPr>
            <w:tcW w:w="1140" w:type="dxa"/>
            <w:shd w:val="clear" w:color="auto" w:fill="auto"/>
          </w:tcPr>
          <w:p w14:paraId="21FBA34E" w14:textId="77777777" w:rsidR="006537EE" w:rsidRPr="006537EE" w:rsidRDefault="006537EE" w:rsidP="006537EE">
            <w:pPr>
              <w:spacing w:after="0"/>
              <w:rPr>
                <w:color w:val="000000"/>
                <w:shd w:val="clear" w:color="auto" w:fill="FFFFFF"/>
              </w:rPr>
            </w:pPr>
            <w:r w:rsidRPr="006537EE">
              <w:rPr>
                <w:color w:val="000000"/>
                <w:shd w:val="clear" w:color="auto" w:fill="FFFFFF"/>
              </w:rPr>
              <w:t>%75</w:t>
            </w:r>
          </w:p>
        </w:tc>
        <w:tc>
          <w:tcPr>
            <w:tcW w:w="1140" w:type="dxa"/>
            <w:shd w:val="clear" w:color="auto" w:fill="auto"/>
          </w:tcPr>
          <w:p w14:paraId="4DB4B5C9"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20</w:t>
            </w:r>
          </w:p>
        </w:tc>
        <w:tc>
          <w:tcPr>
            <w:tcW w:w="855" w:type="dxa"/>
            <w:shd w:val="clear" w:color="auto" w:fill="auto"/>
          </w:tcPr>
          <w:p w14:paraId="28AEC0AE"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10</w:t>
            </w:r>
          </w:p>
        </w:tc>
        <w:tc>
          <w:tcPr>
            <w:tcW w:w="570" w:type="dxa"/>
            <w:shd w:val="clear" w:color="auto" w:fill="auto"/>
          </w:tcPr>
          <w:p w14:paraId="532292D3"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2</w:t>
            </w:r>
          </w:p>
        </w:tc>
        <w:tc>
          <w:tcPr>
            <w:tcW w:w="854" w:type="dxa"/>
            <w:shd w:val="clear" w:color="auto" w:fill="auto"/>
          </w:tcPr>
          <w:p w14:paraId="70678AA8"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3</w:t>
            </w:r>
          </w:p>
        </w:tc>
        <w:tc>
          <w:tcPr>
            <w:tcW w:w="713" w:type="dxa"/>
            <w:shd w:val="clear" w:color="auto" w:fill="auto"/>
          </w:tcPr>
          <w:p w14:paraId="4F3F3F59"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4</w:t>
            </w:r>
          </w:p>
        </w:tc>
      </w:tr>
      <w:tr w:rsidR="006537EE" w:rsidRPr="006537EE" w14:paraId="196A8CDD" w14:textId="77777777" w:rsidTr="006537EE">
        <w:trPr>
          <w:trHeight w:val="210"/>
        </w:trPr>
        <w:tc>
          <w:tcPr>
            <w:tcW w:w="997" w:type="dxa"/>
          </w:tcPr>
          <w:p w14:paraId="43803E09" w14:textId="77777777" w:rsidR="006537EE" w:rsidRPr="006537EE" w:rsidRDefault="006537EE" w:rsidP="006537EE">
            <w:pPr>
              <w:spacing w:after="0"/>
              <w:rPr>
                <w:color w:val="000000"/>
                <w:shd w:val="clear" w:color="auto" w:fill="FFFFFF"/>
              </w:rPr>
            </w:pPr>
            <w:r w:rsidRPr="006537EE">
              <w:rPr>
                <w:color w:val="000000"/>
                <w:shd w:val="clear" w:color="auto" w:fill="FFFFFF"/>
              </w:rPr>
              <w:t>2</w:t>
            </w:r>
          </w:p>
        </w:tc>
        <w:tc>
          <w:tcPr>
            <w:tcW w:w="7698" w:type="dxa"/>
            <w:shd w:val="clear" w:color="auto" w:fill="auto"/>
          </w:tcPr>
          <w:p w14:paraId="29D8A6AE" w14:textId="77777777" w:rsidR="006537EE" w:rsidRPr="006537EE" w:rsidRDefault="006537EE" w:rsidP="006537EE">
            <w:pPr>
              <w:spacing w:after="0"/>
              <w:rPr>
                <w:color w:val="000000"/>
                <w:shd w:val="clear" w:color="auto" w:fill="FFFFFF"/>
              </w:rPr>
            </w:pPr>
            <w:r w:rsidRPr="006537EE">
              <w:rPr>
                <w:color w:val="000000"/>
                <w:shd w:val="clear" w:color="auto" w:fill="FFFFFF"/>
              </w:rPr>
              <w:t>Okul müdürü ile ihtiyaç duyduğumda rahatlıkla konuşabiliyorum.</w:t>
            </w:r>
          </w:p>
        </w:tc>
        <w:tc>
          <w:tcPr>
            <w:tcW w:w="1140" w:type="dxa"/>
            <w:shd w:val="clear" w:color="auto" w:fill="auto"/>
          </w:tcPr>
          <w:p w14:paraId="777F18A8" w14:textId="77777777" w:rsidR="006537EE" w:rsidRPr="006537EE" w:rsidRDefault="006537EE" w:rsidP="006537EE">
            <w:pPr>
              <w:spacing w:after="0"/>
              <w:rPr>
                <w:color w:val="000000"/>
                <w:shd w:val="clear" w:color="auto" w:fill="FFFFFF"/>
              </w:rPr>
            </w:pPr>
            <w:r w:rsidRPr="006537EE">
              <w:rPr>
                <w:color w:val="000000"/>
                <w:shd w:val="clear" w:color="auto" w:fill="FFFFFF"/>
              </w:rPr>
              <w:t>%59</w:t>
            </w:r>
          </w:p>
        </w:tc>
        <w:tc>
          <w:tcPr>
            <w:tcW w:w="1140" w:type="dxa"/>
            <w:shd w:val="clear" w:color="auto" w:fill="auto"/>
          </w:tcPr>
          <w:p w14:paraId="61E1CEC1"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11</w:t>
            </w:r>
          </w:p>
        </w:tc>
        <w:tc>
          <w:tcPr>
            <w:tcW w:w="855" w:type="dxa"/>
            <w:shd w:val="clear" w:color="auto" w:fill="auto"/>
          </w:tcPr>
          <w:p w14:paraId="2EC5A758"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5</w:t>
            </w:r>
          </w:p>
        </w:tc>
        <w:tc>
          <w:tcPr>
            <w:tcW w:w="570" w:type="dxa"/>
            <w:shd w:val="clear" w:color="auto" w:fill="auto"/>
          </w:tcPr>
          <w:p w14:paraId="6FB19DA7"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15</w:t>
            </w:r>
          </w:p>
        </w:tc>
        <w:tc>
          <w:tcPr>
            <w:tcW w:w="854" w:type="dxa"/>
            <w:shd w:val="clear" w:color="auto" w:fill="auto"/>
          </w:tcPr>
          <w:p w14:paraId="0BFA02D6"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4</w:t>
            </w:r>
          </w:p>
        </w:tc>
        <w:tc>
          <w:tcPr>
            <w:tcW w:w="713" w:type="dxa"/>
            <w:shd w:val="clear" w:color="auto" w:fill="auto"/>
          </w:tcPr>
          <w:p w14:paraId="114B8644"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4</w:t>
            </w:r>
          </w:p>
        </w:tc>
      </w:tr>
      <w:tr w:rsidR="006537EE" w:rsidRPr="006537EE" w14:paraId="14774F63" w14:textId="77777777" w:rsidTr="006537EE">
        <w:trPr>
          <w:trHeight w:val="228"/>
        </w:trPr>
        <w:tc>
          <w:tcPr>
            <w:tcW w:w="997" w:type="dxa"/>
          </w:tcPr>
          <w:p w14:paraId="27AAA991" w14:textId="77777777" w:rsidR="006537EE" w:rsidRPr="006537EE" w:rsidRDefault="006537EE" w:rsidP="006537EE">
            <w:pPr>
              <w:spacing w:after="0"/>
              <w:rPr>
                <w:color w:val="000000"/>
                <w:shd w:val="clear" w:color="auto" w:fill="FFFFFF"/>
              </w:rPr>
            </w:pPr>
            <w:r w:rsidRPr="006537EE">
              <w:rPr>
                <w:color w:val="000000"/>
                <w:shd w:val="clear" w:color="auto" w:fill="FFFFFF"/>
              </w:rPr>
              <w:t>3</w:t>
            </w:r>
          </w:p>
        </w:tc>
        <w:tc>
          <w:tcPr>
            <w:tcW w:w="7698" w:type="dxa"/>
            <w:shd w:val="clear" w:color="auto" w:fill="auto"/>
          </w:tcPr>
          <w:p w14:paraId="5937EAC1" w14:textId="77777777" w:rsidR="006537EE" w:rsidRPr="006537EE" w:rsidRDefault="006537EE" w:rsidP="006537EE">
            <w:pPr>
              <w:spacing w:after="0"/>
              <w:rPr>
                <w:color w:val="000000"/>
                <w:shd w:val="clear" w:color="auto" w:fill="FFFFFF"/>
              </w:rPr>
            </w:pPr>
            <w:r w:rsidRPr="006537EE">
              <w:rPr>
                <w:color w:val="000000"/>
                <w:shd w:val="clear" w:color="auto" w:fill="FFFFFF"/>
              </w:rPr>
              <w:t>Okulun rehberlik servisinden yeterince yararlanabiliyorum.</w:t>
            </w:r>
          </w:p>
        </w:tc>
        <w:tc>
          <w:tcPr>
            <w:tcW w:w="1140" w:type="dxa"/>
            <w:shd w:val="clear" w:color="auto" w:fill="auto"/>
          </w:tcPr>
          <w:p w14:paraId="5135C81A" w14:textId="77777777" w:rsidR="006537EE" w:rsidRPr="006537EE" w:rsidRDefault="006537EE" w:rsidP="006537EE">
            <w:pPr>
              <w:spacing w:after="0"/>
              <w:rPr>
                <w:color w:val="000000"/>
                <w:shd w:val="clear" w:color="auto" w:fill="FFFFFF"/>
              </w:rPr>
            </w:pPr>
            <w:r w:rsidRPr="006537EE">
              <w:rPr>
                <w:color w:val="000000"/>
                <w:shd w:val="clear" w:color="auto" w:fill="FFFFFF"/>
              </w:rPr>
              <w:t>%52</w:t>
            </w:r>
          </w:p>
        </w:tc>
        <w:tc>
          <w:tcPr>
            <w:tcW w:w="1140" w:type="dxa"/>
            <w:shd w:val="clear" w:color="auto" w:fill="auto"/>
          </w:tcPr>
          <w:p w14:paraId="174A6D0E"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6</w:t>
            </w:r>
          </w:p>
        </w:tc>
        <w:tc>
          <w:tcPr>
            <w:tcW w:w="855" w:type="dxa"/>
            <w:shd w:val="clear" w:color="auto" w:fill="auto"/>
          </w:tcPr>
          <w:p w14:paraId="1D46833C"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16</w:t>
            </w:r>
          </w:p>
        </w:tc>
        <w:tc>
          <w:tcPr>
            <w:tcW w:w="570" w:type="dxa"/>
            <w:shd w:val="clear" w:color="auto" w:fill="auto"/>
          </w:tcPr>
          <w:p w14:paraId="352563C6"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3</w:t>
            </w:r>
          </w:p>
        </w:tc>
        <w:tc>
          <w:tcPr>
            <w:tcW w:w="854" w:type="dxa"/>
            <w:shd w:val="clear" w:color="auto" w:fill="auto"/>
          </w:tcPr>
          <w:p w14:paraId="767167A3"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3</w:t>
            </w:r>
          </w:p>
        </w:tc>
        <w:tc>
          <w:tcPr>
            <w:tcW w:w="713" w:type="dxa"/>
            <w:shd w:val="clear" w:color="auto" w:fill="auto"/>
          </w:tcPr>
          <w:p w14:paraId="77A1C7B4"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11</w:t>
            </w:r>
          </w:p>
        </w:tc>
      </w:tr>
      <w:tr w:rsidR="006537EE" w:rsidRPr="006537EE" w14:paraId="7D9CFD26" w14:textId="77777777" w:rsidTr="006537EE">
        <w:trPr>
          <w:trHeight w:val="210"/>
        </w:trPr>
        <w:tc>
          <w:tcPr>
            <w:tcW w:w="997" w:type="dxa"/>
          </w:tcPr>
          <w:p w14:paraId="402D3A58" w14:textId="77777777" w:rsidR="006537EE" w:rsidRPr="006537EE" w:rsidRDefault="006537EE" w:rsidP="006537EE">
            <w:pPr>
              <w:spacing w:after="0"/>
              <w:rPr>
                <w:color w:val="000000"/>
                <w:shd w:val="clear" w:color="auto" w:fill="FFFFFF"/>
              </w:rPr>
            </w:pPr>
            <w:r w:rsidRPr="006537EE">
              <w:rPr>
                <w:color w:val="000000"/>
                <w:shd w:val="clear" w:color="auto" w:fill="FFFFFF"/>
              </w:rPr>
              <w:t>4</w:t>
            </w:r>
          </w:p>
        </w:tc>
        <w:tc>
          <w:tcPr>
            <w:tcW w:w="7698" w:type="dxa"/>
            <w:shd w:val="clear" w:color="auto" w:fill="auto"/>
          </w:tcPr>
          <w:p w14:paraId="22241059" w14:textId="77777777" w:rsidR="006537EE" w:rsidRPr="006537EE" w:rsidRDefault="006537EE" w:rsidP="006537EE">
            <w:pPr>
              <w:spacing w:after="0"/>
              <w:rPr>
                <w:color w:val="000000"/>
                <w:shd w:val="clear" w:color="auto" w:fill="FFFFFF"/>
              </w:rPr>
            </w:pPr>
            <w:r w:rsidRPr="006537EE">
              <w:rPr>
                <w:color w:val="000000"/>
                <w:shd w:val="clear" w:color="auto" w:fill="FFFFFF"/>
              </w:rPr>
              <w:t>Okula ilettiğimiz öneri ve isteklerimiz dikkate alınır.</w:t>
            </w:r>
          </w:p>
        </w:tc>
        <w:tc>
          <w:tcPr>
            <w:tcW w:w="1140" w:type="dxa"/>
            <w:shd w:val="clear" w:color="auto" w:fill="auto"/>
          </w:tcPr>
          <w:p w14:paraId="5C93D9A8" w14:textId="77777777" w:rsidR="006537EE" w:rsidRPr="006537EE" w:rsidRDefault="006537EE" w:rsidP="006537EE">
            <w:pPr>
              <w:spacing w:after="0" w:line="360" w:lineRule="auto"/>
              <w:rPr>
                <w:color w:val="000000"/>
                <w:shd w:val="clear" w:color="auto" w:fill="FFFFFF"/>
              </w:rPr>
            </w:pPr>
            <w:r w:rsidRPr="006537EE">
              <w:rPr>
                <w:color w:val="000000"/>
                <w:shd w:val="clear" w:color="auto" w:fill="FFFFFF"/>
              </w:rPr>
              <w:t>%55</w:t>
            </w:r>
          </w:p>
        </w:tc>
        <w:tc>
          <w:tcPr>
            <w:tcW w:w="1140" w:type="dxa"/>
            <w:shd w:val="clear" w:color="auto" w:fill="auto"/>
          </w:tcPr>
          <w:p w14:paraId="2F11EC22"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13</w:t>
            </w:r>
          </w:p>
        </w:tc>
        <w:tc>
          <w:tcPr>
            <w:tcW w:w="855" w:type="dxa"/>
            <w:shd w:val="clear" w:color="auto" w:fill="auto"/>
          </w:tcPr>
          <w:p w14:paraId="5D9C8F9E"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5</w:t>
            </w:r>
          </w:p>
        </w:tc>
        <w:tc>
          <w:tcPr>
            <w:tcW w:w="570" w:type="dxa"/>
            <w:shd w:val="clear" w:color="auto" w:fill="auto"/>
          </w:tcPr>
          <w:p w14:paraId="5A3E943C"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7</w:t>
            </w:r>
          </w:p>
        </w:tc>
        <w:tc>
          <w:tcPr>
            <w:tcW w:w="854" w:type="dxa"/>
            <w:shd w:val="clear" w:color="auto" w:fill="auto"/>
          </w:tcPr>
          <w:p w14:paraId="2DC9BAF5"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5</w:t>
            </w:r>
          </w:p>
        </w:tc>
        <w:tc>
          <w:tcPr>
            <w:tcW w:w="713" w:type="dxa"/>
            <w:shd w:val="clear" w:color="auto" w:fill="auto"/>
          </w:tcPr>
          <w:p w14:paraId="2F1617D4"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9</w:t>
            </w:r>
          </w:p>
        </w:tc>
      </w:tr>
      <w:tr w:rsidR="006537EE" w:rsidRPr="006537EE" w14:paraId="1206F89C" w14:textId="77777777" w:rsidTr="006537EE">
        <w:trPr>
          <w:trHeight w:val="325"/>
        </w:trPr>
        <w:tc>
          <w:tcPr>
            <w:tcW w:w="997" w:type="dxa"/>
          </w:tcPr>
          <w:p w14:paraId="0AA8928B" w14:textId="77777777" w:rsidR="006537EE" w:rsidRPr="006537EE" w:rsidRDefault="006537EE" w:rsidP="006537EE">
            <w:pPr>
              <w:spacing w:after="0"/>
              <w:rPr>
                <w:color w:val="000000"/>
                <w:shd w:val="clear" w:color="auto" w:fill="FFFFFF"/>
              </w:rPr>
            </w:pPr>
            <w:r w:rsidRPr="006537EE">
              <w:rPr>
                <w:color w:val="000000"/>
                <w:shd w:val="clear" w:color="auto" w:fill="FFFFFF"/>
              </w:rPr>
              <w:t>5</w:t>
            </w:r>
          </w:p>
        </w:tc>
        <w:tc>
          <w:tcPr>
            <w:tcW w:w="7698" w:type="dxa"/>
            <w:shd w:val="clear" w:color="auto" w:fill="auto"/>
          </w:tcPr>
          <w:p w14:paraId="000A9C2B" w14:textId="77777777" w:rsidR="006537EE" w:rsidRPr="006537EE" w:rsidRDefault="006537EE" w:rsidP="006537EE">
            <w:pPr>
              <w:spacing w:after="0"/>
              <w:rPr>
                <w:color w:val="000000"/>
                <w:shd w:val="clear" w:color="auto" w:fill="FFFFFF"/>
              </w:rPr>
            </w:pPr>
            <w:r w:rsidRPr="006537EE">
              <w:rPr>
                <w:color w:val="000000"/>
                <w:shd w:val="clear" w:color="auto" w:fill="FFFFFF"/>
              </w:rPr>
              <w:t>Okulda kendimi güvende hissediyorum.</w:t>
            </w:r>
          </w:p>
        </w:tc>
        <w:tc>
          <w:tcPr>
            <w:tcW w:w="1140" w:type="dxa"/>
            <w:shd w:val="clear" w:color="auto" w:fill="auto"/>
          </w:tcPr>
          <w:p w14:paraId="3215BD8B" w14:textId="77777777" w:rsidR="006537EE" w:rsidRPr="006537EE" w:rsidRDefault="006537EE" w:rsidP="006537EE">
            <w:pPr>
              <w:spacing w:after="0"/>
            </w:pPr>
            <w:r w:rsidRPr="006537EE">
              <w:rPr>
                <w:color w:val="000000"/>
                <w:shd w:val="clear" w:color="auto" w:fill="FFFFFF"/>
              </w:rPr>
              <w:t>%80</w:t>
            </w:r>
          </w:p>
        </w:tc>
        <w:tc>
          <w:tcPr>
            <w:tcW w:w="1140" w:type="dxa"/>
            <w:shd w:val="clear" w:color="auto" w:fill="auto"/>
          </w:tcPr>
          <w:p w14:paraId="07153F83"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22</w:t>
            </w:r>
          </w:p>
        </w:tc>
        <w:tc>
          <w:tcPr>
            <w:tcW w:w="855" w:type="dxa"/>
            <w:shd w:val="clear" w:color="auto" w:fill="auto"/>
          </w:tcPr>
          <w:p w14:paraId="553246AD"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8</w:t>
            </w:r>
          </w:p>
        </w:tc>
        <w:tc>
          <w:tcPr>
            <w:tcW w:w="570" w:type="dxa"/>
            <w:shd w:val="clear" w:color="auto" w:fill="auto"/>
          </w:tcPr>
          <w:p w14:paraId="04CE3CA2"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5</w:t>
            </w:r>
          </w:p>
        </w:tc>
        <w:tc>
          <w:tcPr>
            <w:tcW w:w="854" w:type="dxa"/>
            <w:shd w:val="clear" w:color="auto" w:fill="auto"/>
          </w:tcPr>
          <w:p w14:paraId="76F8C7E6"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2</w:t>
            </w:r>
          </w:p>
        </w:tc>
        <w:tc>
          <w:tcPr>
            <w:tcW w:w="713" w:type="dxa"/>
            <w:shd w:val="clear" w:color="auto" w:fill="auto"/>
          </w:tcPr>
          <w:p w14:paraId="4119B379"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2</w:t>
            </w:r>
          </w:p>
        </w:tc>
      </w:tr>
      <w:tr w:rsidR="006537EE" w:rsidRPr="006537EE" w14:paraId="2A799B86" w14:textId="77777777" w:rsidTr="006537EE">
        <w:trPr>
          <w:trHeight w:val="210"/>
        </w:trPr>
        <w:tc>
          <w:tcPr>
            <w:tcW w:w="997" w:type="dxa"/>
          </w:tcPr>
          <w:p w14:paraId="307C2F5F" w14:textId="77777777" w:rsidR="006537EE" w:rsidRPr="006537EE" w:rsidRDefault="006537EE" w:rsidP="006537EE">
            <w:pPr>
              <w:spacing w:after="0"/>
              <w:rPr>
                <w:color w:val="000000"/>
                <w:shd w:val="clear" w:color="auto" w:fill="FFFFFF"/>
              </w:rPr>
            </w:pPr>
            <w:r w:rsidRPr="006537EE">
              <w:rPr>
                <w:color w:val="000000"/>
                <w:shd w:val="clear" w:color="auto" w:fill="FFFFFF"/>
              </w:rPr>
              <w:t>6</w:t>
            </w:r>
          </w:p>
        </w:tc>
        <w:tc>
          <w:tcPr>
            <w:tcW w:w="7698" w:type="dxa"/>
            <w:shd w:val="clear" w:color="auto" w:fill="auto"/>
          </w:tcPr>
          <w:p w14:paraId="273219EB" w14:textId="77777777" w:rsidR="006537EE" w:rsidRPr="006537EE" w:rsidRDefault="006537EE" w:rsidP="006537EE">
            <w:pPr>
              <w:spacing w:after="0"/>
              <w:rPr>
                <w:color w:val="000000"/>
                <w:shd w:val="clear" w:color="auto" w:fill="FFFFFF"/>
              </w:rPr>
            </w:pPr>
            <w:r w:rsidRPr="006537EE">
              <w:rPr>
                <w:color w:val="000000"/>
                <w:shd w:val="clear" w:color="auto" w:fill="FFFFFF"/>
              </w:rPr>
              <w:t>Okulda öğrencilerle ilgili alınan kararlarda bizlerin görüşleri alınır.</w:t>
            </w:r>
          </w:p>
        </w:tc>
        <w:tc>
          <w:tcPr>
            <w:tcW w:w="1140" w:type="dxa"/>
            <w:shd w:val="clear" w:color="auto" w:fill="auto"/>
          </w:tcPr>
          <w:p w14:paraId="48190E02" w14:textId="77777777" w:rsidR="006537EE" w:rsidRPr="006537EE" w:rsidRDefault="006537EE" w:rsidP="006537EE">
            <w:pPr>
              <w:spacing w:after="0"/>
            </w:pPr>
            <w:r w:rsidRPr="006537EE">
              <w:rPr>
                <w:color w:val="000000"/>
                <w:shd w:val="clear" w:color="auto" w:fill="FFFFFF"/>
              </w:rPr>
              <w:t>%62</w:t>
            </w:r>
          </w:p>
        </w:tc>
        <w:tc>
          <w:tcPr>
            <w:tcW w:w="1140" w:type="dxa"/>
            <w:shd w:val="clear" w:color="auto" w:fill="auto"/>
          </w:tcPr>
          <w:p w14:paraId="043B4111"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12</w:t>
            </w:r>
          </w:p>
        </w:tc>
        <w:tc>
          <w:tcPr>
            <w:tcW w:w="855" w:type="dxa"/>
            <w:shd w:val="clear" w:color="auto" w:fill="auto"/>
          </w:tcPr>
          <w:p w14:paraId="703BD096"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9</w:t>
            </w:r>
          </w:p>
        </w:tc>
        <w:tc>
          <w:tcPr>
            <w:tcW w:w="570" w:type="dxa"/>
            <w:shd w:val="clear" w:color="auto" w:fill="auto"/>
          </w:tcPr>
          <w:p w14:paraId="41BDF929"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10</w:t>
            </w:r>
          </w:p>
        </w:tc>
        <w:tc>
          <w:tcPr>
            <w:tcW w:w="854" w:type="dxa"/>
            <w:shd w:val="clear" w:color="auto" w:fill="auto"/>
          </w:tcPr>
          <w:p w14:paraId="300C7EAD"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2</w:t>
            </w:r>
          </w:p>
        </w:tc>
        <w:tc>
          <w:tcPr>
            <w:tcW w:w="713" w:type="dxa"/>
            <w:shd w:val="clear" w:color="auto" w:fill="auto"/>
          </w:tcPr>
          <w:p w14:paraId="6A647216"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6</w:t>
            </w:r>
          </w:p>
        </w:tc>
      </w:tr>
      <w:tr w:rsidR="006537EE" w:rsidRPr="006537EE" w14:paraId="5BFE0BBC" w14:textId="77777777" w:rsidTr="006537EE">
        <w:trPr>
          <w:trHeight w:val="326"/>
        </w:trPr>
        <w:tc>
          <w:tcPr>
            <w:tcW w:w="997" w:type="dxa"/>
          </w:tcPr>
          <w:p w14:paraId="16501BE1" w14:textId="77777777" w:rsidR="006537EE" w:rsidRPr="006537EE" w:rsidRDefault="006537EE" w:rsidP="006537EE">
            <w:pPr>
              <w:spacing w:after="0"/>
              <w:rPr>
                <w:color w:val="000000"/>
                <w:shd w:val="clear" w:color="auto" w:fill="FFFFFF"/>
              </w:rPr>
            </w:pPr>
            <w:r w:rsidRPr="006537EE">
              <w:rPr>
                <w:color w:val="000000"/>
                <w:shd w:val="clear" w:color="auto" w:fill="FFFFFF"/>
              </w:rPr>
              <w:t>7</w:t>
            </w:r>
          </w:p>
        </w:tc>
        <w:tc>
          <w:tcPr>
            <w:tcW w:w="7698" w:type="dxa"/>
            <w:shd w:val="clear" w:color="auto" w:fill="auto"/>
          </w:tcPr>
          <w:p w14:paraId="1A4A430F" w14:textId="77777777" w:rsidR="006537EE" w:rsidRPr="006537EE" w:rsidRDefault="006537EE" w:rsidP="006537EE">
            <w:pPr>
              <w:spacing w:after="0"/>
              <w:rPr>
                <w:color w:val="000000"/>
                <w:shd w:val="clear" w:color="auto" w:fill="FFFFFF"/>
              </w:rPr>
            </w:pPr>
            <w:r w:rsidRPr="006537EE">
              <w:rPr>
                <w:color w:val="000000"/>
                <w:shd w:val="clear" w:color="auto" w:fill="FFFFFF"/>
              </w:rPr>
              <w:t>Öğretmenler yeniliğe açık olarak derslerin işlenişinde çeşitli yöntemler kullanmaktadır.</w:t>
            </w:r>
          </w:p>
        </w:tc>
        <w:tc>
          <w:tcPr>
            <w:tcW w:w="1140" w:type="dxa"/>
            <w:shd w:val="clear" w:color="auto" w:fill="auto"/>
          </w:tcPr>
          <w:p w14:paraId="2DFB5265" w14:textId="77777777" w:rsidR="006537EE" w:rsidRPr="006537EE" w:rsidRDefault="006537EE" w:rsidP="006537EE">
            <w:pPr>
              <w:spacing w:after="0"/>
            </w:pPr>
            <w:r w:rsidRPr="006537EE">
              <w:rPr>
                <w:color w:val="000000"/>
                <w:shd w:val="clear" w:color="auto" w:fill="FFFFFF"/>
              </w:rPr>
              <w:t>%75</w:t>
            </w:r>
          </w:p>
        </w:tc>
        <w:tc>
          <w:tcPr>
            <w:tcW w:w="1140" w:type="dxa"/>
            <w:shd w:val="clear" w:color="auto" w:fill="auto"/>
          </w:tcPr>
          <w:p w14:paraId="1D94AC28"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21</w:t>
            </w:r>
          </w:p>
        </w:tc>
        <w:tc>
          <w:tcPr>
            <w:tcW w:w="855" w:type="dxa"/>
            <w:shd w:val="clear" w:color="auto" w:fill="auto"/>
          </w:tcPr>
          <w:p w14:paraId="6B9D4E99"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6</w:t>
            </w:r>
          </w:p>
        </w:tc>
        <w:tc>
          <w:tcPr>
            <w:tcW w:w="570" w:type="dxa"/>
            <w:shd w:val="clear" w:color="auto" w:fill="auto"/>
          </w:tcPr>
          <w:p w14:paraId="0CDD3C25"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7</w:t>
            </w:r>
          </w:p>
        </w:tc>
        <w:tc>
          <w:tcPr>
            <w:tcW w:w="854" w:type="dxa"/>
            <w:shd w:val="clear" w:color="auto" w:fill="auto"/>
          </w:tcPr>
          <w:p w14:paraId="1E5914F6"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2</w:t>
            </w:r>
          </w:p>
        </w:tc>
        <w:tc>
          <w:tcPr>
            <w:tcW w:w="713" w:type="dxa"/>
            <w:shd w:val="clear" w:color="auto" w:fill="auto"/>
          </w:tcPr>
          <w:p w14:paraId="5A85D9B6" w14:textId="77777777" w:rsidR="006537EE" w:rsidRPr="006537EE" w:rsidRDefault="006537EE" w:rsidP="006537EE">
            <w:pPr>
              <w:pStyle w:val="GvdeMetni2"/>
              <w:spacing w:after="0"/>
              <w:ind w:right="-57"/>
              <w:rPr>
                <w:rFonts w:ascii="Times New Roman" w:hAnsi="Times New Roman"/>
                <w:sz w:val="22"/>
                <w:szCs w:val="22"/>
              </w:rPr>
            </w:pPr>
            <w:r w:rsidRPr="006537EE">
              <w:rPr>
                <w:rFonts w:ascii="Times New Roman" w:hAnsi="Times New Roman"/>
                <w:sz w:val="22"/>
                <w:szCs w:val="22"/>
              </w:rPr>
              <w:t>3</w:t>
            </w:r>
          </w:p>
        </w:tc>
      </w:tr>
      <w:tr w:rsidR="006537EE" w:rsidRPr="006537EE" w14:paraId="42DA38D4" w14:textId="77777777" w:rsidTr="006537EE">
        <w:trPr>
          <w:trHeight w:val="222"/>
        </w:trPr>
        <w:tc>
          <w:tcPr>
            <w:tcW w:w="997" w:type="dxa"/>
          </w:tcPr>
          <w:p w14:paraId="3C15055C" w14:textId="77777777" w:rsidR="006537EE" w:rsidRPr="006537EE" w:rsidRDefault="006537EE" w:rsidP="006537EE">
            <w:pPr>
              <w:spacing w:after="0"/>
              <w:rPr>
                <w:color w:val="000000"/>
                <w:shd w:val="clear" w:color="auto" w:fill="FFFFFF"/>
              </w:rPr>
            </w:pPr>
            <w:r w:rsidRPr="006537EE">
              <w:rPr>
                <w:color w:val="000000"/>
                <w:shd w:val="clear" w:color="auto" w:fill="FFFFFF"/>
              </w:rPr>
              <w:t>8</w:t>
            </w:r>
          </w:p>
        </w:tc>
        <w:tc>
          <w:tcPr>
            <w:tcW w:w="7698" w:type="dxa"/>
            <w:shd w:val="clear" w:color="auto" w:fill="auto"/>
          </w:tcPr>
          <w:p w14:paraId="0D7B8101" w14:textId="77777777" w:rsidR="006537EE" w:rsidRPr="006537EE" w:rsidRDefault="006537EE" w:rsidP="006537EE">
            <w:pPr>
              <w:spacing w:after="0"/>
              <w:rPr>
                <w:color w:val="000000"/>
                <w:shd w:val="clear" w:color="auto" w:fill="FFFFFF"/>
              </w:rPr>
            </w:pPr>
            <w:r w:rsidRPr="006537EE">
              <w:rPr>
                <w:color w:val="000000"/>
                <w:shd w:val="clear" w:color="auto" w:fill="FFFFFF"/>
              </w:rPr>
              <w:t>Derslerde konuya göre uygun araç gereçler kullanılmaktadır.</w:t>
            </w:r>
          </w:p>
        </w:tc>
        <w:tc>
          <w:tcPr>
            <w:tcW w:w="1140" w:type="dxa"/>
            <w:shd w:val="clear" w:color="auto" w:fill="auto"/>
          </w:tcPr>
          <w:p w14:paraId="5610AA06" w14:textId="77777777" w:rsidR="006537EE" w:rsidRPr="006537EE" w:rsidRDefault="006537EE" w:rsidP="006537EE">
            <w:pPr>
              <w:spacing w:after="0"/>
            </w:pPr>
            <w:r w:rsidRPr="006537EE">
              <w:rPr>
                <w:color w:val="000000"/>
                <w:shd w:val="clear" w:color="auto" w:fill="FFFFFF"/>
              </w:rPr>
              <w:t>%73</w:t>
            </w:r>
          </w:p>
        </w:tc>
        <w:tc>
          <w:tcPr>
            <w:tcW w:w="1140" w:type="dxa"/>
            <w:shd w:val="clear" w:color="auto" w:fill="auto"/>
          </w:tcPr>
          <w:p w14:paraId="58579DE4"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17</w:t>
            </w:r>
          </w:p>
        </w:tc>
        <w:tc>
          <w:tcPr>
            <w:tcW w:w="855" w:type="dxa"/>
            <w:shd w:val="clear" w:color="auto" w:fill="auto"/>
          </w:tcPr>
          <w:p w14:paraId="34511B61"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11</w:t>
            </w:r>
          </w:p>
        </w:tc>
        <w:tc>
          <w:tcPr>
            <w:tcW w:w="570" w:type="dxa"/>
            <w:shd w:val="clear" w:color="auto" w:fill="auto"/>
          </w:tcPr>
          <w:p w14:paraId="26943321"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5</w:t>
            </w:r>
          </w:p>
        </w:tc>
        <w:tc>
          <w:tcPr>
            <w:tcW w:w="854" w:type="dxa"/>
            <w:shd w:val="clear" w:color="auto" w:fill="auto"/>
          </w:tcPr>
          <w:p w14:paraId="1E7A3921"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3</w:t>
            </w:r>
          </w:p>
        </w:tc>
        <w:tc>
          <w:tcPr>
            <w:tcW w:w="713" w:type="dxa"/>
            <w:shd w:val="clear" w:color="auto" w:fill="auto"/>
          </w:tcPr>
          <w:p w14:paraId="51EE6D0C"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3</w:t>
            </w:r>
          </w:p>
        </w:tc>
      </w:tr>
      <w:tr w:rsidR="006537EE" w:rsidRPr="006537EE" w14:paraId="4111D713" w14:textId="77777777" w:rsidTr="006537EE">
        <w:trPr>
          <w:trHeight w:val="227"/>
        </w:trPr>
        <w:tc>
          <w:tcPr>
            <w:tcW w:w="997" w:type="dxa"/>
          </w:tcPr>
          <w:p w14:paraId="48C30431" w14:textId="77777777" w:rsidR="006537EE" w:rsidRPr="006537EE" w:rsidRDefault="006537EE" w:rsidP="006537EE">
            <w:pPr>
              <w:spacing w:after="0"/>
              <w:rPr>
                <w:color w:val="000000"/>
                <w:shd w:val="clear" w:color="auto" w:fill="FFFFFF"/>
              </w:rPr>
            </w:pPr>
            <w:r w:rsidRPr="006537EE">
              <w:rPr>
                <w:color w:val="000000"/>
                <w:shd w:val="clear" w:color="auto" w:fill="FFFFFF"/>
              </w:rPr>
              <w:t>9</w:t>
            </w:r>
          </w:p>
        </w:tc>
        <w:tc>
          <w:tcPr>
            <w:tcW w:w="7698" w:type="dxa"/>
            <w:shd w:val="clear" w:color="auto" w:fill="auto"/>
          </w:tcPr>
          <w:p w14:paraId="7C84AA35" w14:textId="77777777" w:rsidR="006537EE" w:rsidRPr="006537EE" w:rsidRDefault="006537EE" w:rsidP="006537EE">
            <w:pPr>
              <w:spacing w:after="0"/>
              <w:rPr>
                <w:color w:val="000000"/>
                <w:shd w:val="clear" w:color="auto" w:fill="FFFFFF"/>
              </w:rPr>
            </w:pPr>
            <w:r w:rsidRPr="006537EE">
              <w:rPr>
                <w:color w:val="000000"/>
                <w:shd w:val="clear" w:color="auto" w:fill="FFFFFF"/>
              </w:rPr>
              <w:t>Teneffüslerde ihtiyaçlarımı giderebiliyorum.</w:t>
            </w:r>
          </w:p>
        </w:tc>
        <w:tc>
          <w:tcPr>
            <w:tcW w:w="1140" w:type="dxa"/>
            <w:shd w:val="clear" w:color="auto" w:fill="auto"/>
          </w:tcPr>
          <w:p w14:paraId="0882AE5D" w14:textId="77777777" w:rsidR="006537EE" w:rsidRPr="006537EE" w:rsidRDefault="006537EE" w:rsidP="006537EE">
            <w:pPr>
              <w:spacing w:after="0"/>
            </w:pPr>
            <w:r w:rsidRPr="006537EE">
              <w:rPr>
                <w:color w:val="000000"/>
                <w:shd w:val="clear" w:color="auto" w:fill="FFFFFF"/>
              </w:rPr>
              <w:t>%80</w:t>
            </w:r>
          </w:p>
        </w:tc>
        <w:tc>
          <w:tcPr>
            <w:tcW w:w="1140" w:type="dxa"/>
            <w:shd w:val="clear" w:color="auto" w:fill="auto"/>
          </w:tcPr>
          <w:p w14:paraId="1867EA0C"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22</w:t>
            </w:r>
          </w:p>
        </w:tc>
        <w:tc>
          <w:tcPr>
            <w:tcW w:w="855" w:type="dxa"/>
            <w:shd w:val="clear" w:color="auto" w:fill="auto"/>
          </w:tcPr>
          <w:p w14:paraId="658A940A"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10</w:t>
            </w:r>
          </w:p>
        </w:tc>
        <w:tc>
          <w:tcPr>
            <w:tcW w:w="570" w:type="dxa"/>
            <w:shd w:val="clear" w:color="auto" w:fill="auto"/>
          </w:tcPr>
          <w:p w14:paraId="105E40FE"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3</w:t>
            </w:r>
          </w:p>
        </w:tc>
        <w:tc>
          <w:tcPr>
            <w:tcW w:w="854" w:type="dxa"/>
            <w:shd w:val="clear" w:color="auto" w:fill="auto"/>
          </w:tcPr>
          <w:p w14:paraId="0AEFFF55"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2</w:t>
            </w:r>
          </w:p>
        </w:tc>
        <w:tc>
          <w:tcPr>
            <w:tcW w:w="713" w:type="dxa"/>
            <w:shd w:val="clear" w:color="auto" w:fill="auto"/>
          </w:tcPr>
          <w:p w14:paraId="3423160E"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2</w:t>
            </w:r>
          </w:p>
        </w:tc>
      </w:tr>
      <w:tr w:rsidR="006537EE" w:rsidRPr="006537EE" w14:paraId="610C634A" w14:textId="77777777" w:rsidTr="006537EE">
        <w:trPr>
          <w:trHeight w:val="218"/>
        </w:trPr>
        <w:tc>
          <w:tcPr>
            <w:tcW w:w="997" w:type="dxa"/>
          </w:tcPr>
          <w:p w14:paraId="6474D263" w14:textId="77777777" w:rsidR="006537EE" w:rsidRPr="006537EE" w:rsidRDefault="006537EE" w:rsidP="006537EE">
            <w:pPr>
              <w:spacing w:after="0"/>
              <w:rPr>
                <w:color w:val="000000"/>
                <w:shd w:val="clear" w:color="auto" w:fill="FFFFFF"/>
              </w:rPr>
            </w:pPr>
            <w:r w:rsidRPr="006537EE">
              <w:rPr>
                <w:color w:val="000000"/>
                <w:shd w:val="clear" w:color="auto" w:fill="FFFFFF"/>
              </w:rPr>
              <w:t>10</w:t>
            </w:r>
          </w:p>
        </w:tc>
        <w:tc>
          <w:tcPr>
            <w:tcW w:w="7698" w:type="dxa"/>
            <w:shd w:val="clear" w:color="auto" w:fill="auto"/>
          </w:tcPr>
          <w:p w14:paraId="70B7FBAD" w14:textId="77777777" w:rsidR="006537EE" w:rsidRPr="006537EE" w:rsidRDefault="006537EE" w:rsidP="006537EE">
            <w:pPr>
              <w:spacing w:after="0"/>
              <w:rPr>
                <w:color w:val="000000"/>
                <w:shd w:val="clear" w:color="auto" w:fill="FFFFFF"/>
              </w:rPr>
            </w:pPr>
            <w:r w:rsidRPr="006537EE">
              <w:rPr>
                <w:color w:val="000000"/>
                <w:shd w:val="clear" w:color="auto" w:fill="FFFFFF"/>
              </w:rPr>
              <w:t>Okulun içi ve dışı temizdir.</w:t>
            </w:r>
          </w:p>
        </w:tc>
        <w:tc>
          <w:tcPr>
            <w:tcW w:w="1140" w:type="dxa"/>
            <w:shd w:val="clear" w:color="auto" w:fill="auto"/>
          </w:tcPr>
          <w:p w14:paraId="5D3F0246" w14:textId="77777777" w:rsidR="006537EE" w:rsidRPr="006537EE" w:rsidRDefault="006537EE" w:rsidP="006537EE">
            <w:pPr>
              <w:spacing w:after="0"/>
            </w:pPr>
            <w:r w:rsidRPr="006537EE">
              <w:rPr>
                <w:color w:val="000000"/>
                <w:shd w:val="clear" w:color="auto" w:fill="FFFFFF"/>
              </w:rPr>
              <w:t>%73</w:t>
            </w:r>
          </w:p>
        </w:tc>
        <w:tc>
          <w:tcPr>
            <w:tcW w:w="1140" w:type="dxa"/>
            <w:shd w:val="clear" w:color="auto" w:fill="auto"/>
          </w:tcPr>
          <w:p w14:paraId="55471CF5"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17</w:t>
            </w:r>
          </w:p>
        </w:tc>
        <w:tc>
          <w:tcPr>
            <w:tcW w:w="855" w:type="dxa"/>
            <w:shd w:val="clear" w:color="auto" w:fill="auto"/>
          </w:tcPr>
          <w:p w14:paraId="242EC191"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11</w:t>
            </w:r>
          </w:p>
        </w:tc>
        <w:tc>
          <w:tcPr>
            <w:tcW w:w="570" w:type="dxa"/>
            <w:shd w:val="clear" w:color="auto" w:fill="auto"/>
          </w:tcPr>
          <w:p w14:paraId="30C493FF"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5</w:t>
            </w:r>
          </w:p>
        </w:tc>
        <w:tc>
          <w:tcPr>
            <w:tcW w:w="854" w:type="dxa"/>
            <w:shd w:val="clear" w:color="auto" w:fill="auto"/>
          </w:tcPr>
          <w:p w14:paraId="006E5995"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3</w:t>
            </w:r>
          </w:p>
        </w:tc>
        <w:tc>
          <w:tcPr>
            <w:tcW w:w="713" w:type="dxa"/>
            <w:shd w:val="clear" w:color="auto" w:fill="auto"/>
          </w:tcPr>
          <w:p w14:paraId="246F6898"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3</w:t>
            </w:r>
          </w:p>
        </w:tc>
      </w:tr>
      <w:tr w:rsidR="006537EE" w:rsidRPr="006537EE" w14:paraId="4D92A8F9" w14:textId="77777777" w:rsidTr="006537EE">
        <w:trPr>
          <w:trHeight w:val="210"/>
        </w:trPr>
        <w:tc>
          <w:tcPr>
            <w:tcW w:w="997" w:type="dxa"/>
          </w:tcPr>
          <w:p w14:paraId="3349EB95" w14:textId="77777777" w:rsidR="006537EE" w:rsidRPr="006537EE" w:rsidRDefault="006537EE" w:rsidP="006537EE">
            <w:pPr>
              <w:spacing w:after="0"/>
              <w:rPr>
                <w:color w:val="000000"/>
                <w:shd w:val="clear" w:color="auto" w:fill="FFFFFF"/>
              </w:rPr>
            </w:pPr>
            <w:r w:rsidRPr="006537EE">
              <w:rPr>
                <w:color w:val="000000"/>
                <w:shd w:val="clear" w:color="auto" w:fill="FFFFFF"/>
              </w:rPr>
              <w:t>11</w:t>
            </w:r>
          </w:p>
        </w:tc>
        <w:tc>
          <w:tcPr>
            <w:tcW w:w="7698" w:type="dxa"/>
            <w:shd w:val="clear" w:color="auto" w:fill="auto"/>
          </w:tcPr>
          <w:p w14:paraId="35DF7F42" w14:textId="77777777" w:rsidR="006537EE" w:rsidRPr="006537EE" w:rsidRDefault="006537EE" w:rsidP="006537EE">
            <w:pPr>
              <w:spacing w:after="0"/>
              <w:rPr>
                <w:color w:val="000000"/>
                <w:shd w:val="clear" w:color="auto" w:fill="FFFFFF"/>
              </w:rPr>
            </w:pPr>
            <w:r w:rsidRPr="006537EE">
              <w:rPr>
                <w:color w:val="000000"/>
                <w:shd w:val="clear" w:color="auto" w:fill="FFFFFF"/>
              </w:rPr>
              <w:t>Okulun binası ve diğer fiziki mekânlar yeterlidir.</w:t>
            </w:r>
          </w:p>
        </w:tc>
        <w:tc>
          <w:tcPr>
            <w:tcW w:w="1140" w:type="dxa"/>
            <w:shd w:val="clear" w:color="auto" w:fill="auto"/>
          </w:tcPr>
          <w:p w14:paraId="5A21CF6E" w14:textId="77777777" w:rsidR="006537EE" w:rsidRPr="006537EE" w:rsidRDefault="006537EE" w:rsidP="006537EE">
            <w:pPr>
              <w:spacing w:after="0"/>
            </w:pPr>
            <w:r w:rsidRPr="006537EE">
              <w:rPr>
                <w:color w:val="000000"/>
                <w:shd w:val="clear" w:color="auto" w:fill="FFFFFF"/>
              </w:rPr>
              <w:t>%73</w:t>
            </w:r>
          </w:p>
        </w:tc>
        <w:tc>
          <w:tcPr>
            <w:tcW w:w="1140" w:type="dxa"/>
            <w:shd w:val="clear" w:color="auto" w:fill="auto"/>
          </w:tcPr>
          <w:p w14:paraId="5E1FA19A"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17</w:t>
            </w:r>
          </w:p>
        </w:tc>
        <w:tc>
          <w:tcPr>
            <w:tcW w:w="855" w:type="dxa"/>
            <w:shd w:val="clear" w:color="auto" w:fill="auto"/>
          </w:tcPr>
          <w:p w14:paraId="7E876756"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14</w:t>
            </w:r>
          </w:p>
        </w:tc>
        <w:tc>
          <w:tcPr>
            <w:tcW w:w="570" w:type="dxa"/>
            <w:shd w:val="clear" w:color="auto" w:fill="auto"/>
          </w:tcPr>
          <w:p w14:paraId="2B9438A4"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1</w:t>
            </w:r>
          </w:p>
        </w:tc>
        <w:tc>
          <w:tcPr>
            <w:tcW w:w="854" w:type="dxa"/>
            <w:shd w:val="clear" w:color="auto" w:fill="auto"/>
          </w:tcPr>
          <w:p w14:paraId="704DC2B8"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3</w:t>
            </w:r>
          </w:p>
        </w:tc>
        <w:tc>
          <w:tcPr>
            <w:tcW w:w="713" w:type="dxa"/>
            <w:shd w:val="clear" w:color="auto" w:fill="auto"/>
          </w:tcPr>
          <w:p w14:paraId="7233F032"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3</w:t>
            </w:r>
          </w:p>
        </w:tc>
      </w:tr>
      <w:tr w:rsidR="006537EE" w:rsidRPr="006537EE" w14:paraId="120758F1" w14:textId="77777777" w:rsidTr="006537EE">
        <w:trPr>
          <w:trHeight w:val="210"/>
        </w:trPr>
        <w:tc>
          <w:tcPr>
            <w:tcW w:w="997" w:type="dxa"/>
          </w:tcPr>
          <w:p w14:paraId="0E692736" w14:textId="77777777" w:rsidR="006537EE" w:rsidRPr="006537EE" w:rsidRDefault="006537EE" w:rsidP="006537EE">
            <w:pPr>
              <w:spacing w:after="0"/>
              <w:rPr>
                <w:color w:val="000000"/>
                <w:shd w:val="clear" w:color="auto" w:fill="FFFFFF"/>
              </w:rPr>
            </w:pPr>
            <w:r w:rsidRPr="006537EE">
              <w:rPr>
                <w:color w:val="000000"/>
                <w:shd w:val="clear" w:color="auto" w:fill="FFFFFF"/>
              </w:rPr>
              <w:t>12</w:t>
            </w:r>
          </w:p>
        </w:tc>
        <w:tc>
          <w:tcPr>
            <w:tcW w:w="7698" w:type="dxa"/>
            <w:shd w:val="clear" w:color="auto" w:fill="auto"/>
          </w:tcPr>
          <w:p w14:paraId="7311F26B" w14:textId="77777777" w:rsidR="006537EE" w:rsidRPr="006537EE" w:rsidRDefault="006537EE" w:rsidP="006537EE">
            <w:pPr>
              <w:spacing w:after="0"/>
              <w:rPr>
                <w:color w:val="000000"/>
                <w:shd w:val="clear" w:color="auto" w:fill="FFFFFF"/>
              </w:rPr>
            </w:pPr>
            <w:r w:rsidRPr="006537EE">
              <w:rPr>
                <w:color w:val="000000"/>
                <w:shd w:val="clear" w:color="auto" w:fill="FFFFFF"/>
              </w:rPr>
              <w:t>Okul kantininde satılan malzemeler sağlıklı ve güvenlidir.(KANTİN YOK)</w:t>
            </w:r>
          </w:p>
        </w:tc>
        <w:tc>
          <w:tcPr>
            <w:tcW w:w="1140" w:type="dxa"/>
            <w:shd w:val="clear" w:color="auto" w:fill="auto"/>
          </w:tcPr>
          <w:p w14:paraId="128DEEBB" w14:textId="77777777" w:rsidR="006537EE" w:rsidRPr="006537EE" w:rsidRDefault="006537EE" w:rsidP="006537EE">
            <w:pPr>
              <w:spacing w:after="0"/>
            </w:pPr>
            <w:r w:rsidRPr="006537EE">
              <w:rPr>
                <w:color w:val="000000"/>
                <w:shd w:val="clear" w:color="auto" w:fill="FFFFFF"/>
              </w:rPr>
              <w:t>%100</w:t>
            </w:r>
          </w:p>
        </w:tc>
        <w:tc>
          <w:tcPr>
            <w:tcW w:w="1140" w:type="dxa"/>
            <w:shd w:val="clear" w:color="auto" w:fill="auto"/>
          </w:tcPr>
          <w:p w14:paraId="6A0C3926" w14:textId="77777777" w:rsidR="006537EE" w:rsidRPr="006537EE" w:rsidRDefault="006537EE" w:rsidP="006537EE">
            <w:pPr>
              <w:pStyle w:val="GvdeMetni2"/>
              <w:spacing w:after="0"/>
              <w:rPr>
                <w:rFonts w:ascii="Times New Roman" w:hAnsi="Times New Roman"/>
                <w:sz w:val="22"/>
                <w:szCs w:val="22"/>
              </w:rPr>
            </w:pPr>
          </w:p>
        </w:tc>
        <w:tc>
          <w:tcPr>
            <w:tcW w:w="855" w:type="dxa"/>
            <w:shd w:val="clear" w:color="auto" w:fill="auto"/>
          </w:tcPr>
          <w:p w14:paraId="71F95000" w14:textId="77777777" w:rsidR="006537EE" w:rsidRPr="006537EE" w:rsidRDefault="006537EE" w:rsidP="006537EE">
            <w:pPr>
              <w:pStyle w:val="GvdeMetni2"/>
              <w:spacing w:after="0"/>
              <w:rPr>
                <w:rFonts w:ascii="Times New Roman" w:hAnsi="Times New Roman"/>
                <w:sz w:val="22"/>
                <w:szCs w:val="22"/>
              </w:rPr>
            </w:pPr>
          </w:p>
        </w:tc>
        <w:tc>
          <w:tcPr>
            <w:tcW w:w="570" w:type="dxa"/>
            <w:shd w:val="clear" w:color="auto" w:fill="auto"/>
          </w:tcPr>
          <w:p w14:paraId="047F111B" w14:textId="77777777" w:rsidR="006537EE" w:rsidRPr="006537EE" w:rsidRDefault="006537EE" w:rsidP="006537EE">
            <w:pPr>
              <w:pStyle w:val="GvdeMetni2"/>
              <w:spacing w:after="0"/>
              <w:rPr>
                <w:rFonts w:ascii="Times New Roman" w:hAnsi="Times New Roman"/>
                <w:sz w:val="22"/>
                <w:szCs w:val="22"/>
              </w:rPr>
            </w:pPr>
          </w:p>
        </w:tc>
        <w:tc>
          <w:tcPr>
            <w:tcW w:w="854" w:type="dxa"/>
            <w:shd w:val="clear" w:color="auto" w:fill="auto"/>
          </w:tcPr>
          <w:p w14:paraId="19BFEB17" w14:textId="77777777" w:rsidR="006537EE" w:rsidRPr="006537EE" w:rsidRDefault="006537EE" w:rsidP="006537EE">
            <w:pPr>
              <w:pStyle w:val="GvdeMetni2"/>
              <w:spacing w:after="0"/>
              <w:rPr>
                <w:rFonts w:ascii="Times New Roman" w:hAnsi="Times New Roman"/>
                <w:sz w:val="22"/>
                <w:szCs w:val="22"/>
              </w:rPr>
            </w:pPr>
          </w:p>
        </w:tc>
        <w:tc>
          <w:tcPr>
            <w:tcW w:w="713" w:type="dxa"/>
            <w:shd w:val="clear" w:color="auto" w:fill="auto"/>
          </w:tcPr>
          <w:p w14:paraId="72AA8042" w14:textId="77777777" w:rsidR="006537EE" w:rsidRPr="006537EE" w:rsidRDefault="006537EE" w:rsidP="006537EE">
            <w:pPr>
              <w:pStyle w:val="GvdeMetni2"/>
              <w:spacing w:after="0"/>
              <w:rPr>
                <w:rFonts w:ascii="Times New Roman" w:hAnsi="Times New Roman"/>
                <w:sz w:val="22"/>
                <w:szCs w:val="22"/>
              </w:rPr>
            </w:pPr>
          </w:p>
        </w:tc>
      </w:tr>
      <w:tr w:rsidR="006537EE" w:rsidRPr="006537EE" w14:paraId="6BA8E887" w14:textId="77777777" w:rsidTr="006537EE">
        <w:trPr>
          <w:trHeight w:val="205"/>
        </w:trPr>
        <w:tc>
          <w:tcPr>
            <w:tcW w:w="997" w:type="dxa"/>
          </w:tcPr>
          <w:p w14:paraId="3EEBDDDB" w14:textId="77777777" w:rsidR="006537EE" w:rsidRPr="006537EE" w:rsidRDefault="006537EE" w:rsidP="006537EE">
            <w:pPr>
              <w:spacing w:after="0"/>
              <w:rPr>
                <w:color w:val="000000"/>
                <w:shd w:val="clear" w:color="auto" w:fill="FFFFFF"/>
              </w:rPr>
            </w:pPr>
            <w:r w:rsidRPr="006537EE">
              <w:rPr>
                <w:color w:val="000000"/>
                <w:shd w:val="clear" w:color="auto" w:fill="FFFFFF"/>
              </w:rPr>
              <w:t>13</w:t>
            </w:r>
          </w:p>
        </w:tc>
        <w:tc>
          <w:tcPr>
            <w:tcW w:w="7698" w:type="dxa"/>
            <w:shd w:val="clear" w:color="auto" w:fill="auto"/>
          </w:tcPr>
          <w:p w14:paraId="79AAFF42" w14:textId="77777777" w:rsidR="006537EE" w:rsidRPr="006537EE" w:rsidRDefault="006537EE" w:rsidP="006537EE">
            <w:pPr>
              <w:spacing w:after="0"/>
              <w:rPr>
                <w:color w:val="000000"/>
                <w:shd w:val="clear" w:color="auto" w:fill="FFFFFF"/>
              </w:rPr>
            </w:pPr>
            <w:r w:rsidRPr="006537EE">
              <w:rPr>
                <w:color w:val="000000"/>
                <w:shd w:val="clear" w:color="auto" w:fill="FFFFFF"/>
              </w:rPr>
              <w:t>Okulumuzda yeterli miktarda sanatsal ve kültürel faaliyetler düzenlenmektedir.</w:t>
            </w:r>
          </w:p>
        </w:tc>
        <w:tc>
          <w:tcPr>
            <w:tcW w:w="1140" w:type="dxa"/>
            <w:shd w:val="clear" w:color="auto" w:fill="auto"/>
          </w:tcPr>
          <w:p w14:paraId="300F8BFA" w14:textId="77777777" w:rsidR="006537EE" w:rsidRPr="006537EE" w:rsidRDefault="006537EE" w:rsidP="006537EE">
            <w:pPr>
              <w:spacing w:after="0"/>
            </w:pPr>
            <w:r w:rsidRPr="006537EE">
              <w:rPr>
                <w:color w:val="000000"/>
                <w:shd w:val="clear" w:color="auto" w:fill="FFFFFF"/>
              </w:rPr>
              <w:t>%73</w:t>
            </w:r>
          </w:p>
        </w:tc>
        <w:tc>
          <w:tcPr>
            <w:tcW w:w="1140" w:type="dxa"/>
            <w:shd w:val="clear" w:color="auto" w:fill="auto"/>
          </w:tcPr>
          <w:p w14:paraId="5F79B92E"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20</w:t>
            </w:r>
          </w:p>
        </w:tc>
        <w:tc>
          <w:tcPr>
            <w:tcW w:w="855" w:type="dxa"/>
            <w:shd w:val="clear" w:color="auto" w:fill="auto"/>
          </w:tcPr>
          <w:p w14:paraId="5BC1FEDD"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11</w:t>
            </w:r>
          </w:p>
        </w:tc>
        <w:tc>
          <w:tcPr>
            <w:tcW w:w="570" w:type="dxa"/>
            <w:shd w:val="clear" w:color="auto" w:fill="auto"/>
          </w:tcPr>
          <w:p w14:paraId="3C5B465E"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2</w:t>
            </w:r>
          </w:p>
        </w:tc>
        <w:tc>
          <w:tcPr>
            <w:tcW w:w="854" w:type="dxa"/>
            <w:shd w:val="clear" w:color="auto" w:fill="auto"/>
          </w:tcPr>
          <w:p w14:paraId="14A75513"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3</w:t>
            </w:r>
          </w:p>
        </w:tc>
        <w:tc>
          <w:tcPr>
            <w:tcW w:w="713" w:type="dxa"/>
            <w:shd w:val="clear" w:color="auto" w:fill="auto"/>
          </w:tcPr>
          <w:p w14:paraId="727773F8" w14:textId="77777777" w:rsidR="006537EE" w:rsidRPr="006537EE" w:rsidRDefault="006537EE" w:rsidP="006537EE">
            <w:pPr>
              <w:pStyle w:val="GvdeMetni2"/>
              <w:spacing w:after="0"/>
              <w:rPr>
                <w:rFonts w:ascii="Times New Roman" w:hAnsi="Times New Roman"/>
                <w:sz w:val="22"/>
                <w:szCs w:val="22"/>
              </w:rPr>
            </w:pPr>
            <w:r w:rsidRPr="006537EE">
              <w:rPr>
                <w:rFonts w:ascii="Times New Roman" w:hAnsi="Times New Roman"/>
                <w:sz w:val="22"/>
                <w:szCs w:val="22"/>
              </w:rPr>
              <w:t>3</w:t>
            </w:r>
          </w:p>
        </w:tc>
      </w:tr>
    </w:tbl>
    <w:p w14:paraId="5FF4326C" w14:textId="77777777" w:rsidR="006537EE" w:rsidRPr="00565309" w:rsidRDefault="006537EE" w:rsidP="006537EE">
      <w:pPr>
        <w:pStyle w:val="Balk3"/>
        <w:rPr>
          <w:b/>
          <w:color w:val="FF0000"/>
        </w:rPr>
      </w:pPr>
      <w:r w:rsidRPr="00565309">
        <w:rPr>
          <w:b/>
          <w:color w:val="FF0000"/>
        </w:rPr>
        <w:lastRenderedPageBreak/>
        <w:t>Öğretmen Anketi Sonuçları:</w:t>
      </w: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654"/>
        <w:gridCol w:w="1134"/>
        <w:gridCol w:w="1134"/>
        <w:gridCol w:w="851"/>
        <w:gridCol w:w="567"/>
        <w:gridCol w:w="992"/>
        <w:gridCol w:w="567"/>
      </w:tblGrid>
      <w:tr w:rsidR="006537EE" w:rsidRPr="00431961" w14:paraId="745A6746" w14:textId="77777777" w:rsidTr="00C3756F">
        <w:trPr>
          <w:trHeight w:val="260"/>
        </w:trPr>
        <w:tc>
          <w:tcPr>
            <w:tcW w:w="992" w:type="dxa"/>
            <w:vMerge w:val="restart"/>
            <w:vAlign w:val="center"/>
          </w:tcPr>
          <w:p w14:paraId="363F4261" w14:textId="77777777" w:rsidR="006537EE" w:rsidRPr="006537EE" w:rsidRDefault="006537EE" w:rsidP="00C3756F">
            <w:pPr>
              <w:pStyle w:val="GvdeMetni2"/>
              <w:jc w:val="center"/>
              <w:rPr>
                <w:rFonts w:ascii="Times New Roman" w:hAnsi="Times New Roman"/>
                <w:b/>
                <w:sz w:val="16"/>
                <w:szCs w:val="16"/>
              </w:rPr>
            </w:pPr>
            <w:r w:rsidRPr="006537EE">
              <w:rPr>
                <w:rFonts w:ascii="Times New Roman" w:hAnsi="Times New Roman"/>
                <w:b/>
                <w:sz w:val="16"/>
                <w:szCs w:val="16"/>
              </w:rPr>
              <w:t>Sıra No</w:t>
            </w:r>
          </w:p>
        </w:tc>
        <w:tc>
          <w:tcPr>
            <w:tcW w:w="7654" w:type="dxa"/>
            <w:vMerge w:val="restart"/>
            <w:shd w:val="clear" w:color="auto" w:fill="auto"/>
            <w:vAlign w:val="center"/>
          </w:tcPr>
          <w:p w14:paraId="33E24F24" w14:textId="77777777" w:rsidR="006537EE" w:rsidRPr="006537EE" w:rsidRDefault="006537EE" w:rsidP="00C3756F">
            <w:pPr>
              <w:pStyle w:val="GvdeMetni2"/>
              <w:jc w:val="center"/>
              <w:rPr>
                <w:rFonts w:ascii="Times New Roman" w:hAnsi="Times New Roman"/>
                <w:b/>
                <w:sz w:val="16"/>
                <w:szCs w:val="16"/>
              </w:rPr>
            </w:pPr>
            <w:r w:rsidRPr="006537EE">
              <w:rPr>
                <w:rFonts w:ascii="Times New Roman" w:hAnsi="Times New Roman"/>
                <w:b/>
                <w:sz w:val="16"/>
                <w:szCs w:val="16"/>
              </w:rPr>
              <w:t>MADDELER</w:t>
            </w:r>
          </w:p>
        </w:tc>
        <w:tc>
          <w:tcPr>
            <w:tcW w:w="1134" w:type="dxa"/>
            <w:vMerge w:val="restart"/>
            <w:shd w:val="clear" w:color="auto" w:fill="auto"/>
            <w:textDirection w:val="tbRl"/>
            <w:vAlign w:val="center"/>
          </w:tcPr>
          <w:p w14:paraId="0C02F1FF" w14:textId="77777777" w:rsidR="006537EE" w:rsidRPr="006537EE" w:rsidRDefault="006537EE" w:rsidP="00C3756F">
            <w:pPr>
              <w:pStyle w:val="GvdeMetni2"/>
              <w:ind w:left="113" w:right="113"/>
              <w:jc w:val="center"/>
              <w:rPr>
                <w:rFonts w:ascii="Times New Roman" w:hAnsi="Times New Roman"/>
                <w:b/>
                <w:sz w:val="16"/>
                <w:szCs w:val="16"/>
              </w:rPr>
            </w:pPr>
            <w:r w:rsidRPr="006537EE">
              <w:rPr>
                <w:rFonts w:ascii="Times New Roman" w:hAnsi="Times New Roman"/>
                <w:b/>
                <w:sz w:val="16"/>
                <w:szCs w:val="16"/>
              </w:rPr>
              <w:t>SONUÇ</w:t>
            </w:r>
          </w:p>
        </w:tc>
        <w:tc>
          <w:tcPr>
            <w:tcW w:w="4111" w:type="dxa"/>
            <w:gridSpan w:val="5"/>
            <w:shd w:val="clear" w:color="auto" w:fill="auto"/>
          </w:tcPr>
          <w:p w14:paraId="680A75E9" w14:textId="77777777" w:rsidR="006537EE" w:rsidRPr="006537EE" w:rsidRDefault="006537EE" w:rsidP="00C3756F">
            <w:pPr>
              <w:pStyle w:val="GvdeMetni2"/>
              <w:jc w:val="center"/>
              <w:rPr>
                <w:rFonts w:ascii="Times New Roman" w:hAnsi="Times New Roman"/>
                <w:b/>
                <w:sz w:val="16"/>
                <w:szCs w:val="16"/>
              </w:rPr>
            </w:pPr>
            <w:r w:rsidRPr="006537EE">
              <w:rPr>
                <w:rFonts w:ascii="Times New Roman" w:hAnsi="Times New Roman"/>
                <w:b/>
                <w:sz w:val="16"/>
                <w:szCs w:val="16"/>
              </w:rPr>
              <w:t>KATILMA DERECESİ</w:t>
            </w:r>
          </w:p>
        </w:tc>
      </w:tr>
      <w:tr w:rsidR="006537EE" w:rsidRPr="00431961" w14:paraId="4410C98E" w14:textId="77777777" w:rsidTr="00C3756F">
        <w:trPr>
          <w:cantSplit/>
          <w:trHeight w:val="1807"/>
        </w:trPr>
        <w:tc>
          <w:tcPr>
            <w:tcW w:w="992" w:type="dxa"/>
            <w:vMerge/>
          </w:tcPr>
          <w:p w14:paraId="4B38DD64" w14:textId="77777777" w:rsidR="006537EE" w:rsidRPr="006537EE" w:rsidRDefault="006537EE" w:rsidP="00C3756F">
            <w:pPr>
              <w:pStyle w:val="GvdeMetni2"/>
              <w:rPr>
                <w:rFonts w:ascii="Times New Roman" w:hAnsi="Times New Roman"/>
                <w:b/>
                <w:sz w:val="16"/>
                <w:szCs w:val="16"/>
              </w:rPr>
            </w:pPr>
          </w:p>
        </w:tc>
        <w:tc>
          <w:tcPr>
            <w:tcW w:w="7654" w:type="dxa"/>
            <w:vMerge/>
            <w:shd w:val="clear" w:color="auto" w:fill="auto"/>
          </w:tcPr>
          <w:p w14:paraId="5F9233FF" w14:textId="77777777" w:rsidR="006537EE" w:rsidRPr="006537EE" w:rsidRDefault="006537EE" w:rsidP="00C3756F">
            <w:pPr>
              <w:pStyle w:val="GvdeMetni2"/>
              <w:rPr>
                <w:rFonts w:ascii="Times New Roman" w:hAnsi="Times New Roman"/>
                <w:b/>
                <w:sz w:val="16"/>
                <w:szCs w:val="16"/>
              </w:rPr>
            </w:pPr>
          </w:p>
        </w:tc>
        <w:tc>
          <w:tcPr>
            <w:tcW w:w="1134" w:type="dxa"/>
            <w:vMerge/>
            <w:shd w:val="clear" w:color="auto" w:fill="auto"/>
          </w:tcPr>
          <w:p w14:paraId="06E1A258" w14:textId="77777777" w:rsidR="006537EE" w:rsidRPr="006537EE" w:rsidRDefault="006537EE" w:rsidP="00C3756F">
            <w:pPr>
              <w:pStyle w:val="GvdeMetni2"/>
              <w:rPr>
                <w:rFonts w:ascii="Times New Roman" w:hAnsi="Times New Roman"/>
                <w:b/>
                <w:sz w:val="16"/>
                <w:szCs w:val="16"/>
              </w:rPr>
            </w:pPr>
          </w:p>
        </w:tc>
        <w:tc>
          <w:tcPr>
            <w:tcW w:w="1134" w:type="dxa"/>
            <w:shd w:val="clear" w:color="auto" w:fill="auto"/>
            <w:textDirection w:val="tbRl"/>
          </w:tcPr>
          <w:p w14:paraId="191DC23E" w14:textId="77777777" w:rsidR="006537EE" w:rsidRPr="006537EE" w:rsidRDefault="006537EE" w:rsidP="00C3756F">
            <w:pPr>
              <w:pStyle w:val="GvdeMetni2"/>
              <w:ind w:left="113" w:right="113"/>
              <w:rPr>
                <w:rFonts w:ascii="Times New Roman" w:hAnsi="Times New Roman"/>
                <w:b/>
                <w:sz w:val="16"/>
                <w:szCs w:val="16"/>
              </w:rPr>
            </w:pPr>
            <w:r w:rsidRPr="006537EE">
              <w:rPr>
                <w:rFonts w:ascii="Times New Roman" w:hAnsi="Times New Roman"/>
                <w:b/>
                <w:sz w:val="16"/>
                <w:szCs w:val="16"/>
              </w:rPr>
              <w:t>Kesinlikle Katılıyorum</w:t>
            </w:r>
          </w:p>
        </w:tc>
        <w:tc>
          <w:tcPr>
            <w:tcW w:w="851" w:type="dxa"/>
            <w:shd w:val="clear" w:color="auto" w:fill="auto"/>
            <w:textDirection w:val="tbRl"/>
          </w:tcPr>
          <w:p w14:paraId="25B187D0" w14:textId="77777777" w:rsidR="006537EE" w:rsidRPr="006537EE" w:rsidRDefault="006537EE" w:rsidP="00C3756F">
            <w:pPr>
              <w:pStyle w:val="GvdeMetni2"/>
              <w:ind w:left="113" w:right="113"/>
              <w:rPr>
                <w:rFonts w:ascii="Times New Roman" w:hAnsi="Times New Roman"/>
                <w:b/>
                <w:sz w:val="16"/>
                <w:szCs w:val="16"/>
              </w:rPr>
            </w:pPr>
            <w:r w:rsidRPr="006537EE">
              <w:rPr>
                <w:rFonts w:ascii="Times New Roman" w:hAnsi="Times New Roman"/>
                <w:b/>
                <w:sz w:val="16"/>
                <w:szCs w:val="16"/>
              </w:rPr>
              <w:t>Katılıyorum</w:t>
            </w:r>
          </w:p>
        </w:tc>
        <w:tc>
          <w:tcPr>
            <w:tcW w:w="567" w:type="dxa"/>
            <w:shd w:val="clear" w:color="auto" w:fill="auto"/>
            <w:textDirection w:val="tbRl"/>
          </w:tcPr>
          <w:p w14:paraId="26B3EE63" w14:textId="77777777" w:rsidR="006537EE" w:rsidRPr="006537EE" w:rsidRDefault="006537EE" w:rsidP="00C3756F">
            <w:pPr>
              <w:pStyle w:val="GvdeMetni2"/>
              <w:ind w:left="113" w:right="113"/>
              <w:rPr>
                <w:rFonts w:ascii="Times New Roman" w:hAnsi="Times New Roman"/>
                <w:b/>
                <w:sz w:val="16"/>
                <w:szCs w:val="16"/>
              </w:rPr>
            </w:pPr>
            <w:r w:rsidRPr="006537EE">
              <w:rPr>
                <w:rFonts w:ascii="Times New Roman" w:hAnsi="Times New Roman"/>
                <w:b/>
                <w:sz w:val="16"/>
                <w:szCs w:val="16"/>
              </w:rPr>
              <w:t>Kararsızım</w:t>
            </w:r>
          </w:p>
        </w:tc>
        <w:tc>
          <w:tcPr>
            <w:tcW w:w="992" w:type="dxa"/>
            <w:shd w:val="clear" w:color="auto" w:fill="auto"/>
            <w:textDirection w:val="tbRl"/>
          </w:tcPr>
          <w:p w14:paraId="5FCD0BCD" w14:textId="77777777" w:rsidR="006537EE" w:rsidRPr="006537EE" w:rsidRDefault="006537EE" w:rsidP="00C3756F">
            <w:pPr>
              <w:pStyle w:val="GvdeMetni2"/>
              <w:ind w:left="113" w:right="113"/>
              <w:rPr>
                <w:rFonts w:ascii="Times New Roman" w:hAnsi="Times New Roman"/>
                <w:b/>
                <w:sz w:val="16"/>
                <w:szCs w:val="16"/>
              </w:rPr>
            </w:pPr>
            <w:r w:rsidRPr="006537EE">
              <w:rPr>
                <w:rFonts w:ascii="Times New Roman" w:hAnsi="Times New Roman"/>
                <w:b/>
                <w:sz w:val="16"/>
                <w:szCs w:val="16"/>
              </w:rPr>
              <w:t>Kısmen Katılıyorum</w:t>
            </w:r>
          </w:p>
        </w:tc>
        <w:tc>
          <w:tcPr>
            <w:tcW w:w="567" w:type="dxa"/>
            <w:shd w:val="clear" w:color="auto" w:fill="auto"/>
            <w:textDirection w:val="tbRl"/>
          </w:tcPr>
          <w:p w14:paraId="584AAE62" w14:textId="77777777" w:rsidR="006537EE" w:rsidRPr="006537EE" w:rsidRDefault="006537EE" w:rsidP="00C3756F">
            <w:pPr>
              <w:pStyle w:val="GvdeMetni2"/>
              <w:ind w:left="113" w:right="113"/>
              <w:rPr>
                <w:rFonts w:ascii="Times New Roman" w:hAnsi="Times New Roman"/>
                <w:b/>
                <w:sz w:val="16"/>
                <w:szCs w:val="16"/>
              </w:rPr>
            </w:pPr>
            <w:r w:rsidRPr="006537EE">
              <w:rPr>
                <w:rFonts w:ascii="Times New Roman" w:hAnsi="Times New Roman"/>
                <w:b/>
                <w:sz w:val="16"/>
                <w:szCs w:val="16"/>
              </w:rPr>
              <w:t>Katılmıyorum</w:t>
            </w:r>
          </w:p>
        </w:tc>
      </w:tr>
      <w:tr w:rsidR="006537EE" w:rsidRPr="00431961" w14:paraId="3C7ABB09" w14:textId="77777777" w:rsidTr="00C3756F">
        <w:trPr>
          <w:trHeight w:val="234"/>
        </w:trPr>
        <w:tc>
          <w:tcPr>
            <w:tcW w:w="992" w:type="dxa"/>
            <w:vAlign w:val="center"/>
          </w:tcPr>
          <w:p w14:paraId="53113243" w14:textId="77777777" w:rsidR="006537EE" w:rsidRPr="006537EE" w:rsidRDefault="006537EE" w:rsidP="00C3756F">
            <w:pPr>
              <w:pStyle w:val="GvdeMetni2"/>
              <w:jc w:val="center"/>
              <w:rPr>
                <w:rFonts w:ascii="Times New Roman" w:hAnsi="Times New Roman"/>
                <w:b/>
                <w:sz w:val="16"/>
                <w:szCs w:val="16"/>
              </w:rPr>
            </w:pPr>
            <w:r w:rsidRPr="006537EE">
              <w:rPr>
                <w:rFonts w:ascii="Times New Roman" w:hAnsi="Times New Roman"/>
                <w:b/>
                <w:sz w:val="16"/>
                <w:szCs w:val="16"/>
              </w:rPr>
              <w:t>1</w:t>
            </w:r>
          </w:p>
        </w:tc>
        <w:tc>
          <w:tcPr>
            <w:tcW w:w="7654" w:type="dxa"/>
            <w:shd w:val="clear" w:color="auto" w:fill="auto"/>
          </w:tcPr>
          <w:p w14:paraId="55C220D6" w14:textId="77777777" w:rsidR="006537EE" w:rsidRPr="006537EE" w:rsidRDefault="006537EE" w:rsidP="00C3756F">
            <w:pPr>
              <w:shd w:val="clear" w:color="auto" w:fill="FFFFFF"/>
              <w:rPr>
                <w:rFonts w:ascii="Times New Roman" w:hAnsi="Times New Roman" w:cs="Times New Roman"/>
                <w:color w:val="000000"/>
                <w:sz w:val="16"/>
                <w:szCs w:val="16"/>
              </w:rPr>
            </w:pPr>
            <w:r w:rsidRPr="006537EE">
              <w:rPr>
                <w:rFonts w:ascii="Times New Roman" w:hAnsi="Times New Roman" w:cs="Times New Roman"/>
                <w:color w:val="000000"/>
                <w:sz w:val="16"/>
                <w:szCs w:val="16"/>
              </w:rPr>
              <w:t>Okulumuzda alınan kararlar, çalışanların katılımıyla alınır.</w:t>
            </w:r>
          </w:p>
        </w:tc>
        <w:tc>
          <w:tcPr>
            <w:tcW w:w="1134" w:type="dxa"/>
            <w:shd w:val="clear" w:color="auto" w:fill="auto"/>
          </w:tcPr>
          <w:p w14:paraId="13728C2F" w14:textId="77777777" w:rsidR="006537EE" w:rsidRPr="006537EE" w:rsidRDefault="006537EE" w:rsidP="00C3756F">
            <w:pPr>
              <w:shd w:val="clear" w:color="auto" w:fill="FFFFFF"/>
              <w:rPr>
                <w:rFonts w:ascii="Times New Roman" w:hAnsi="Times New Roman" w:cs="Times New Roman"/>
                <w:color w:val="000000"/>
                <w:sz w:val="16"/>
                <w:szCs w:val="16"/>
              </w:rPr>
            </w:pPr>
            <w:r w:rsidRPr="006537EE">
              <w:rPr>
                <w:rFonts w:ascii="Times New Roman" w:hAnsi="Times New Roman" w:cs="Times New Roman"/>
                <w:color w:val="000000"/>
                <w:sz w:val="16"/>
                <w:szCs w:val="16"/>
              </w:rPr>
              <w:t>%87</w:t>
            </w:r>
          </w:p>
        </w:tc>
        <w:tc>
          <w:tcPr>
            <w:tcW w:w="1134" w:type="dxa"/>
            <w:shd w:val="clear" w:color="auto" w:fill="auto"/>
          </w:tcPr>
          <w:p w14:paraId="2C78A3C5"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10</w:t>
            </w:r>
          </w:p>
        </w:tc>
        <w:tc>
          <w:tcPr>
            <w:tcW w:w="851" w:type="dxa"/>
            <w:shd w:val="clear" w:color="auto" w:fill="auto"/>
          </w:tcPr>
          <w:p w14:paraId="2B2F74FD"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5</w:t>
            </w:r>
          </w:p>
        </w:tc>
        <w:tc>
          <w:tcPr>
            <w:tcW w:w="567" w:type="dxa"/>
            <w:shd w:val="clear" w:color="auto" w:fill="auto"/>
          </w:tcPr>
          <w:p w14:paraId="56A7DF22"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w:t>
            </w:r>
          </w:p>
        </w:tc>
        <w:tc>
          <w:tcPr>
            <w:tcW w:w="992" w:type="dxa"/>
            <w:shd w:val="clear" w:color="auto" w:fill="auto"/>
          </w:tcPr>
          <w:p w14:paraId="0127F14C"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1</w:t>
            </w:r>
          </w:p>
        </w:tc>
        <w:tc>
          <w:tcPr>
            <w:tcW w:w="567" w:type="dxa"/>
            <w:shd w:val="clear" w:color="auto" w:fill="auto"/>
          </w:tcPr>
          <w:p w14:paraId="7460B132"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w:t>
            </w:r>
          </w:p>
        </w:tc>
      </w:tr>
      <w:tr w:rsidR="006537EE" w:rsidRPr="00431961" w14:paraId="64002840" w14:textId="77777777" w:rsidTr="00C3756F">
        <w:trPr>
          <w:trHeight w:val="260"/>
        </w:trPr>
        <w:tc>
          <w:tcPr>
            <w:tcW w:w="992" w:type="dxa"/>
            <w:vAlign w:val="center"/>
          </w:tcPr>
          <w:p w14:paraId="4B660EA0" w14:textId="77777777" w:rsidR="006537EE" w:rsidRPr="006537EE" w:rsidRDefault="006537EE" w:rsidP="00C3756F">
            <w:pPr>
              <w:pStyle w:val="GvdeMetni2"/>
              <w:jc w:val="center"/>
              <w:rPr>
                <w:rFonts w:ascii="Times New Roman" w:hAnsi="Times New Roman"/>
                <w:b/>
                <w:sz w:val="16"/>
                <w:szCs w:val="16"/>
              </w:rPr>
            </w:pPr>
            <w:r w:rsidRPr="006537EE">
              <w:rPr>
                <w:rFonts w:ascii="Times New Roman" w:hAnsi="Times New Roman"/>
                <w:b/>
                <w:sz w:val="16"/>
                <w:szCs w:val="16"/>
              </w:rPr>
              <w:t>2</w:t>
            </w:r>
          </w:p>
        </w:tc>
        <w:tc>
          <w:tcPr>
            <w:tcW w:w="7654" w:type="dxa"/>
            <w:shd w:val="clear" w:color="auto" w:fill="auto"/>
          </w:tcPr>
          <w:p w14:paraId="254BFF78" w14:textId="77777777" w:rsidR="006537EE" w:rsidRPr="006537EE" w:rsidRDefault="006537EE" w:rsidP="00C3756F">
            <w:pPr>
              <w:shd w:val="clear" w:color="auto" w:fill="FFFFFF"/>
              <w:rPr>
                <w:rFonts w:ascii="Times New Roman" w:hAnsi="Times New Roman" w:cs="Times New Roman"/>
                <w:sz w:val="16"/>
                <w:szCs w:val="16"/>
              </w:rPr>
            </w:pPr>
            <w:r w:rsidRPr="006537EE">
              <w:rPr>
                <w:rFonts w:ascii="Times New Roman" w:hAnsi="Times New Roman" w:cs="Times New Roman"/>
                <w:sz w:val="16"/>
                <w:szCs w:val="16"/>
              </w:rPr>
              <w:t>Kurumdaki tüm duyurular çalışanlara zamanında iletilir.</w:t>
            </w:r>
          </w:p>
        </w:tc>
        <w:tc>
          <w:tcPr>
            <w:tcW w:w="1134" w:type="dxa"/>
            <w:shd w:val="clear" w:color="auto" w:fill="auto"/>
          </w:tcPr>
          <w:p w14:paraId="6F947549" w14:textId="77777777" w:rsidR="006537EE" w:rsidRPr="006537EE" w:rsidRDefault="006537EE" w:rsidP="00C3756F">
            <w:pPr>
              <w:shd w:val="clear" w:color="auto" w:fill="FFFFFF"/>
              <w:rPr>
                <w:rFonts w:ascii="Times New Roman" w:hAnsi="Times New Roman" w:cs="Times New Roman"/>
                <w:sz w:val="16"/>
                <w:szCs w:val="16"/>
              </w:rPr>
            </w:pPr>
            <w:r w:rsidRPr="006537EE">
              <w:rPr>
                <w:rFonts w:ascii="Times New Roman" w:hAnsi="Times New Roman" w:cs="Times New Roman"/>
                <w:color w:val="000000"/>
                <w:sz w:val="16"/>
                <w:szCs w:val="16"/>
              </w:rPr>
              <w:t>%92</w:t>
            </w:r>
          </w:p>
        </w:tc>
        <w:tc>
          <w:tcPr>
            <w:tcW w:w="1134" w:type="dxa"/>
            <w:shd w:val="clear" w:color="auto" w:fill="auto"/>
          </w:tcPr>
          <w:p w14:paraId="2D64516E"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10</w:t>
            </w:r>
          </w:p>
        </w:tc>
        <w:tc>
          <w:tcPr>
            <w:tcW w:w="851" w:type="dxa"/>
            <w:shd w:val="clear" w:color="auto" w:fill="auto"/>
          </w:tcPr>
          <w:p w14:paraId="7C94AF9D"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3</w:t>
            </w:r>
          </w:p>
        </w:tc>
        <w:tc>
          <w:tcPr>
            <w:tcW w:w="567" w:type="dxa"/>
            <w:shd w:val="clear" w:color="auto" w:fill="auto"/>
          </w:tcPr>
          <w:p w14:paraId="6F222540"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1</w:t>
            </w:r>
          </w:p>
        </w:tc>
        <w:tc>
          <w:tcPr>
            <w:tcW w:w="992" w:type="dxa"/>
            <w:shd w:val="clear" w:color="auto" w:fill="auto"/>
          </w:tcPr>
          <w:p w14:paraId="0BFBF4F9"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2</w:t>
            </w:r>
          </w:p>
        </w:tc>
        <w:tc>
          <w:tcPr>
            <w:tcW w:w="567" w:type="dxa"/>
            <w:shd w:val="clear" w:color="auto" w:fill="auto"/>
          </w:tcPr>
          <w:p w14:paraId="5BF1BD83"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w:t>
            </w:r>
          </w:p>
        </w:tc>
      </w:tr>
      <w:tr w:rsidR="006537EE" w:rsidRPr="00431961" w14:paraId="1DD52AA3" w14:textId="77777777" w:rsidTr="00C3756F">
        <w:trPr>
          <w:trHeight w:val="282"/>
        </w:trPr>
        <w:tc>
          <w:tcPr>
            <w:tcW w:w="992" w:type="dxa"/>
            <w:vAlign w:val="center"/>
          </w:tcPr>
          <w:p w14:paraId="7514FB09" w14:textId="77777777" w:rsidR="006537EE" w:rsidRPr="006537EE" w:rsidRDefault="006537EE" w:rsidP="00C3756F">
            <w:pPr>
              <w:pStyle w:val="GvdeMetni2"/>
              <w:jc w:val="center"/>
              <w:rPr>
                <w:rFonts w:ascii="Times New Roman" w:hAnsi="Times New Roman"/>
                <w:b/>
                <w:sz w:val="16"/>
                <w:szCs w:val="16"/>
              </w:rPr>
            </w:pPr>
            <w:r w:rsidRPr="006537EE">
              <w:rPr>
                <w:rFonts w:ascii="Times New Roman" w:hAnsi="Times New Roman"/>
                <w:b/>
                <w:sz w:val="16"/>
                <w:szCs w:val="16"/>
              </w:rPr>
              <w:t>3</w:t>
            </w:r>
          </w:p>
        </w:tc>
        <w:tc>
          <w:tcPr>
            <w:tcW w:w="7654" w:type="dxa"/>
            <w:shd w:val="clear" w:color="auto" w:fill="auto"/>
          </w:tcPr>
          <w:p w14:paraId="40EF75AA"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Her türlü ödüllendirmede adil olma, tarafsızlık ve objektiflik esastır.</w:t>
            </w:r>
          </w:p>
        </w:tc>
        <w:tc>
          <w:tcPr>
            <w:tcW w:w="1134" w:type="dxa"/>
            <w:shd w:val="clear" w:color="auto" w:fill="auto"/>
          </w:tcPr>
          <w:p w14:paraId="3D81DC17"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color w:val="000000"/>
                <w:sz w:val="16"/>
                <w:szCs w:val="16"/>
              </w:rPr>
              <w:t>%98</w:t>
            </w:r>
          </w:p>
        </w:tc>
        <w:tc>
          <w:tcPr>
            <w:tcW w:w="1134" w:type="dxa"/>
            <w:shd w:val="clear" w:color="auto" w:fill="auto"/>
          </w:tcPr>
          <w:p w14:paraId="39E53652"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10</w:t>
            </w:r>
          </w:p>
        </w:tc>
        <w:tc>
          <w:tcPr>
            <w:tcW w:w="851" w:type="dxa"/>
            <w:shd w:val="clear" w:color="auto" w:fill="auto"/>
          </w:tcPr>
          <w:p w14:paraId="2961CB12"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3</w:t>
            </w:r>
          </w:p>
        </w:tc>
        <w:tc>
          <w:tcPr>
            <w:tcW w:w="567" w:type="dxa"/>
            <w:shd w:val="clear" w:color="auto" w:fill="auto"/>
          </w:tcPr>
          <w:p w14:paraId="27B83EDE"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2</w:t>
            </w:r>
          </w:p>
        </w:tc>
        <w:tc>
          <w:tcPr>
            <w:tcW w:w="992" w:type="dxa"/>
            <w:shd w:val="clear" w:color="auto" w:fill="auto"/>
          </w:tcPr>
          <w:p w14:paraId="62508F81"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w:t>
            </w:r>
          </w:p>
        </w:tc>
        <w:tc>
          <w:tcPr>
            <w:tcW w:w="567" w:type="dxa"/>
            <w:shd w:val="clear" w:color="auto" w:fill="auto"/>
          </w:tcPr>
          <w:p w14:paraId="479E454B"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1</w:t>
            </w:r>
          </w:p>
        </w:tc>
      </w:tr>
      <w:tr w:rsidR="006537EE" w:rsidRPr="00431961" w14:paraId="4846D6D2" w14:textId="77777777" w:rsidTr="00C3756F">
        <w:trPr>
          <w:trHeight w:val="260"/>
        </w:trPr>
        <w:tc>
          <w:tcPr>
            <w:tcW w:w="992" w:type="dxa"/>
            <w:vAlign w:val="center"/>
          </w:tcPr>
          <w:p w14:paraId="15D16145" w14:textId="77777777" w:rsidR="006537EE" w:rsidRPr="006537EE" w:rsidRDefault="006537EE" w:rsidP="00C3756F">
            <w:pPr>
              <w:pStyle w:val="GvdeMetni2"/>
              <w:jc w:val="center"/>
              <w:rPr>
                <w:rFonts w:ascii="Times New Roman" w:hAnsi="Times New Roman"/>
                <w:b/>
                <w:sz w:val="16"/>
                <w:szCs w:val="16"/>
              </w:rPr>
            </w:pPr>
            <w:r w:rsidRPr="006537EE">
              <w:rPr>
                <w:rFonts w:ascii="Times New Roman" w:hAnsi="Times New Roman"/>
                <w:b/>
                <w:sz w:val="16"/>
                <w:szCs w:val="16"/>
              </w:rPr>
              <w:t>4</w:t>
            </w:r>
          </w:p>
        </w:tc>
        <w:tc>
          <w:tcPr>
            <w:tcW w:w="7654" w:type="dxa"/>
            <w:shd w:val="clear" w:color="auto" w:fill="auto"/>
          </w:tcPr>
          <w:p w14:paraId="1C8D546F"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shd w:val="clear" w:color="auto" w:fill="FFFFFF"/>
              </w:rPr>
              <w:t>Kendimi, okulun değerli bir üyesi olarak görürüm.</w:t>
            </w:r>
          </w:p>
        </w:tc>
        <w:tc>
          <w:tcPr>
            <w:tcW w:w="1134" w:type="dxa"/>
            <w:shd w:val="clear" w:color="auto" w:fill="auto"/>
          </w:tcPr>
          <w:p w14:paraId="74ECDAEC" w14:textId="77777777" w:rsidR="006537EE" w:rsidRPr="006537EE" w:rsidRDefault="006537EE" w:rsidP="00C3756F">
            <w:pPr>
              <w:rPr>
                <w:rFonts w:ascii="Times New Roman" w:hAnsi="Times New Roman" w:cs="Times New Roman"/>
                <w:sz w:val="16"/>
                <w:szCs w:val="16"/>
              </w:rPr>
            </w:pPr>
            <w:r w:rsidRPr="006537EE">
              <w:rPr>
                <w:rFonts w:ascii="Times New Roman" w:hAnsi="Times New Roman" w:cs="Times New Roman"/>
                <w:color w:val="000000"/>
                <w:sz w:val="16"/>
                <w:szCs w:val="16"/>
              </w:rPr>
              <w:t>%82</w:t>
            </w:r>
          </w:p>
        </w:tc>
        <w:tc>
          <w:tcPr>
            <w:tcW w:w="1134" w:type="dxa"/>
            <w:shd w:val="clear" w:color="auto" w:fill="auto"/>
          </w:tcPr>
          <w:p w14:paraId="3D977D35"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9</w:t>
            </w:r>
          </w:p>
        </w:tc>
        <w:tc>
          <w:tcPr>
            <w:tcW w:w="851" w:type="dxa"/>
            <w:shd w:val="clear" w:color="auto" w:fill="auto"/>
          </w:tcPr>
          <w:p w14:paraId="77AB1C43"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5</w:t>
            </w:r>
          </w:p>
        </w:tc>
        <w:tc>
          <w:tcPr>
            <w:tcW w:w="567" w:type="dxa"/>
            <w:shd w:val="clear" w:color="auto" w:fill="auto"/>
          </w:tcPr>
          <w:p w14:paraId="7A683783"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1</w:t>
            </w:r>
          </w:p>
        </w:tc>
        <w:tc>
          <w:tcPr>
            <w:tcW w:w="992" w:type="dxa"/>
            <w:shd w:val="clear" w:color="auto" w:fill="auto"/>
          </w:tcPr>
          <w:p w14:paraId="0B26A27E"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w:t>
            </w:r>
          </w:p>
        </w:tc>
        <w:tc>
          <w:tcPr>
            <w:tcW w:w="567" w:type="dxa"/>
            <w:shd w:val="clear" w:color="auto" w:fill="auto"/>
          </w:tcPr>
          <w:p w14:paraId="64345FAA"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1</w:t>
            </w:r>
          </w:p>
        </w:tc>
      </w:tr>
      <w:tr w:rsidR="006537EE" w:rsidRPr="00431961" w14:paraId="30065ACF" w14:textId="77777777" w:rsidTr="00C3756F">
        <w:trPr>
          <w:trHeight w:val="260"/>
        </w:trPr>
        <w:tc>
          <w:tcPr>
            <w:tcW w:w="992" w:type="dxa"/>
            <w:vAlign w:val="center"/>
          </w:tcPr>
          <w:p w14:paraId="60AC1CDD" w14:textId="77777777" w:rsidR="006537EE" w:rsidRPr="006537EE" w:rsidRDefault="006537EE" w:rsidP="00C3756F">
            <w:pPr>
              <w:pStyle w:val="GvdeMetni2"/>
              <w:jc w:val="center"/>
              <w:rPr>
                <w:rFonts w:ascii="Times New Roman" w:hAnsi="Times New Roman"/>
                <w:b/>
                <w:sz w:val="16"/>
                <w:szCs w:val="16"/>
              </w:rPr>
            </w:pPr>
            <w:r w:rsidRPr="006537EE">
              <w:rPr>
                <w:rFonts w:ascii="Times New Roman" w:hAnsi="Times New Roman"/>
                <w:b/>
                <w:sz w:val="16"/>
                <w:szCs w:val="16"/>
              </w:rPr>
              <w:t>5</w:t>
            </w:r>
          </w:p>
        </w:tc>
        <w:tc>
          <w:tcPr>
            <w:tcW w:w="7654" w:type="dxa"/>
            <w:shd w:val="clear" w:color="auto" w:fill="auto"/>
          </w:tcPr>
          <w:p w14:paraId="45DC3DAD" w14:textId="77777777" w:rsidR="006537EE" w:rsidRPr="006537EE" w:rsidRDefault="006537EE" w:rsidP="00C3756F">
            <w:pPr>
              <w:shd w:val="clear" w:color="auto" w:fill="FFFFFF"/>
              <w:rPr>
                <w:rFonts w:ascii="Times New Roman" w:hAnsi="Times New Roman" w:cs="Times New Roman"/>
                <w:sz w:val="16"/>
                <w:szCs w:val="16"/>
              </w:rPr>
            </w:pPr>
            <w:r w:rsidRPr="006537EE">
              <w:rPr>
                <w:rFonts w:ascii="Times New Roman" w:hAnsi="Times New Roman" w:cs="Times New Roman"/>
                <w:sz w:val="16"/>
                <w:szCs w:val="16"/>
              </w:rPr>
              <w:t>Çalıştığım okul bana kendimi geliştirme imkânı tanımaktadır.</w:t>
            </w:r>
          </w:p>
        </w:tc>
        <w:tc>
          <w:tcPr>
            <w:tcW w:w="1134" w:type="dxa"/>
            <w:shd w:val="clear" w:color="auto" w:fill="auto"/>
          </w:tcPr>
          <w:p w14:paraId="2D36E533" w14:textId="77777777" w:rsidR="006537EE" w:rsidRPr="006537EE" w:rsidRDefault="006537EE" w:rsidP="00C3756F">
            <w:pPr>
              <w:rPr>
                <w:rFonts w:ascii="Times New Roman" w:hAnsi="Times New Roman" w:cs="Times New Roman"/>
                <w:sz w:val="16"/>
                <w:szCs w:val="16"/>
              </w:rPr>
            </w:pPr>
            <w:r w:rsidRPr="006537EE">
              <w:rPr>
                <w:rFonts w:ascii="Times New Roman" w:hAnsi="Times New Roman" w:cs="Times New Roman"/>
                <w:color w:val="000000"/>
                <w:sz w:val="16"/>
                <w:szCs w:val="16"/>
              </w:rPr>
              <w:t>%67</w:t>
            </w:r>
          </w:p>
        </w:tc>
        <w:tc>
          <w:tcPr>
            <w:tcW w:w="1134" w:type="dxa"/>
            <w:shd w:val="clear" w:color="auto" w:fill="auto"/>
          </w:tcPr>
          <w:p w14:paraId="2E0396B7"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4</w:t>
            </w:r>
          </w:p>
        </w:tc>
        <w:tc>
          <w:tcPr>
            <w:tcW w:w="851" w:type="dxa"/>
            <w:shd w:val="clear" w:color="auto" w:fill="auto"/>
          </w:tcPr>
          <w:p w14:paraId="5AB9C55E"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8</w:t>
            </w:r>
          </w:p>
        </w:tc>
        <w:tc>
          <w:tcPr>
            <w:tcW w:w="567" w:type="dxa"/>
            <w:shd w:val="clear" w:color="auto" w:fill="auto"/>
          </w:tcPr>
          <w:p w14:paraId="23D58DA7"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1</w:t>
            </w:r>
          </w:p>
        </w:tc>
        <w:tc>
          <w:tcPr>
            <w:tcW w:w="992" w:type="dxa"/>
            <w:shd w:val="clear" w:color="auto" w:fill="auto"/>
          </w:tcPr>
          <w:p w14:paraId="52A805BA"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1</w:t>
            </w:r>
          </w:p>
        </w:tc>
        <w:tc>
          <w:tcPr>
            <w:tcW w:w="567" w:type="dxa"/>
            <w:shd w:val="clear" w:color="auto" w:fill="auto"/>
          </w:tcPr>
          <w:p w14:paraId="12F0840B"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2</w:t>
            </w:r>
          </w:p>
        </w:tc>
      </w:tr>
      <w:tr w:rsidR="006537EE" w:rsidRPr="00431961" w14:paraId="290DED89" w14:textId="77777777" w:rsidTr="00C3756F">
        <w:trPr>
          <w:trHeight w:val="260"/>
        </w:trPr>
        <w:tc>
          <w:tcPr>
            <w:tcW w:w="992" w:type="dxa"/>
            <w:vAlign w:val="center"/>
          </w:tcPr>
          <w:p w14:paraId="7ED6959B" w14:textId="77777777" w:rsidR="006537EE" w:rsidRPr="006537EE" w:rsidRDefault="006537EE" w:rsidP="00C3756F">
            <w:pPr>
              <w:pStyle w:val="GvdeMetni2"/>
              <w:jc w:val="center"/>
              <w:rPr>
                <w:rFonts w:ascii="Times New Roman" w:hAnsi="Times New Roman"/>
                <w:b/>
                <w:sz w:val="16"/>
                <w:szCs w:val="16"/>
              </w:rPr>
            </w:pPr>
            <w:r w:rsidRPr="006537EE">
              <w:rPr>
                <w:rFonts w:ascii="Times New Roman" w:hAnsi="Times New Roman"/>
                <w:b/>
                <w:sz w:val="16"/>
                <w:szCs w:val="16"/>
              </w:rPr>
              <w:t>6</w:t>
            </w:r>
          </w:p>
        </w:tc>
        <w:tc>
          <w:tcPr>
            <w:tcW w:w="7654" w:type="dxa"/>
            <w:shd w:val="clear" w:color="auto" w:fill="auto"/>
          </w:tcPr>
          <w:p w14:paraId="0936566B" w14:textId="77777777" w:rsidR="006537EE" w:rsidRPr="006537EE" w:rsidRDefault="006537EE" w:rsidP="00C3756F">
            <w:pPr>
              <w:shd w:val="clear" w:color="auto" w:fill="FFFFFF"/>
              <w:rPr>
                <w:rFonts w:ascii="Times New Roman" w:hAnsi="Times New Roman" w:cs="Times New Roman"/>
                <w:sz w:val="16"/>
                <w:szCs w:val="16"/>
              </w:rPr>
            </w:pPr>
            <w:r w:rsidRPr="006537EE">
              <w:rPr>
                <w:rFonts w:ascii="Times New Roman" w:hAnsi="Times New Roman" w:cs="Times New Roman"/>
                <w:sz w:val="16"/>
                <w:szCs w:val="16"/>
              </w:rPr>
              <w:t>Okul, teknik araç ve gereç yönünden yeterli donanıma sahiptir.</w:t>
            </w:r>
          </w:p>
        </w:tc>
        <w:tc>
          <w:tcPr>
            <w:tcW w:w="1134" w:type="dxa"/>
            <w:shd w:val="clear" w:color="auto" w:fill="auto"/>
          </w:tcPr>
          <w:p w14:paraId="049E0B22" w14:textId="77777777" w:rsidR="006537EE" w:rsidRPr="006537EE" w:rsidRDefault="006537EE" w:rsidP="00C3756F">
            <w:pPr>
              <w:rPr>
                <w:rFonts w:ascii="Times New Roman" w:hAnsi="Times New Roman" w:cs="Times New Roman"/>
                <w:sz w:val="16"/>
                <w:szCs w:val="16"/>
              </w:rPr>
            </w:pPr>
            <w:r w:rsidRPr="006537EE">
              <w:rPr>
                <w:rFonts w:ascii="Times New Roman" w:hAnsi="Times New Roman" w:cs="Times New Roman"/>
                <w:color w:val="000000"/>
                <w:sz w:val="16"/>
                <w:szCs w:val="16"/>
              </w:rPr>
              <w:t>%36</w:t>
            </w:r>
          </w:p>
        </w:tc>
        <w:tc>
          <w:tcPr>
            <w:tcW w:w="1134" w:type="dxa"/>
            <w:shd w:val="clear" w:color="auto" w:fill="auto"/>
          </w:tcPr>
          <w:p w14:paraId="3E1DDD09"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1</w:t>
            </w:r>
          </w:p>
        </w:tc>
        <w:tc>
          <w:tcPr>
            <w:tcW w:w="851" w:type="dxa"/>
            <w:shd w:val="clear" w:color="auto" w:fill="auto"/>
          </w:tcPr>
          <w:p w14:paraId="1AB57944"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4</w:t>
            </w:r>
          </w:p>
        </w:tc>
        <w:tc>
          <w:tcPr>
            <w:tcW w:w="567" w:type="dxa"/>
            <w:shd w:val="clear" w:color="auto" w:fill="auto"/>
          </w:tcPr>
          <w:p w14:paraId="3EF9D4C2"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1</w:t>
            </w:r>
          </w:p>
        </w:tc>
        <w:tc>
          <w:tcPr>
            <w:tcW w:w="992" w:type="dxa"/>
            <w:shd w:val="clear" w:color="auto" w:fill="auto"/>
          </w:tcPr>
          <w:p w14:paraId="1163F304"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5</w:t>
            </w:r>
          </w:p>
        </w:tc>
        <w:tc>
          <w:tcPr>
            <w:tcW w:w="567" w:type="dxa"/>
            <w:shd w:val="clear" w:color="auto" w:fill="auto"/>
          </w:tcPr>
          <w:p w14:paraId="426EA071"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5</w:t>
            </w:r>
          </w:p>
        </w:tc>
      </w:tr>
      <w:tr w:rsidR="006537EE" w:rsidRPr="00431961" w14:paraId="22DBA8B9" w14:textId="77777777" w:rsidTr="00C3756F">
        <w:trPr>
          <w:trHeight w:val="260"/>
        </w:trPr>
        <w:tc>
          <w:tcPr>
            <w:tcW w:w="992" w:type="dxa"/>
            <w:vAlign w:val="center"/>
          </w:tcPr>
          <w:p w14:paraId="165E7C7C" w14:textId="77777777" w:rsidR="006537EE" w:rsidRPr="006537EE" w:rsidRDefault="006537EE" w:rsidP="00C3756F">
            <w:pPr>
              <w:pStyle w:val="GvdeMetni2"/>
              <w:jc w:val="center"/>
              <w:rPr>
                <w:rFonts w:ascii="Times New Roman" w:hAnsi="Times New Roman"/>
                <w:b/>
                <w:sz w:val="16"/>
                <w:szCs w:val="16"/>
              </w:rPr>
            </w:pPr>
            <w:r w:rsidRPr="006537EE">
              <w:rPr>
                <w:rFonts w:ascii="Times New Roman" w:hAnsi="Times New Roman"/>
                <w:b/>
                <w:sz w:val="16"/>
                <w:szCs w:val="16"/>
              </w:rPr>
              <w:t>7</w:t>
            </w:r>
          </w:p>
        </w:tc>
        <w:tc>
          <w:tcPr>
            <w:tcW w:w="7654" w:type="dxa"/>
            <w:shd w:val="clear" w:color="auto" w:fill="auto"/>
          </w:tcPr>
          <w:p w14:paraId="41DA611C"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shd w:val="clear" w:color="auto" w:fill="FFFFFF"/>
              </w:rPr>
              <w:t>Okulda çalışanlara yönelik sosyal ve kültürel faaliyetler düzenlenir.</w:t>
            </w:r>
          </w:p>
        </w:tc>
        <w:tc>
          <w:tcPr>
            <w:tcW w:w="1134" w:type="dxa"/>
            <w:shd w:val="clear" w:color="auto" w:fill="auto"/>
          </w:tcPr>
          <w:p w14:paraId="71CC549F" w14:textId="77777777" w:rsidR="006537EE" w:rsidRPr="006537EE" w:rsidRDefault="006537EE" w:rsidP="00C3756F">
            <w:pPr>
              <w:rPr>
                <w:rFonts w:ascii="Times New Roman" w:hAnsi="Times New Roman" w:cs="Times New Roman"/>
                <w:sz w:val="16"/>
                <w:szCs w:val="16"/>
              </w:rPr>
            </w:pPr>
            <w:r w:rsidRPr="006537EE">
              <w:rPr>
                <w:rFonts w:ascii="Times New Roman" w:hAnsi="Times New Roman" w:cs="Times New Roman"/>
                <w:color w:val="000000"/>
                <w:sz w:val="16"/>
                <w:szCs w:val="16"/>
              </w:rPr>
              <w:t>%81</w:t>
            </w:r>
          </w:p>
        </w:tc>
        <w:tc>
          <w:tcPr>
            <w:tcW w:w="1134" w:type="dxa"/>
            <w:shd w:val="clear" w:color="auto" w:fill="auto"/>
          </w:tcPr>
          <w:p w14:paraId="46D755B7"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11</w:t>
            </w:r>
          </w:p>
        </w:tc>
        <w:tc>
          <w:tcPr>
            <w:tcW w:w="851" w:type="dxa"/>
            <w:shd w:val="clear" w:color="auto" w:fill="auto"/>
          </w:tcPr>
          <w:p w14:paraId="4E00345B"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1</w:t>
            </w:r>
          </w:p>
        </w:tc>
        <w:tc>
          <w:tcPr>
            <w:tcW w:w="567" w:type="dxa"/>
            <w:shd w:val="clear" w:color="auto" w:fill="auto"/>
          </w:tcPr>
          <w:p w14:paraId="78E56FF4"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w:t>
            </w:r>
          </w:p>
        </w:tc>
        <w:tc>
          <w:tcPr>
            <w:tcW w:w="992" w:type="dxa"/>
            <w:shd w:val="clear" w:color="auto" w:fill="auto"/>
          </w:tcPr>
          <w:p w14:paraId="1504EF3C"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5</w:t>
            </w:r>
          </w:p>
        </w:tc>
        <w:tc>
          <w:tcPr>
            <w:tcW w:w="567" w:type="dxa"/>
            <w:shd w:val="clear" w:color="auto" w:fill="auto"/>
          </w:tcPr>
          <w:p w14:paraId="795A938E"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w:t>
            </w:r>
          </w:p>
        </w:tc>
      </w:tr>
      <w:tr w:rsidR="006537EE" w:rsidRPr="00431961" w14:paraId="0F899658" w14:textId="77777777" w:rsidTr="00C3756F">
        <w:trPr>
          <w:trHeight w:val="274"/>
        </w:trPr>
        <w:tc>
          <w:tcPr>
            <w:tcW w:w="992" w:type="dxa"/>
            <w:vAlign w:val="center"/>
          </w:tcPr>
          <w:p w14:paraId="5FE477AE" w14:textId="77777777" w:rsidR="006537EE" w:rsidRPr="006537EE" w:rsidRDefault="006537EE" w:rsidP="00C3756F">
            <w:pPr>
              <w:pStyle w:val="GvdeMetni2"/>
              <w:jc w:val="center"/>
              <w:rPr>
                <w:rFonts w:ascii="Times New Roman" w:hAnsi="Times New Roman"/>
                <w:b/>
                <w:sz w:val="16"/>
                <w:szCs w:val="16"/>
              </w:rPr>
            </w:pPr>
            <w:r w:rsidRPr="006537EE">
              <w:rPr>
                <w:rFonts w:ascii="Times New Roman" w:hAnsi="Times New Roman"/>
                <w:b/>
                <w:sz w:val="16"/>
                <w:szCs w:val="16"/>
              </w:rPr>
              <w:t>8</w:t>
            </w:r>
          </w:p>
        </w:tc>
        <w:tc>
          <w:tcPr>
            <w:tcW w:w="7654" w:type="dxa"/>
            <w:shd w:val="clear" w:color="auto" w:fill="auto"/>
          </w:tcPr>
          <w:p w14:paraId="5AD02A12" w14:textId="77777777" w:rsidR="006537EE" w:rsidRPr="006537EE" w:rsidRDefault="006537EE" w:rsidP="00C3756F">
            <w:pPr>
              <w:shd w:val="clear" w:color="auto" w:fill="FFFFFF"/>
              <w:rPr>
                <w:rFonts w:ascii="Times New Roman" w:hAnsi="Times New Roman" w:cs="Times New Roman"/>
                <w:sz w:val="16"/>
                <w:szCs w:val="16"/>
              </w:rPr>
            </w:pPr>
            <w:r w:rsidRPr="006537EE">
              <w:rPr>
                <w:rFonts w:ascii="Times New Roman" w:hAnsi="Times New Roman" w:cs="Times New Roman"/>
                <w:sz w:val="16"/>
                <w:szCs w:val="16"/>
              </w:rPr>
              <w:t>Okulda öğretmenler arasında ayrım yapılmamaktadır.</w:t>
            </w:r>
          </w:p>
        </w:tc>
        <w:tc>
          <w:tcPr>
            <w:tcW w:w="1134" w:type="dxa"/>
            <w:shd w:val="clear" w:color="auto" w:fill="auto"/>
          </w:tcPr>
          <w:p w14:paraId="7EEAE8E6" w14:textId="77777777" w:rsidR="006537EE" w:rsidRPr="006537EE" w:rsidRDefault="006537EE" w:rsidP="00C3756F">
            <w:pPr>
              <w:rPr>
                <w:rFonts w:ascii="Times New Roman" w:hAnsi="Times New Roman" w:cs="Times New Roman"/>
                <w:sz w:val="16"/>
                <w:szCs w:val="16"/>
              </w:rPr>
            </w:pPr>
            <w:r w:rsidRPr="006537EE">
              <w:rPr>
                <w:rFonts w:ascii="Times New Roman" w:hAnsi="Times New Roman" w:cs="Times New Roman"/>
                <w:color w:val="000000"/>
                <w:sz w:val="16"/>
                <w:szCs w:val="16"/>
              </w:rPr>
              <w:t>%82</w:t>
            </w:r>
          </w:p>
        </w:tc>
        <w:tc>
          <w:tcPr>
            <w:tcW w:w="1134" w:type="dxa"/>
            <w:shd w:val="clear" w:color="auto" w:fill="auto"/>
          </w:tcPr>
          <w:p w14:paraId="14F5C322"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8</w:t>
            </w:r>
          </w:p>
        </w:tc>
        <w:tc>
          <w:tcPr>
            <w:tcW w:w="851" w:type="dxa"/>
            <w:shd w:val="clear" w:color="auto" w:fill="auto"/>
          </w:tcPr>
          <w:p w14:paraId="334BA154"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6</w:t>
            </w:r>
          </w:p>
        </w:tc>
        <w:tc>
          <w:tcPr>
            <w:tcW w:w="567" w:type="dxa"/>
            <w:shd w:val="clear" w:color="auto" w:fill="auto"/>
          </w:tcPr>
          <w:p w14:paraId="7778F345"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1</w:t>
            </w:r>
          </w:p>
        </w:tc>
        <w:tc>
          <w:tcPr>
            <w:tcW w:w="992" w:type="dxa"/>
            <w:shd w:val="clear" w:color="auto" w:fill="auto"/>
          </w:tcPr>
          <w:p w14:paraId="7619A383"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1</w:t>
            </w:r>
          </w:p>
        </w:tc>
        <w:tc>
          <w:tcPr>
            <w:tcW w:w="567" w:type="dxa"/>
            <w:shd w:val="clear" w:color="auto" w:fill="auto"/>
          </w:tcPr>
          <w:p w14:paraId="50A2C5C2"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w:t>
            </w:r>
          </w:p>
        </w:tc>
      </w:tr>
      <w:tr w:rsidR="006537EE" w:rsidRPr="00431961" w14:paraId="0BA574DA" w14:textId="77777777" w:rsidTr="00C3756F">
        <w:trPr>
          <w:trHeight w:val="280"/>
        </w:trPr>
        <w:tc>
          <w:tcPr>
            <w:tcW w:w="992" w:type="dxa"/>
            <w:vAlign w:val="center"/>
          </w:tcPr>
          <w:p w14:paraId="2C5972E8" w14:textId="77777777" w:rsidR="006537EE" w:rsidRPr="006537EE" w:rsidRDefault="006537EE" w:rsidP="00C3756F">
            <w:pPr>
              <w:pStyle w:val="GvdeMetni2"/>
              <w:jc w:val="center"/>
              <w:rPr>
                <w:rFonts w:ascii="Times New Roman" w:hAnsi="Times New Roman"/>
                <w:b/>
                <w:sz w:val="16"/>
                <w:szCs w:val="16"/>
              </w:rPr>
            </w:pPr>
            <w:r w:rsidRPr="006537EE">
              <w:rPr>
                <w:rFonts w:ascii="Times New Roman" w:hAnsi="Times New Roman"/>
                <w:b/>
                <w:sz w:val="16"/>
                <w:szCs w:val="16"/>
              </w:rPr>
              <w:t>9</w:t>
            </w:r>
          </w:p>
        </w:tc>
        <w:tc>
          <w:tcPr>
            <w:tcW w:w="7654" w:type="dxa"/>
            <w:shd w:val="clear" w:color="auto" w:fill="auto"/>
          </w:tcPr>
          <w:p w14:paraId="7E99E5F3" w14:textId="77777777" w:rsidR="006537EE" w:rsidRPr="006537EE" w:rsidRDefault="006537EE" w:rsidP="00C3756F">
            <w:pPr>
              <w:shd w:val="clear" w:color="auto" w:fill="FFFFFF"/>
              <w:rPr>
                <w:rFonts w:ascii="Times New Roman" w:hAnsi="Times New Roman" w:cs="Times New Roman"/>
                <w:sz w:val="16"/>
                <w:szCs w:val="16"/>
              </w:rPr>
            </w:pPr>
            <w:r w:rsidRPr="006537EE">
              <w:rPr>
                <w:rFonts w:ascii="Times New Roman" w:hAnsi="Times New Roman" w:cs="Times New Roman"/>
                <w:sz w:val="16"/>
                <w:szCs w:val="16"/>
              </w:rPr>
              <w:t>Okulumuzda yerelde ve toplum üzerinde olumlu etki bırakacak çalışmalar yapmaktadır.</w:t>
            </w:r>
          </w:p>
        </w:tc>
        <w:tc>
          <w:tcPr>
            <w:tcW w:w="1134" w:type="dxa"/>
            <w:shd w:val="clear" w:color="auto" w:fill="auto"/>
          </w:tcPr>
          <w:p w14:paraId="711799E7" w14:textId="77777777" w:rsidR="006537EE" w:rsidRPr="006537EE" w:rsidRDefault="006537EE" w:rsidP="00C3756F">
            <w:pPr>
              <w:rPr>
                <w:rFonts w:ascii="Times New Roman" w:hAnsi="Times New Roman" w:cs="Times New Roman"/>
                <w:sz w:val="16"/>
                <w:szCs w:val="16"/>
              </w:rPr>
            </w:pPr>
            <w:r w:rsidRPr="006537EE">
              <w:rPr>
                <w:rFonts w:ascii="Times New Roman" w:hAnsi="Times New Roman" w:cs="Times New Roman"/>
                <w:color w:val="000000"/>
                <w:sz w:val="16"/>
                <w:szCs w:val="16"/>
              </w:rPr>
              <w:t>%71</w:t>
            </w:r>
          </w:p>
        </w:tc>
        <w:tc>
          <w:tcPr>
            <w:tcW w:w="1134" w:type="dxa"/>
            <w:shd w:val="clear" w:color="auto" w:fill="auto"/>
          </w:tcPr>
          <w:p w14:paraId="31783239"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6</w:t>
            </w:r>
          </w:p>
        </w:tc>
        <w:tc>
          <w:tcPr>
            <w:tcW w:w="851" w:type="dxa"/>
            <w:shd w:val="clear" w:color="auto" w:fill="auto"/>
          </w:tcPr>
          <w:p w14:paraId="6B2B7F8F"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6</w:t>
            </w:r>
          </w:p>
        </w:tc>
        <w:tc>
          <w:tcPr>
            <w:tcW w:w="567" w:type="dxa"/>
            <w:shd w:val="clear" w:color="auto" w:fill="auto"/>
          </w:tcPr>
          <w:p w14:paraId="7EC97C65"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1</w:t>
            </w:r>
          </w:p>
        </w:tc>
        <w:tc>
          <w:tcPr>
            <w:tcW w:w="992" w:type="dxa"/>
            <w:shd w:val="clear" w:color="auto" w:fill="auto"/>
          </w:tcPr>
          <w:p w14:paraId="12B61AD1"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2</w:t>
            </w:r>
          </w:p>
        </w:tc>
        <w:tc>
          <w:tcPr>
            <w:tcW w:w="567" w:type="dxa"/>
            <w:shd w:val="clear" w:color="auto" w:fill="auto"/>
          </w:tcPr>
          <w:p w14:paraId="6F2F7B98"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1</w:t>
            </w:r>
          </w:p>
        </w:tc>
      </w:tr>
      <w:tr w:rsidR="006537EE" w:rsidRPr="00431961" w14:paraId="4F8F4D06" w14:textId="77777777" w:rsidTr="00C3756F">
        <w:trPr>
          <w:trHeight w:val="270"/>
        </w:trPr>
        <w:tc>
          <w:tcPr>
            <w:tcW w:w="992" w:type="dxa"/>
            <w:vAlign w:val="center"/>
          </w:tcPr>
          <w:p w14:paraId="658081C5" w14:textId="77777777" w:rsidR="006537EE" w:rsidRPr="006537EE" w:rsidRDefault="006537EE" w:rsidP="00C3756F">
            <w:pPr>
              <w:pStyle w:val="GvdeMetni2"/>
              <w:jc w:val="center"/>
              <w:rPr>
                <w:rFonts w:ascii="Times New Roman" w:hAnsi="Times New Roman"/>
                <w:b/>
                <w:sz w:val="16"/>
                <w:szCs w:val="16"/>
              </w:rPr>
            </w:pPr>
            <w:r w:rsidRPr="006537EE">
              <w:rPr>
                <w:rFonts w:ascii="Times New Roman" w:hAnsi="Times New Roman"/>
                <w:b/>
                <w:sz w:val="16"/>
                <w:szCs w:val="16"/>
              </w:rPr>
              <w:t>10</w:t>
            </w:r>
          </w:p>
        </w:tc>
        <w:tc>
          <w:tcPr>
            <w:tcW w:w="7654" w:type="dxa"/>
            <w:shd w:val="clear" w:color="auto" w:fill="auto"/>
          </w:tcPr>
          <w:p w14:paraId="0DFF53B6" w14:textId="77777777" w:rsidR="006537EE" w:rsidRPr="006537EE" w:rsidRDefault="006537EE" w:rsidP="00C3756F">
            <w:pPr>
              <w:shd w:val="clear" w:color="auto" w:fill="FFFFFF"/>
              <w:rPr>
                <w:rFonts w:ascii="Times New Roman" w:hAnsi="Times New Roman" w:cs="Times New Roman"/>
                <w:sz w:val="16"/>
                <w:szCs w:val="16"/>
              </w:rPr>
            </w:pPr>
            <w:r w:rsidRPr="006537EE">
              <w:rPr>
                <w:rFonts w:ascii="Times New Roman" w:hAnsi="Times New Roman" w:cs="Times New Roman"/>
                <w:sz w:val="16"/>
                <w:szCs w:val="16"/>
              </w:rPr>
              <w:t>Yöneticilerimiz, yaratıcı ve yenilikçi düşüncelerin üretilmesini teşvik etmektedir.</w:t>
            </w:r>
          </w:p>
        </w:tc>
        <w:tc>
          <w:tcPr>
            <w:tcW w:w="1134" w:type="dxa"/>
            <w:shd w:val="clear" w:color="auto" w:fill="auto"/>
          </w:tcPr>
          <w:p w14:paraId="173B2B3C" w14:textId="77777777" w:rsidR="006537EE" w:rsidRPr="006537EE" w:rsidRDefault="006537EE" w:rsidP="00C3756F">
            <w:pPr>
              <w:rPr>
                <w:rFonts w:ascii="Times New Roman" w:hAnsi="Times New Roman" w:cs="Times New Roman"/>
                <w:sz w:val="16"/>
                <w:szCs w:val="16"/>
              </w:rPr>
            </w:pPr>
            <w:r w:rsidRPr="006537EE">
              <w:rPr>
                <w:rFonts w:ascii="Times New Roman" w:hAnsi="Times New Roman" w:cs="Times New Roman"/>
                <w:color w:val="000000"/>
                <w:sz w:val="16"/>
                <w:szCs w:val="16"/>
              </w:rPr>
              <w:t>%86</w:t>
            </w:r>
          </w:p>
        </w:tc>
        <w:tc>
          <w:tcPr>
            <w:tcW w:w="1134" w:type="dxa"/>
            <w:shd w:val="clear" w:color="auto" w:fill="auto"/>
          </w:tcPr>
          <w:p w14:paraId="53F66687"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7</w:t>
            </w:r>
          </w:p>
        </w:tc>
        <w:tc>
          <w:tcPr>
            <w:tcW w:w="851" w:type="dxa"/>
            <w:shd w:val="clear" w:color="auto" w:fill="auto"/>
          </w:tcPr>
          <w:p w14:paraId="2EC818B1"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9</w:t>
            </w:r>
          </w:p>
        </w:tc>
        <w:tc>
          <w:tcPr>
            <w:tcW w:w="567" w:type="dxa"/>
            <w:shd w:val="clear" w:color="auto" w:fill="auto"/>
          </w:tcPr>
          <w:p w14:paraId="4D681B5C"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w:t>
            </w:r>
          </w:p>
        </w:tc>
        <w:tc>
          <w:tcPr>
            <w:tcW w:w="992" w:type="dxa"/>
            <w:shd w:val="clear" w:color="auto" w:fill="auto"/>
          </w:tcPr>
          <w:p w14:paraId="2DEE8931"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w:t>
            </w:r>
          </w:p>
        </w:tc>
        <w:tc>
          <w:tcPr>
            <w:tcW w:w="567" w:type="dxa"/>
            <w:shd w:val="clear" w:color="auto" w:fill="auto"/>
          </w:tcPr>
          <w:p w14:paraId="3311DE70"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w:t>
            </w:r>
          </w:p>
        </w:tc>
      </w:tr>
      <w:tr w:rsidR="006537EE" w:rsidRPr="00431961" w14:paraId="13B5D31F" w14:textId="77777777" w:rsidTr="00C3756F">
        <w:trPr>
          <w:trHeight w:val="260"/>
        </w:trPr>
        <w:tc>
          <w:tcPr>
            <w:tcW w:w="992" w:type="dxa"/>
            <w:vAlign w:val="center"/>
          </w:tcPr>
          <w:p w14:paraId="478AACF5" w14:textId="77777777" w:rsidR="006537EE" w:rsidRPr="006537EE" w:rsidRDefault="006537EE" w:rsidP="00C3756F">
            <w:pPr>
              <w:pStyle w:val="GvdeMetni2"/>
              <w:jc w:val="center"/>
              <w:rPr>
                <w:rFonts w:ascii="Times New Roman" w:hAnsi="Times New Roman"/>
                <w:b/>
                <w:sz w:val="16"/>
                <w:szCs w:val="16"/>
              </w:rPr>
            </w:pPr>
            <w:r w:rsidRPr="006537EE">
              <w:rPr>
                <w:rFonts w:ascii="Times New Roman" w:hAnsi="Times New Roman"/>
                <w:b/>
                <w:sz w:val="16"/>
                <w:szCs w:val="16"/>
              </w:rPr>
              <w:t>11</w:t>
            </w:r>
          </w:p>
        </w:tc>
        <w:tc>
          <w:tcPr>
            <w:tcW w:w="7654" w:type="dxa"/>
            <w:shd w:val="clear" w:color="auto" w:fill="auto"/>
          </w:tcPr>
          <w:p w14:paraId="2E19FB50" w14:textId="77777777" w:rsidR="006537EE" w:rsidRPr="006537EE" w:rsidRDefault="006537EE" w:rsidP="00C3756F">
            <w:pPr>
              <w:shd w:val="clear" w:color="auto" w:fill="FFFFFF"/>
              <w:rPr>
                <w:rFonts w:ascii="Times New Roman" w:hAnsi="Times New Roman" w:cs="Times New Roman"/>
                <w:sz w:val="16"/>
                <w:szCs w:val="16"/>
              </w:rPr>
            </w:pPr>
            <w:r w:rsidRPr="006537EE">
              <w:rPr>
                <w:rFonts w:ascii="Times New Roman" w:hAnsi="Times New Roman" w:cs="Times New Roman"/>
                <w:sz w:val="16"/>
                <w:szCs w:val="16"/>
              </w:rPr>
              <w:t>Yöneticiler, okulun vizyonunu, stratejilerini, iyileştirmeye açık alanlarını vs. çalışanlarla paylaşır.</w:t>
            </w:r>
          </w:p>
        </w:tc>
        <w:tc>
          <w:tcPr>
            <w:tcW w:w="1134" w:type="dxa"/>
            <w:shd w:val="clear" w:color="auto" w:fill="auto"/>
          </w:tcPr>
          <w:p w14:paraId="35CAEA67" w14:textId="77777777" w:rsidR="006537EE" w:rsidRPr="006537EE" w:rsidRDefault="006537EE" w:rsidP="00C3756F">
            <w:pPr>
              <w:rPr>
                <w:rFonts w:ascii="Times New Roman" w:hAnsi="Times New Roman" w:cs="Times New Roman"/>
                <w:sz w:val="16"/>
                <w:szCs w:val="16"/>
              </w:rPr>
            </w:pPr>
            <w:r w:rsidRPr="006537EE">
              <w:rPr>
                <w:rFonts w:ascii="Times New Roman" w:hAnsi="Times New Roman" w:cs="Times New Roman"/>
                <w:color w:val="000000"/>
                <w:sz w:val="16"/>
                <w:szCs w:val="16"/>
              </w:rPr>
              <w:t>%87</w:t>
            </w:r>
          </w:p>
        </w:tc>
        <w:tc>
          <w:tcPr>
            <w:tcW w:w="1134" w:type="dxa"/>
            <w:shd w:val="clear" w:color="auto" w:fill="auto"/>
          </w:tcPr>
          <w:p w14:paraId="448F500D"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8</w:t>
            </w:r>
          </w:p>
        </w:tc>
        <w:tc>
          <w:tcPr>
            <w:tcW w:w="851" w:type="dxa"/>
            <w:shd w:val="clear" w:color="auto" w:fill="auto"/>
          </w:tcPr>
          <w:p w14:paraId="48FEEC5F"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8</w:t>
            </w:r>
          </w:p>
        </w:tc>
        <w:tc>
          <w:tcPr>
            <w:tcW w:w="567" w:type="dxa"/>
            <w:shd w:val="clear" w:color="auto" w:fill="auto"/>
          </w:tcPr>
          <w:p w14:paraId="76BED6B2"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w:t>
            </w:r>
          </w:p>
        </w:tc>
        <w:tc>
          <w:tcPr>
            <w:tcW w:w="992" w:type="dxa"/>
            <w:shd w:val="clear" w:color="auto" w:fill="auto"/>
          </w:tcPr>
          <w:p w14:paraId="123F50DF"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w:t>
            </w:r>
          </w:p>
        </w:tc>
        <w:tc>
          <w:tcPr>
            <w:tcW w:w="567" w:type="dxa"/>
            <w:shd w:val="clear" w:color="auto" w:fill="auto"/>
          </w:tcPr>
          <w:p w14:paraId="220E2533"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w:t>
            </w:r>
          </w:p>
        </w:tc>
      </w:tr>
      <w:tr w:rsidR="006537EE" w:rsidRPr="00431961" w14:paraId="42F0C637" w14:textId="77777777" w:rsidTr="00C3756F">
        <w:trPr>
          <w:trHeight w:val="260"/>
        </w:trPr>
        <w:tc>
          <w:tcPr>
            <w:tcW w:w="992" w:type="dxa"/>
            <w:vAlign w:val="center"/>
          </w:tcPr>
          <w:p w14:paraId="41710B94" w14:textId="77777777" w:rsidR="006537EE" w:rsidRPr="006537EE" w:rsidRDefault="006537EE" w:rsidP="00C3756F">
            <w:pPr>
              <w:pStyle w:val="GvdeMetni2"/>
              <w:jc w:val="center"/>
              <w:rPr>
                <w:rFonts w:ascii="Times New Roman" w:hAnsi="Times New Roman"/>
                <w:b/>
                <w:sz w:val="16"/>
                <w:szCs w:val="16"/>
              </w:rPr>
            </w:pPr>
            <w:r w:rsidRPr="006537EE">
              <w:rPr>
                <w:rFonts w:ascii="Times New Roman" w:hAnsi="Times New Roman"/>
                <w:b/>
                <w:sz w:val="16"/>
                <w:szCs w:val="16"/>
              </w:rPr>
              <w:t>12</w:t>
            </w:r>
          </w:p>
        </w:tc>
        <w:tc>
          <w:tcPr>
            <w:tcW w:w="7654" w:type="dxa"/>
            <w:shd w:val="clear" w:color="auto" w:fill="auto"/>
          </w:tcPr>
          <w:p w14:paraId="28D5F2E6"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shd w:val="clear" w:color="auto" w:fill="FFFFFF"/>
              </w:rPr>
              <w:t>Okulumuzda sadece öğretmenlerin kullanımına tahsis edilmiş yerler yeterlidir.</w:t>
            </w:r>
          </w:p>
        </w:tc>
        <w:tc>
          <w:tcPr>
            <w:tcW w:w="1134" w:type="dxa"/>
            <w:shd w:val="clear" w:color="auto" w:fill="auto"/>
          </w:tcPr>
          <w:p w14:paraId="32D43BFF" w14:textId="77777777" w:rsidR="006537EE" w:rsidRPr="006537EE" w:rsidRDefault="006537EE" w:rsidP="00C3756F">
            <w:pPr>
              <w:rPr>
                <w:rFonts w:ascii="Times New Roman" w:hAnsi="Times New Roman" w:cs="Times New Roman"/>
                <w:sz w:val="16"/>
                <w:szCs w:val="16"/>
              </w:rPr>
            </w:pPr>
            <w:r w:rsidRPr="006537EE">
              <w:rPr>
                <w:rFonts w:ascii="Times New Roman" w:hAnsi="Times New Roman" w:cs="Times New Roman"/>
                <w:color w:val="000000"/>
                <w:sz w:val="16"/>
                <w:szCs w:val="16"/>
              </w:rPr>
              <w:t>%81</w:t>
            </w:r>
          </w:p>
        </w:tc>
        <w:tc>
          <w:tcPr>
            <w:tcW w:w="1134" w:type="dxa"/>
            <w:shd w:val="clear" w:color="auto" w:fill="auto"/>
          </w:tcPr>
          <w:p w14:paraId="130E6255"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4</w:t>
            </w:r>
          </w:p>
        </w:tc>
        <w:tc>
          <w:tcPr>
            <w:tcW w:w="851" w:type="dxa"/>
            <w:shd w:val="clear" w:color="auto" w:fill="auto"/>
          </w:tcPr>
          <w:p w14:paraId="29DF0F4D"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5</w:t>
            </w:r>
          </w:p>
        </w:tc>
        <w:tc>
          <w:tcPr>
            <w:tcW w:w="567" w:type="dxa"/>
            <w:shd w:val="clear" w:color="auto" w:fill="auto"/>
          </w:tcPr>
          <w:p w14:paraId="6D5ACE31"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1</w:t>
            </w:r>
          </w:p>
        </w:tc>
        <w:tc>
          <w:tcPr>
            <w:tcW w:w="992" w:type="dxa"/>
            <w:shd w:val="clear" w:color="auto" w:fill="auto"/>
          </w:tcPr>
          <w:p w14:paraId="4FA52A1B"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3</w:t>
            </w:r>
          </w:p>
        </w:tc>
        <w:tc>
          <w:tcPr>
            <w:tcW w:w="567" w:type="dxa"/>
            <w:shd w:val="clear" w:color="auto" w:fill="auto"/>
          </w:tcPr>
          <w:p w14:paraId="0E4D34D7"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2</w:t>
            </w:r>
          </w:p>
        </w:tc>
      </w:tr>
      <w:tr w:rsidR="006537EE" w:rsidRPr="00431961" w14:paraId="1EC85101" w14:textId="77777777" w:rsidTr="00C3756F">
        <w:trPr>
          <w:trHeight w:val="254"/>
        </w:trPr>
        <w:tc>
          <w:tcPr>
            <w:tcW w:w="992" w:type="dxa"/>
            <w:vAlign w:val="center"/>
          </w:tcPr>
          <w:p w14:paraId="29F108F8" w14:textId="77777777" w:rsidR="006537EE" w:rsidRPr="006537EE" w:rsidRDefault="006537EE" w:rsidP="00C3756F">
            <w:pPr>
              <w:pStyle w:val="GvdeMetni2"/>
              <w:jc w:val="center"/>
              <w:rPr>
                <w:rFonts w:ascii="Times New Roman" w:hAnsi="Times New Roman"/>
                <w:b/>
                <w:sz w:val="16"/>
                <w:szCs w:val="16"/>
              </w:rPr>
            </w:pPr>
            <w:r w:rsidRPr="006537EE">
              <w:rPr>
                <w:rFonts w:ascii="Times New Roman" w:hAnsi="Times New Roman"/>
                <w:b/>
                <w:sz w:val="16"/>
                <w:szCs w:val="16"/>
              </w:rPr>
              <w:t>13</w:t>
            </w:r>
          </w:p>
        </w:tc>
        <w:tc>
          <w:tcPr>
            <w:tcW w:w="7654" w:type="dxa"/>
            <w:shd w:val="clear" w:color="auto" w:fill="auto"/>
          </w:tcPr>
          <w:p w14:paraId="1EF1D588" w14:textId="77777777" w:rsidR="006537EE" w:rsidRPr="006537EE" w:rsidRDefault="006537EE" w:rsidP="00C3756F">
            <w:pPr>
              <w:shd w:val="clear" w:color="auto" w:fill="FFFFFF"/>
              <w:rPr>
                <w:rFonts w:ascii="Times New Roman" w:hAnsi="Times New Roman" w:cs="Times New Roman"/>
                <w:sz w:val="16"/>
                <w:szCs w:val="16"/>
              </w:rPr>
            </w:pPr>
            <w:r w:rsidRPr="006537EE">
              <w:rPr>
                <w:rFonts w:ascii="Times New Roman" w:hAnsi="Times New Roman" w:cs="Times New Roman"/>
                <w:sz w:val="16"/>
                <w:szCs w:val="16"/>
              </w:rPr>
              <w:t>Alanıma ilişkin yenilik ve gelişmeleri takip eder ve kendimi güncellerim.</w:t>
            </w:r>
          </w:p>
        </w:tc>
        <w:tc>
          <w:tcPr>
            <w:tcW w:w="1134" w:type="dxa"/>
            <w:shd w:val="clear" w:color="auto" w:fill="auto"/>
          </w:tcPr>
          <w:p w14:paraId="3E99882A" w14:textId="77777777" w:rsidR="006537EE" w:rsidRPr="006537EE" w:rsidRDefault="006537EE" w:rsidP="00C3756F">
            <w:pPr>
              <w:rPr>
                <w:rFonts w:ascii="Times New Roman" w:hAnsi="Times New Roman" w:cs="Times New Roman"/>
                <w:sz w:val="16"/>
                <w:szCs w:val="16"/>
              </w:rPr>
            </w:pPr>
            <w:r w:rsidRPr="006537EE">
              <w:rPr>
                <w:rFonts w:ascii="Times New Roman" w:hAnsi="Times New Roman" w:cs="Times New Roman"/>
                <w:color w:val="000000"/>
                <w:sz w:val="16"/>
                <w:szCs w:val="16"/>
              </w:rPr>
              <w:t>%70</w:t>
            </w:r>
          </w:p>
        </w:tc>
        <w:tc>
          <w:tcPr>
            <w:tcW w:w="1134" w:type="dxa"/>
            <w:shd w:val="clear" w:color="auto" w:fill="auto"/>
          </w:tcPr>
          <w:p w14:paraId="23099138"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4</w:t>
            </w:r>
          </w:p>
        </w:tc>
        <w:tc>
          <w:tcPr>
            <w:tcW w:w="851" w:type="dxa"/>
            <w:shd w:val="clear" w:color="auto" w:fill="auto"/>
          </w:tcPr>
          <w:p w14:paraId="4114E2A4"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9</w:t>
            </w:r>
          </w:p>
        </w:tc>
        <w:tc>
          <w:tcPr>
            <w:tcW w:w="567" w:type="dxa"/>
            <w:shd w:val="clear" w:color="auto" w:fill="auto"/>
          </w:tcPr>
          <w:p w14:paraId="59478A7D"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w:t>
            </w:r>
          </w:p>
        </w:tc>
        <w:tc>
          <w:tcPr>
            <w:tcW w:w="992" w:type="dxa"/>
            <w:shd w:val="clear" w:color="auto" w:fill="auto"/>
          </w:tcPr>
          <w:p w14:paraId="2898C03E"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2</w:t>
            </w:r>
          </w:p>
        </w:tc>
        <w:tc>
          <w:tcPr>
            <w:tcW w:w="567" w:type="dxa"/>
            <w:shd w:val="clear" w:color="auto" w:fill="auto"/>
          </w:tcPr>
          <w:p w14:paraId="0713D468" w14:textId="77777777" w:rsidR="006537EE" w:rsidRPr="006537EE" w:rsidRDefault="006537EE" w:rsidP="00C3756F">
            <w:pPr>
              <w:pStyle w:val="GvdeMetni2"/>
              <w:rPr>
                <w:rFonts w:ascii="Times New Roman" w:hAnsi="Times New Roman"/>
                <w:sz w:val="16"/>
                <w:szCs w:val="16"/>
              </w:rPr>
            </w:pPr>
            <w:r w:rsidRPr="006537EE">
              <w:rPr>
                <w:rFonts w:ascii="Times New Roman" w:hAnsi="Times New Roman"/>
                <w:sz w:val="16"/>
                <w:szCs w:val="16"/>
              </w:rPr>
              <w:t>-</w:t>
            </w:r>
          </w:p>
        </w:tc>
      </w:tr>
    </w:tbl>
    <w:p w14:paraId="6C840C38" w14:textId="77777777" w:rsidR="006537EE" w:rsidRPr="00565309" w:rsidRDefault="006537EE" w:rsidP="006537EE">
      <w:pPr>
        <w:pStyle w:val="Balk3"/>
        <w:rPr>
          <w:b/>
          <w:color w:val="FF0000"/>
        </w:rPr>
      </w:pPr>
      <w:r w:rsidRPr="00565309">
        <w:rPr>
          <w:b/>
          <w:color w:val="FF0000"/>
        </w:rPr>
        <w:lastRenderedPageBreak/>
        <w:t>Veli Anketi Sonuçları:</w:t>
      </w:r>
    </w:p>
    <w:p w14:paraId="1985A791" w14:textId="678C6BB6" w:rsidR="006537EE" w:rsidRDefault="006537EE" w:rsidP="004715B7">
      <w:pPr>
        <w:tabs>
          <w:tab w:val="left" w:pos="1215"/>
        </w:tabs>
      </w:pP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938"/>
        <w:gridCol w:w="992"/>
        <w:gridCol w:w="992"/>
        <w:gridCol w:w="851"/>
        <w:gridCol w:w="709"/>
        <w:gridCol w:w="708"/>
        <w:gridCol w:w="709"/>
      </w:tblGrid>
      <w:tr w:rsidR="006537EE" w:rsidRPr="00431961" w14:paraId="7AD5EFA7" w14:textId="77777777" w:rsidTr="00C3756F">
        <w:trPr>
          <w:trHeight w:val="260"/>
        </w:trPr>
        <w:tc>
          <w:tcPr>
            <w:tcW w:w="992" w:type="dxa"/>
            <w:vMerge w:val="restart"/>
            <w:vAlign w:val="center"/>
          </w:tcPr>
          <w:p w14:paraId="00927110" w14:textId="77777777" w:rsidR="006537EE" w:rsidRPr="006537EE" w:rsidRDefault="006537EE" w:rsidP="00C3756F">
            <w:pPr>
              <w:pStyle w:val="GvdeMetni2"/>
              <w:jc w:val="center"/>
              <w:rPr>
                <w:rFonts w:ascii="Times New Roman" w:hAnsi="Times New Roman"/>
                <w:b/>
                <w:sz w:val="16"/>
                <w:szCs w:val="16"/>
              </w:rPr>
            </w:pPr>
            <w:r w:rsidRPr="006537EE">
              <w:rPr>
                <w:rFonts w:ascii="Times New Roman" w:hAnsi="Times New Roman"/>
                <w:b/>
                <w:sz w:val="16"/>
                <w:szCs w:val="16"/>
              </w:rPr>
              <w:t>Sıra No</w:t>
            </w:r>
          </w:p>
        </w:tc>
        <w:tc>
          <w:tcPr>
            <w:tcW w:w="7938" w:type="dxa"/>
            <w:vMerge w:val="restart"/>
            <w:shd w:val="clear" w:color="auto" w:fill="auto"/>
            <w:vAlign w:val="center"/>
          </w:tcPr>
          <w:p w14:paraId="0D0817AE" w14:textId="77777777" w:rsidR="006537EE" w:rsidRPr="006537EE" w:rsidRDefault="006537EE" w:rsidP="00C3756F">
            <w:pPr>
              <w:pStyle w:val="GvdeMetni2"/>
              <w:jc w:val="center"/>
              <w:rPr>
                <w:rFonts w:ascii="Times New Roman" w:hAnsi="Times New Roman"/>
                <w:b/>
                <w:sz w:val="16"/>
                <w:szCs w:val="16"/>
              </w:rPr>
            </w:pPr>
            <w:r w:rsidRPr="006537EE">
              <w:rPr>
                <w:rFonts w:ascii="Times New Roman" w:hAnsi="Times New Roman"/>
                <w:b/>
                <w:sz w:val="16"/>
                <w:szCs w:val="16"/>
              </w:rPr>
              <w:t>MADDELER</w:t>
            </w:r>
          </w:p>
        </w:tc>
        <w:tc>
          <w:tcPr>
            <w:tcW w:w="992" w:type="dxa"/>
            <w:vMerge w:val="restart"/>
            <w:shd w:val="clear" w:color="auto" w:fill="auto"/>
            <w:textDirection w:val="tbRl"/>
            <w:vAlign w:val="center"/>
          </w:tcPr>
          <w:p w14:paraId="0A812FC7" w14:textId="77777777" w:rsidR="006537EE" w:rsidRPr="006537EE" w:rsidRDefault="006537EE" w:rsidP="00C3756F">
            <w:pPr>
              <w:pStyle w:val="GvdeMetni2"/>
              <w:ind w:left="113" w:right="113"/>
              <w:jc w:val="center"/>
              <w:rPr>
                <w:rFonts w:ascii="Times New Roman" w:hAnsi="Times New Roman"/>
                <w:b/>
                <w:sz w:val="16"/>
                <w:szCs w:val="16"/>
              </w:rPr>
            </w:pPr>
            <w:r w:rsidRPr="006537EE">
              <w:rPr>
                <w:rFonts w:ascii="Times New Roman" w:hAnsi="Times New Roman"/>
                <w:b/>
                <w:sz w:val="16"/>
                <w:szCs w:val="16"/>
              </w:rPr>
              <w:t>SONUÇ</w:t>
            </w:r>
          </w:p>
        </w:tc>
        <w:tc>
          <w:tcPr>
            <w:tcW w:w="3969" w:type="dxa"/>
            <w:gridSpan w:val="5"/>
            <w:shd w:val="clear" w:color="auto" w:fill="auto"/>
          </w:tcPr>
          <w:p w14:paraId="1912A1CD" w14:textId="77777777" w:rsidR="006537EE" w:rsidRPr="006537EE" w:rsidRDefault="006537EE" w:rsidP="00C3756F">
            <w:pPr>
              <w:pStyle w:val="GvdeMetni2"/>
              <w:jc w:val="center"/>
              <w:rPr>
                <w:rFonts w:ascii="Times New Roman" w:hAnsi="Times New Roman"/>
                <w:b/>
                <w:sz w:val="16"/>
                <w:szCs w:val="16"/>
              </w:rPr>
            </w:pPr>
            <w:r w:rsidRPr="006537EE">
              <w:rPr>
                <w:rFonts w:ascii="Times New Roman" w:hAnsi="Times New Roman"/>
                <w:b/>
                <w:sz w:val="16"/>
                <w:szCs w:val="16"/>
              </w:rPr>
              <w:t>KATILMA DERECESİ</w:t>
            </w:r>
          </w:p>
        </w:tc>
      </w:tr>
      <w:tr w:rsidR="006537EE" w:rsidRPr="00431961" w14:paraId="2886EEA5" w14:textId="77777777" w:rsidTr="00C3756F">
        <w:trPr>
          <w:cantSplit/>
          <w:trHeight w:val="1807"/>
        </w:trPr>
        <w:tc>
          <w:tcPr>
            <w:tcW w:w="992" w:type="dxa"/>
            <w:vMerge/>
          </w:tcPr>
          <w:p w14:paraId="7C57C85F" w14:textId="77777777" w:rsidR="006537EE" w:rsidRPr="006537EE" w:rsidRDefault="006537EE" w:rsidP="00C3756F">
            <w:pPr>
              <w:pStyle w:val="GvdeMetni2"/>
              <w:rPr>
                <w:rFonts w:ascii="Times New Roman" w:hAnsi="Times New Roman"/>
                <w:b/>
                <w:sz w:val="16"/>
                <w:szCs w:val="16"/>
              </w:rPr>
            </w:pPr>
          </w:p>
        </w:tc>
        <w:tc>
          <w:tcPr>
            <w:tcW w:w="7938" w:type="dxa"/>
            <w:vMerge/>
            <w:shd w:val="clear" w:color="auto" w:fill="auto"/>
          </w:tcPr>
          <w:p w14:paraId="4EAEDFEB" w14:textId="77777777" w:rsidR="006537EE" w:rsidRPr="006537EE" w:rsidRDefault="006537EE" w:rsidP="00C3756F">
            <w:pPr>
              <w:pStyle w:val="GvdeMetni2"/>
              <w:rPr>
                <w:rFonts w:ascii="Times New Roman" w:hAnsi="Times New Roman"/>
                <w:b/>
                <w:sz w:val="16"/>
                <w:szCs w:val="16"/>
              </w:rPr>
            </w:pPr>
          </w:p>
        </w:tc>
        <w:tc>
          <w:tcPr>
            <w:tcW w:w="992" w:type="dxa"/>
            <w:vMerge/>
            <w:shd w:val="clear" w:color="auto" w:fill="auto"/>
          </w:tcPr>
          <w:p w14:paraId="25D11A82" w14:textId="77777777" w:rsidR="006537EE" w:rsidRPr="006537EE" w:rsidRDefault="006537EE" w:rsidP="00C3756F">
            <w:pPr>
              <w:pStyle w:val="GvdeMetni2"/>
              <w:rPr>
                <w:rFonts w:ascii="Times New Roman" w:hAnsi="Times New Roman"/>
                <w:b/>
                <w:sz w:val="16"/>
                <w:szCs w:val="16"/>
              </w:rPr>
            </w:pPr>
          </w:p>
        </w:tc>
        <w:tc>
          <w:tcPr>
            <w:tcW w:w="992" w:type="dxa"/>
            <w:shd w:val="clear" w:color="auto" w:fill="auto"/>
            <w:textDirection w:val="tbRl"/>
          </w:tcPr>
          <w:p w14:paraId="61F2A26D" w14:textId="77777777" w:rsidR="006537EE" w:rsidRPr="006537EE" w:rsidRDefault="006537EE" w:rsidP="00C3756F">
            <w:pPr>
              <w:pStyle w:val="GvdeMetni2"/>
              <w:ind w:left="113" w:right="113"/>
              <w:rPr>
                <w:rFonts w:ascii="Times New Roman" w:hAnsi="Times New Roman"/>
                <w:b/>
                <w:sz w:val="16"/>
                <w:szCs w:val="16"/>
              </w:rPr>
            </w:pPr>
            <w:r w:rsidRPr="006537EE">
              <w:rPr>
                <w:rFonts w:ascii="Times New Roman" w:hAnsi="Times New Roman"/>
                <w:b/>
                <w:sz w:val="16"/>
                <w:szCs w:val="16"/>
              </w:rPr>
              <w:t>Kesinlikle Katılıyorum</w:t>
            </w:r>
          </w:p>
        </w:tc>
        <w:tc>
          <w:tcPr>
            <w:tcW w:w="851" w:type="dxa"/>
            <w:shd w:val="clear" w:color="auto" w:fill="auto"/>
            <w:textDirection w:val="tbRl"/>
          </w:tcPr>
          <w:p w14:paraId="344E0817" w14:textId="77777777" w:rsidR="006537EE" w:rsidRPr="006537EE" w:rsidRDefault="006537EE" w:rsidP="00C3756F">
            <w:pPr>
              <w:pStyle w:val="GvdeMetni2"/>
              <w:ind w:left="113" w:right="113"/>
              <w:rPr>
                <w:rFonts w:ascii="Times New Roman" w:hAnsi="Times New Roman"/>
                <w:b/>
                <w:sz w:val="16"/>
                <w:szCs w:val="16"/>
              </w:rPr>
            </w:pPr>
            <w:r w:rsidRPr="006537EE">
              <w:rPr>
                <w:rFonts w:ascii="Times New Roman" w:hAnsi="Times New Roman"/>
                <w:b/>
                <w:sz w:val="16"/>
                <w:szCs w:val="16"/>
              </w:rPr>
              <w:t>Katılıyorum</w:t>
            </w:r>
          </w:p>
        </w:tc>
        <w:tc>
          <w:tcPr>
            <w:tcW w:w="709" w:type="dxa"/>
            <w:shd w:val="clear" w:color="auto" w:fill="auto"/>
            <w:textDirection w:val="tbRl"/>
          </w:tcPr>
          <w:p w14:paraId="309921B0" w14:textId="77777777" w:rsidR="006537EE" w:rsidRPr="006537EE" w:rsidRDefault="006537EE" w:rsidP="00C3756F">
            <w:pPr>
              <w:pStyle w:val="GvdeMetni2"/>
              <w:ind w:left="113" w:right="113"/>
              <w:rPr>
                <w:rFonts w:ascii="Times New Roman" w:hAnsi="Times New Roman"/>
                <w:b/>
                <w:sz w:val="16"/>
                <w:szCs w:val="16"/>
              </w:rPr>
            </w:pPr>
            <w:r w:rsidRPr="006537EE">
              <w:rPr>
                <w:rFonts w:ascii="Times New Roman" w:hAnsi="Times New Roman"/>
                <w:b/>
                <w:sz w:val="16"/>
                <w:szCs w:val="16"/>
              </w:rPr>
              <w:t>Kararsızım</w:t>
            </w:r>
          </w:p>
        </w:tc>
        <w:tc>
          <w:tcPr>
            <w:tcW w:w="708" w:type="dxa"/>
            <w:shd w:val="clear" w:color="auto" w:fill="auto"/>
            <w:textDirection w:val="tbRl"/>
          </w:tcPr>
          <w:p w14:paraId="7DAE33C7" w14:textId="77777777" w:rsidR="006537EE" w:rsidRPr="006537EE" w:rsidRDefault="006537EE" w:rsidP="00C3756F">
            <w:pPr>
              <w:pStyle w:val="GvdeMetni2"/>
              <w:ind w:left="113" w:right="113"/>
              <w:rPr>
                <w:rFonts w:ascii="Times New Roman" w:hAnsi="Times New Roman"/>
                <w:b/>
                <w:sz w:val="16"/>
                <w:szCs w:val="16"/>
              </w:rPr>
            </w:pPr>
            <w:r w:rsidRPr="006537EE">
              <w:rPr>
                <w:rFonts w:ascii="Times New Roman" w:hAnsi="Times New Roman"/>
                <w:b/>
                <w:sz w:val="16"/>
                <w:szCs w:val="16"/>
              </w:rPr>
              <w:t>Kısmen Katılıyorum</w:t>
            </w:r>
          </w:p>
        </w:tc>
        <w:tc>
          <w:tcPr>
            <w:tcW w:w="709" w:type="dxa"/>
            <w:shd w:val="clear" w:color="auto" w:fill="auto"/>
            <w:textDirection w:val="tbRl"/>
          </w:tcPr>
          <w:p w14:paraId="1F054724" w14:textId="77777777" w:rsidR="006537EE" w:rsidRPr="006537EE" w:rsidRDefault="006537EE" w:rsidP="00C3756F">
            <w:pPr>
              <w:pStyle w:val="GvdeMetni2"/>
              <w:ind w:left="113" w:right="113"/>
              <w:rPr>
                <w:rFonts w:ascii="Times New Roman" w:hAnsi="Times New Roman"/>
                <w:b/>
                <w:sz w:val="16"/>
                <w:szCs w:val="16"/>
              </w:rPr>
            </w:pPr>
            <w:r w:rsidRPr="006537EE">
              <w:rPr>
                <w:rFonts w:ascii="Times New Roman" w:hAnsi="Times New Roman"/>
                <w:b/>
                <w:sz w:val="16"/>
                <w:szCs w:val="16"/>
              </w:rPr>
              <w:t>Katılmıyorum</w:t>
            </w:r>
          </w:p>
        </w:tc>
      </w:tr>
      <w:tr w:rsidR="006537EE" w:rsidRPr="00431961" w14:paraId="59C3F75F" w14:textId="77777777" w:rsidTr="00C3756F">
        <w:trPr>
          <w:trHeight w:val="234"/>
        </w:trPr>
        <w:tc>
          <w:tcPr>
            <w:tcW w:w="992" w:type="dxa"/>
            <w:vAlign w:val="center"/>
          </w:tcPr>
          <w:p w14:paraId="5B7DFD1E" w14:textId="77777777" w:rsidR="006537EE" w:rsidRPr="006537EE" w:rsidRDefault="006537EE" w:rsidP="00C3756F">
            <w:pPr>
              <w:pStyle w:val="GvdeMetni2"/>
              <w:spacing w:after="0"/>
              <w:jc w:val="center"/>
              <w:rPr>
                <w:rFonts w:ascii="Times New Roman" w:hAnsi="Times New Roman"/>
                <w:b/>
                <w:sz w:val="16"/>
                <w:szCs w:val="16"/>
              </w:rPr>
            </w:pPr>
            <w:r w:rsidRPr="006537EE">
              <w:rPr>
                <w:rFonts w:ascii="Times New Roman" w:hAnsi="Times New Roman"/>
                <w:b/>
                <w:sz w:val="16"/>
                <w:szCs w:val="16"/>
              </w:rPr>
              <w:t>1</w:t>
            </w:r>
          </w:p>
        </w:tc>
        <w:tc>
          <w:tcPr>
            <w:tcW w:w="7938" w:type="dxa"/>
            <w:shd w:val="clear" w:color="auto" w:fill="auto"/>
          </w:tcPr>
          <w:p w14:paraId="0B644530"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sz w:val="16"/>
                <w:szCs w:val="16"/>
              </w:rPr>
              <w:t>İhtiyaç duyduğumda okul çalışanlarıyla rahatlıkla görüşebiliyorum.</w:t>
            </w:r>
          </w:p>
        </w:tc>
        <w:tc>
          <w:tcPr>
            <w:tcW w:w="992" w:type="dxa"/>
            <w:shd w:val="clear" w:color="auto" w:fill="auto"/>
          </w:tcPr>
          <w:p w14:paraId="20BEFB63"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color w:val="000000"/>
                <w:sz w:val="16"/>
                <w:szCs w:val="16"/>
              </w:rPr>
              <w:t>%77</w:t>
            </w:r>
          </w:p>
        </w:tc>
        <w:tc>
          <w:tcPr>
            <w:tcW w:w="992" w:type="dxa"/>
            <w:shd w:val="clear" w:color="auto" w:fill="auto"/>
          </w:tcPr>
          <w:p w14:paraId="59BEBA3D"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12</w:t>
            </w:r>
          </w:p>
        </w:tc>
        <w:tc>
          <w:tcPr>
            <w:tcW w:w="851" w:type="dxa"/>
            <w:shd w:val="clear" w:color="auto" w:fill="auto"/>
          </w:tcPr>
          <w:p w14:paraId="04FB959F"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11</w:t>
            </w:r>
          </w:p>
        </w:tc>
        <w:tc>
          <w:tcPr>
            <w:tcW w:w="709" w:type="dxa"/>
            <w:shd w:val="clear" w:color="auto" w:fill="auto"/>
          </w:tcPr>
          <w:p w14:paraId="42A7B7F9"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w:t>
            </w:r>
          </w:p>
        </w:tc>
        <w:tc>
          <w:tcPr>
            <w:tcW w:w="708" w:type="dxa"/>
            <w:shd w:val="clear" w:color="auto" w:fill="auto"/>
          </w:tcPr>
          <w:p w14:paraId="3749A2AD"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3</w:t>
            </w:r>
          </w:p>
        </w:tc>
        <w:tc>
          <w:tcPr>
            <w:tcW w:w="709" w:type="dxa"/>
            <w:shd w:val="clear" w:color="auto" w:fill="auto"/>
          </w:tcPr>
          <w:p w14:paraId="1EF28ACF"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1</w:t>
            </w:r>
          </w:p>
        </w:tc>
      </w:tr>
      <w:tr w:rsidR="006537EE" w:rsidRPr="00431961" w14:paraId="27030024" w14:textId="77777777" w:rsidTr="00C3756F">
        <w:trPr>
          <w:trHeight w:val="260"/>
        </w:trPr>
        <w:tc>
          <w:tcPr>
            <w:tcW w:w="992" w:type="dxa"/>
            <w:vAlign w:val="center"/>
          </w:tcPr>
          <w:p w14:paraId="4DF5DEFD" w14:textId="77777777" w:rsidR="006537EE" w:rsidRPr="006537EE" w:rsidRDefault="006537EE" w:rsidP="00C3756F">
            <w:pPr>
              <w:pStyle w:val="GvdeMetni2"/>
              <w:spacing w:after="0"/>
              <w:jc w:val="center"/>
              <w:rPr>
                <w:rFonts w:ascii="Times New Roman" w:hAnsi="Times New Roman"/>
                <w:b/>
                <w:sz w:val="16"/>
                <w:szCs w:val="16"/>
              </w:rPr>
            </w:pPr>
            <w:r w:rsidRPr="006537EE">
              <w:rPr>
                <w:rFonts w:ascii="Times New Roman" w:hAnsi="Times New Roman"/>
                <w:b/>
                <w:sz w:val="16"/>
                <w:szCs w:val="16"/>
              </w:rPr>
              <w:t>2</w:t>
            </w:r>
          </w:p>
        </w:tc>
        <w:tc>
          <w:tcPr>
            <w:tcW w:w="7938" w:type="dxa"/>
            <w:shd w:val="clear" w:color="auto" w:fill="auto"/>
          </w:tcPr>
          <w:p w14:paraId="6C7863D4"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sz w:val="16"/>
                <w:szCs w:val="16"/>
              </w:rPr>
              <w:t xml:space="preserve">Bizi ilgilendiren okul duyurularını zamanında öğreniyorum. </w:t>
            </w:r>
          </w:p>
        </w:tc>
        <w:tc>
          <w:tcPr>
            <w:tcW w:w="992" w:type="dxa"/>
            <w:shd w:val="clear" w:color="auto" w:fill="auto"/>
          </w:tcPr>
          <w:p w14:paraId="619AA6A3"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color w:val="000000"/>
                <w:sz w:val="16"/>
                <w:szCs w:val="16"/>
              </w:rPr>
              <w:t>%80</w:t>
            </w:r>
          </w:p>
        </w:tc>
        <w:tc>
          <w:tcPr>
            <w:tcW w:w="992" w:type="dxa"/>
            <w:shd w:val="clear" w:color="auto" w:fill="auto"/>
          </w:tcPr>
          <w:p w14:paraId="04F7A757"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12</w:t>
            </w:r>
          </w:p>
        </w:tc>
        <w:tc>
          <w:tcPr>
            <w:tcW w:w="851" w:type="dxa"/>
            <w:shd w:val="clear" w:color="auto" w:fill="auto"/>
          </w:tcPr>
          <w:p w14:paraId="2BDB6C34"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13</w:t>
            </w:r>
          </w:p>
        </w:tc>
        <w:tc>
          <w:tcPr>
            <w:tcW w:w="709" w:type="dxa"/>
            <w:shd w:val="clear" w:color="auto" w:fill="auto"/>
          </w:tcPr>
          <w:p w14:paraId="1BD2D831"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w:t>
            </w:r>
          </w:p>
        </w:tc>
        <w:tc>
          <w:tcPr>
            <w:tcW w:w="708" w:type="dxa"/>
            <w:shd w:val="clear" w:color="auto" w:fill="auto"/>
          </w:tcPr>
          <w:p w14:paraId="02BC865A"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w:t>
            </w:r>
          </w:p>
        </w:tc>
        <w:tc>
          <w:tcPr>
            <w:tcW w:w="709" w:type="dxa"/>
            <w:shd w:val="clear" w:color="auto" w:fill="auto"/>
          </w:tcPr>
          <w:p w14:paraId="157AE72A"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2</w:t>
            </w:r>
          </w:p>
        </w:tc>
      </w:tr>
      <w:tr w:rsidR="006537EE" w:rsidRPr="00431961" w14:paraId="59F2D8BC" w14:textId="77777777" w:rsidTr="00C3756F">
        <w:trPr>
          <w:trHeight w:val="282"/>
        </w:trPr>
        <w:tc>
          <w:tcPr>
            <w:tcW w:w="992" w:type="dxa"/>
            <w:vAlign w:val="center"/>
          </w:tcPr>
          <w:p w14:paraId="3929334E" w14:textId="77777777" w:rsidR="006537EE" w:rsidRPr="006537EE" w:rsidRDefault="006537EE" w:rsidP="00C3756F">
            <w:pPr>
              <w:pStyle w:val="GvdeMetni2"/>
              <w:spacing w:after="0"/>
              <w:jc w:val="center"/>
              <w:rPr>
                <w:rFonts w:ascii="Times New Roman" w:hAnsi="Times New Roman"/>
                <w:b/>
                <w:sz w:val="16"/>
                <w:szCs w:val="16"/>
              </w:rPr>
            </w:pPr>
            <w:r w:rsidRPr="006537EE">
              <w:rPr>
                <w:rFonts w:ascii="Times New Roman" w:hAnsi="Times New Roman"/>
                <w:b/>
                <w:sz w:val="16"/>
                <w:szCs w:val="16"/>
              </w:rPr>
              <w:t>3</w:t>
            </w:r>
          </w:p>
        </w:tc>
        <w:tc>
          <w:tcPr>
            <w:tcW w:w="7938" w:type="dxa"/>
            <w:shd w:val="clear" w:color="auto" w:fill="auto"/>
          </w:tcPr>
          <w:p w14:paraId="7CA20316"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sz w:val="16"/>
                <w:szCs w:val="16"/>
              </w:rPr>
              <w:t>Öğrencimle ilgili konularda okulda rehberlik hizmeti alabiliyorum.</w:t>
            </w:r>
          </w:p>
        </w:tc>
        <w:tc>
          <w:tcPr>
            <w:tcW w:w="992" w:type="dxa"/>
            <w:shd w:val="clear" w:color="auto" w:fill="auto"/>
          </w:tcPr>
          <w:p w14:paraId="6E5D5555"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color w:val="000000"/>
                <w:sz w:val="16"/>
                <w:szCs w:val="16"/>
              </w:rPr>
              <w:t>%65</w:t>
            </w:r>
          </w:p>
        </w:tc>
        <w:tc>
          <w:tcPr>
            <w:tcW w:w="992" w:type="dxa"/>
            <w:shd w:val="clear" w:color="auto" w:fill="auto"/>
          </w:tcPr>
          <w:p w14:paraId="0D9F7EEA"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9</w:t>
            </w:r>
          </w:p>
        </w:tc>
        <w:tc>
          <w:tcPr>
            <w:tcW w:w="851" w:type="dxa"/>
            <w:shd w:val="clear" w:color="auto" w:fill="auto"/>
          </w:tcPr>
          <w:p w14:paraId="3AD4932D"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9</w:t>
            </w:r>
          </w:p>
        </w:tc>
        <w:tc>
          <w:tcPr>
            <w:tcW w:w="709" w:type="dxa"/>
            <w:shd w:val="clear" w:color="auto" w:fill="auto"/>
          </w:tcPr>
          <w:p w14:paraId="081EF9B8"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3</w:t>
            </w:r>
          </w:p>
        </w:tc>
        <w:tc>
          <w:tcPr>
            <w:tcW w:w="708" w:type="dxa"/>
            <w:shd w:val="clear" w:color="auto" w:fill="auto"/>
          </w:tcPr>
          <w:p w14:paraId="275ECF8D"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1</w:t>
            </w:r>
          </w:p>
        </w:tc>
        <w:tc>
          <w:tcPr>
            <w:tcW w:w="709" w:type="dxa"/>
            <w:shd w:val="clear" w:color="auto" w:fill="auto"/>
          </w:tcPr>
          <w:p w14:paraId="7B4D278A"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3</w:t>
            </w:r>
          </w:p>
        </w:tc>
      </w:tr>
      <w:tr w:rsidR="006537EE" w:rsidRPr="00431961" w14:paraId="44BA55DE" w14:textId="77777777" w:rsidTr="00C3756F">
        <w:trPr>
          <w:trHeight w:val="408"/>
        </w:trPr>
        <w:tc>
          <w:tcPr>
            <w:tcW w:w="992" w:type="dxa"/>
            <w:vAlign w:val="center"/>
          </w:tcPr>
          <w:p w14:paraId="54718B06" w14:textId="77777777" w:rsidR="006537EE" w:rsidRPr="006537EE" w:rsidRDefault="006537EE" w:rsidP="00C3756F">
            <w:pPr>
              <w:pStyle w:val="GvdeMetni2"/>
              <w:spacing w:after="0"/>
              <w:jc w:val="center"/>
              <w:rPr>
                <w:rFonts w:ascii="Times New Roman" w:hAnsi="Times New Roman"/>
                <w:b/>
                <w:sz w:val="16"/>
                <w:szCs w:val="16"/>
              </w:rPr>
            </w:pPr>
            <w:r w:rsidRPr="006537EE">
              <w:rPr>
                <w:rFonts w:ascii="Times New Roman" w:hAnsi="Times New Roman"/>
                <w:b/>
                <w:sz w:val="16"/>
                <w:szCs w:val="16"/>
              </w:rPr>
              <w:t>4</w:t>
            </w:r>
          </w:p>
        </w:tc>
        <w:tc>
          <w:tcPr>
            <w:tcW w:w="7938" w:type="dxa"/>
            <w:shd w:val="clear" w:color="auto" w:fill="auto"/>
          </w:tcPr>
          <w:p w14:paraId="22EF4025"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sz w:val="16"/>
                <w:szCs w:val="16"/>
              </w:rPr>
              <w:t xml:space="preserve">Okula ilettiğim istek ve şikâyetlerim dikkate alınıyor. </w:t>
            </w:r>
          </w:p>
        </w:tc>
        <w:tc>
          <w:tcPr>
            <w:tcW w:w="992" w:type="dxa"/>
            <w:shd w:val="clear" w:color="auto" w:fill="auto"/>
          </w:tcPr>
          <w:p w14:paraId="4F7C928C"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color w:val="000000"/>
                <w:sz w:val="16"/>
                <w:szCs w:val="16"/>
              </w:rPr>
              <w:t>%70</w:t>
            </w:r>
          </w:p>
        </w:tc>
        <w:tc>
          <w:tcPr>
            <w:tcW w:w="992" w:type="dxa"/>
            <w:shd w:val="clear" w:color="auto" w:fill="auto"/>
          </w:tcPr>
          <w:p w14:paraId="790EED28"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10</w:t>
            </w:r>
          </w:p>
        </w:tc>
        <w:tc>
          <w:tcPr>
            <w:tcW w:w="851" w:type="dxa"/>
            <w:shd w:val="clear" w:color="auto" w:fill="auto"/>
          </w:tcPr>
          <w:p w14:paraId="4CAD11BD"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10</w:t>
            </w:r>
          </w:p>
        </w:tc>
        <w:tc>
          <w:tcPr>
            <w:tcW w:w="709" w:type="dxa"/>
            <w:shd w:val="clear" w:color="auto" w:fill="auto"/>
          </w:tcPr>
          <w:p w14:paraId="268E6364"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2</w:t>
            </w:r>
          </w:p>
        </w:tc>
        <w:tc>
          <w:tcPr>
            <w:tcW w:w="708" w:type="dxa"/>
            <w:shd w:val="clear" w:color="auto" w:fill="auto"/>
          </w:tcPr>
          <w:p w14:paraId="3F87C41A"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1</w:t>
            </w:r>
          </w:p>
        </w:tc>
        <w:tc>
          <w:tcPr>
            <w:tcW w:w="709" w:type="dxa"/>
            <w:shd w:val="clear" w:color="auto" w:fill="auto"/>
          </w:tcPr>
          <w:p w14:paraId="567AEBF1"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3</w:t>
            </w:r>
          </w:p>
        </w:tc>
      </w:tr>
      <w:tr w:rsidR="006537EE" w:rsidRPr="00431961" w14:paraId="073EFFD5" w14:textId="77777777" w:rsidTr="00C3756F">
        <w:trPr>
          <w:trHeight w:val="260"/>
        </w:trPr>
        <w:tc>
          <w:tcPr>
            <w:tcW w:w="992" w:type="dxa"/>
            <w:vAlign w:val="center"/>
          </w:tcPr>
          <w:p w14:paraId="3B7CECE8" w14:textId="77777777" w:rsidR="006537EE" w:rsidRPr="006537EE" w:rsidRDefault="006537EE" w:rsidP="00C3756F">
            <w:pPr>
              <w:pStyle w:val="GvdeMetni2"/>
              <w:spacing w:after="0"/>
              <w:jc w:val="center"/>
              <w:rPr>
                <w:rFonts w:ascii="Times New Roman" w:hAnsi="Times New Roman"/>
                <w:b/>
                <w:sz w:val="16"/>
                <w:szCs w:val="16"/>
              </w:rPr>
            </w:pPr>
            <w:r w:rsidRPr="006537EE">
              <w:rPr>
                <w:rFonts w:ascii="Times New Roman" w:hAnsi="Times New Roman"/>
                <w:b/>
                <w:sz w:val="16"/>
                <w:szCs w:val="16"/>
              </w:rPr>
              <w:t>5</w:t>
            </w:r>
          </w:p>
        </w:tc>
        <w:tc>
          <w:tcPr>
            <w:tcW w:w="7938" w:type="dxa"/>
            <w:shd w:val="clear" w:color="auto" w:fill="auto"/>
          </w:tcPr>
          <w:p w14:paraId="42995028"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color w:val="000000"/>
                <w:sz w:val="16"/>
                <w:szCs w:val="16"/>
                <w:shd w:val="clear" w:color="auto" w:fill="FFFFFF"/>
              </w:rPr>
              <w:t>Öğretmenler yeniliğe açık olarak derslerin işlenişinde çeşitli yöntemler kullanmaktadır.</w:t>
            </w:r>
          </w:p>
        </w:tc>
        <w:tc>
          <w:tcPr>
            <w:tcW w:w="992" w:type="dxa"/>
            <w:shd w:val="clear" w:color="auto" w:fill="auto"/>
          </w:tcPr>
          <w:p w14:paraId="0EA4DA23"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color w:val="000000"/>
                <w:sz w:val="16"/>
                <w:szCs w:val="16"/>
              </w:rPr>
              <w:t>%77</w:t>
            </w:r>
          </w:p>
        </w:tc>
        <w:tc>
          <w:tcPr>
            <w:tcW w:w="992" w:type="dxa"/>
            <w:shd w:val="clear" w:color="auto" w:fill="auto"/>
          </w:tcPr>
          <w:p w14:paraId="65512EC1"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12</w:t>
            </w:r>
          </w:p>
        </w:tc>
        <w:tc>
          <w:tcPr>
            <w:tcW w:w="851" w:type="dxa"/>
            <w:shd w:val="clear" w:color="auto" w:fill="auto"/>
          </w:tcPr>
          <w:p w14:paraId="767B8B3C"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10</w:t>
            </w:r>
          </w:p>
        </w:tc>
        <w:tc>
          <w:tcPr>
            <w:tcW w:w="709" w:type="dxa"/>
            <w:shd w:val="clear" w:color="auto" w:fill="auto"/>
          </w:tcPr>
          <w:p w14:paraId="7C9976ED"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w:t>
            </w:r>
          </w:p>
        </w:tc>
        <w:tc>
          <w:tcPr>
            <w:tcW w:w="708" w:type="dxa"/>
            <w:shd w:val="clear" w:color="auto" w:fill="auto"/>
          </w:tcPr>
          <w:p w14:paraId="2674654D"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3</w:t>
            </w:r>
          </w:p>
        </w:tc>
        <w:tc>
          <w:tcPr>
            <w:tcW w:w="709" w:type="dxa"/>
            <w:shd w:val="clear" w:color="auto" w:fill="auto"/>
          </w:tcPr>
          <w:p w14:paraId="5A5EF08C"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1</w:t>
            </w:r>
          </w:p>
        </w:tc>
      </w:tr>
      <w:tr w:rsidR="006537EE" w:rsidRPr="00431961" w14:paraId="201C4D62" w14:textId="77777777" w:rsidTr="00C3756F">
        <w:trPr>
          <w:trHeight w:val="260"/>
        </w:trPr>
        <w:tc>
          <w:tcPr>
            <w:tcW w:w="992" w:type="dxa"/>
            <w:vAlign w:val="center"/>
          </w:tcPr>
          <w:p w14:paraId="16E9411C" w14:textId="77777777" w:rsidR="006537EE" w:rsidRPr="006537EE" w:rsidRDefault="006537EE" w:rsidP="00C3756F">
            <w:pPr>
              <w:pStyle w:val="GvdeMetni2"/>
              <w:spacing w:after="0"/>
              <w:jc w:val="center"/>
              <w:rPr>
                <w:rFonts w:ascii="Times New Roman" w:hAnsi="Times New Roman"/>
                <w:b/>
                <w:sz w:val="16"/>
                <w:szCs w:val="16"/>
              </w:rPr>
            </w:pPr>
            <w:r w:rsidRPr="006537EE">
              <w:rPr>
                <w:rFonts w:ascii="Times New Roman" w:hAnsi="Times New Roman"/>
                <w:b/>
                <w:sz w:val="16"/>
                <w:szCs w:val="16"/>
              </w:rPr>
              <w:t>6</w:t>
            </w:r>
          </w:p>
        </w:tc>
        <w:tc>
          <w:tcPr>
            <w:tcW w:w="7938" w:type="dxa"/>
            <w:shd w:val="clear" w:color="auto" w:fill="auto"/>
          </w:tcPr>
          <w:p w14:paraId="0D738187"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sz w:val="16"/>
                <w:szCs w:val="16"/>
              </w:rPr>
              <w:t xml:space="preserve">Okulda yabancı kişilere karşı güvenlik önlemleri alınmaktadır. </w:t>
            </w:r>
          </w:p>
        </w:tc>
        <w:tc>
          <w:tcPr>
            <w:tcW w:w="992" w:type="dxa"/>
            <w:shd w:val="clear" w:color="auto" w:fill="auto"/>
          </w:tcPr>
          <w:p w14:paraId="233CCDEB"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color w:val="000000"/>
                <w:sz w:val="16"/>
                <w:szCs w:val="16"/>
              </w:rPr>
              <w:t>%75</w:t>
            </w:r>
          </w:p>
        </w:tc>
        <w:tc>
          <w:tcPr>
            <w:tcW w:w="992" w:type="dxa"/>
            <w:shd w:val="clear" w:color="auto" w:fill="auto"/>
          </w:tcPr>
          <w:p w14:paraId="6EB47AD9"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11</w:t>
            </w:r>
          </w:p>
        </w:tc>
        <w:tc>
          <w:tcPr>
            <w:tcW w:w="851" w:type="dxa"/>
            <w:shd w:val="clear" w:color="auto" w:fill="auto"/>
          </w:tcPr>
          <w:p w14:paraId="1CD9C5CE"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10</w:t>
            </w:r>
          </w:p>
        </w:tc>
        <w:tc>
          <w:tcPr>
            <w:tcW w:w="709" w:type="dxa"/>
            <w:shd w:val="clear" w:color="auto" w:fill="auto"/>
          </w:tcPr>
          <w:p w14:paraId="698623C2"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2</w:t>
            </w:r>
          </w:p>
        </w:tc>
        <w:tc>
          <w:tcPr>
            <w:tcW w:w="708" w:type="dxa"/>
            <w:shd w:val="clear" w:color="auto" w:fill="auto"/>
          </w:tcPr>
          <w:p w14:paraId="5A16C4F5"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3</w:t>
            </w:r>
          </w:p>
        </w:tc>
        <w:tc>
          <w:tcPr>
            <w:tcW w:w="709" w:type="dxa"/>
            <w:shd w:val="clear" w:color="auto" w:fill="auto"/>
          </w:tcPr>
          <w:p w14:paraId="368ED208"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w:t>
            </w:r>
          </w:p>
        </w:tc>
      </w:tr>
      <w:tr w:rsidR="006537EE" w:rsidRPr="00431961" w14:paraId="0E4C2E14" w14:textId="77777777" w:rsidTr="00C3756F">
        <w:trPr>
          <w:trHeight w:val="260"/>
        </w:trPr>
        <w:tc>
          <w:tcPr>
            <w:tcW w:w="992" w:type="dxa"/>
            <w:vAlign w:val="center"/>
          </w:tcPr>
          <w:p w14:paraId="78D15F39" w14:textId="77777777" w:rsidR="006537EE" w:rsidRPr="006537EE" w:rsidRDefault="006537EE" w:rsidP="00C3756F">
            <w:pPr>
              <w:pStyle w:val="GvdeMetni2"/>
              <w:spacing w:after="0"/>
              <w:jc w:val="center"/>
              <w:rPr>
                <w:rFonts w:ascii="Times New Roman" w:hAnsi="Times New Roman"/>
                <w:b/>
                <w:sz w:val="16"/>
                <w:szCs w:val="16"/>
              </w:rPr>
            </w:pPr>
            <w:r w:rsidRPr="006537EE">
              <w:rPr>
                <w:rFonts w:ascii="Times New Roman" w:hAnsi="Times New Roman"/>
                <w:b/>
                <w:sz w:val="16"/>
                <w:szCs w:val="16"/>
              </w:rPr>
              <w:t>7</w:t>
            </w:r>
          </w:p>
        </w:tc>
        <w:tc>
          <w:tcPr>
            <w:tcW w:w="7938" w:type="dxa"/>
            <w:shd w:val="clear" w:color="auto" w:fill="auto"/>
          </w:tcPr>
          <w:p w14:paraId="133EF782"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sz w:val="16"/>
                <w:szCs w:val="16"/>
              </w:rPr>
              <w:t xml:space="preserve">Okulda bizleri ilgilendiren kararlarda görüşlerimiz dikkate alınır. </w:t>
            </w:r>
          </w:p>
        </w:tc>
        <w:tc>
          <w:tcPr>
            <w:tcW w:w="992" w:type="dxa"/>
            <w:shd w:val="clear" w:color="auto" w:fill="auto"/>
          </w:tcPr>
          <w:p w14:paraId="71A9FBFB"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color w:val="000000"/>
                <w:sz w:val="16"/>
                <w:szCs w:val="16"/>
              </w:rPr>
              <w:t>%71</w:t>
            </w:r>
          </w:p>
        </w:tc>
        <w:tc>
          <w:tcPr>
            <w:tcW w:w="992" w:type="dxa"/>
            <w:shd w:val="clear" w:color="auto" w:fill="auto"/>
          </w:tcPr>
          <w:p w14:paraId="2134D082"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9</w:t>
            </w:r>
          </w:p>
        </w:tc>
        <w:tc>
          <w:tcPr>
            <w:tcW w:w="851" w:type="dxa"/>
            <w:shd w:val="clear" w:color="auto" w:fill="auto"/>
          </w:tcPr>
          <w:p w14:paraId="022FDCAD"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11</w:t>
            </w:r>
          </w:p>
        </w:tc>
        <w:tc>
          <w:tcPr>
            <w:tcW w:w="709" w:type="dxa"/>
            <w:shd w:val="clear" w:color="auto" w:fill="auto"/>
          </w:tcPr>
          <w:p w14:paraId="01319D56"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3</w:t>
            </w:r>
          </w:p>
        </w:tc>
        <w:tc>
          <w:tcPr>
            <w:tcW w:w="708" w:type="dxa"/>
            <w:shd w:val="clear" w:color="auto" w:fill="auto"/>
          </w:tcPr>
          <w:p w14:paraId="676DA078"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2</w:t>
            </w:r>
          </w:p>
        </w:tc>
        <w:tc>
          <w:tcPr>
            <w:tcW w:w="709" w:type="dxa"/>
            <w:shd w:val="clear" w:color="auto" w:fill="auto"/>
          </w:tcPr>
          <w:p w14:paraId="73B1FD37"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1</w:t>
            </w:r>
          </w:p>
        </w:tc>
      </w:tr>
      <w:tr w:rsidR="006537EE" w:rsidRPr="00431961" w14:paraId="6530C029" w14:textId="77777777" w:rsidTr="00C3756F">
        <w:trPr>
          <w:trHeight w:val="274"/>
        </w:trPr>
        <w:tc>
          <w:tcPr>
            <w:tcW w:w="992" w:type="dxa"/>
            <w:vAlign w:val="center"/>
          </w:tcPr>
          <w:p w14:paraId="1B907BED" w14:textId="77777777" w:rsidR="006537EE" w:rsidRPr="006537EE" w:rsidRDefault="006537EE" w:rsidP="00C3756F">
            <w:pPr>
              <w:pStyle w:val="GvdeMetni2"/>
              <w:spacing w:after="0"/>
              <w:jc w:val="center"/>
              <w:rPr>
                <w:rFonts w:ascii="Times New Roman" w:hAnsi="Times New Roman"/>
                <w:b/>
                <w:sz w:val="16"/>
                <w:szCs w:val="16"/>
              </w:rPr>
            </w:pPr>
            <w:r w:rsidRPr="006537EE">
              <w:rPr>
                <w:rFonts w:ascii="Times New Roman" w:hAnsi="Times New Roman"/>
                <w:b/>
                <w:sz w:val="16"/>
                <w:szCs w:val="16"/>
              </w:rPr>
              <w:t>8</w:t>
            </w:r>
          </w:p>
        </w:tc>
        <w:tc>
          <w:tcPr>
            <w:tcW w:w="7938" w:type="dxa"/>
            <w:shd w:val="clear" w:color="auto" w:fill="auto"/>
          </w:tcPr>
          <w:p w14:paraId="10EEF197"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sz w:val="16"/>
                <w:szCs w:val="16"/>
              </w:rPr>
              <w:t>E-Okul Veli Bilgilendirme Sistemi ile okulun internet sayfasını düzenli olarak takip ediyorum.</w:t>
            </w:r>
          </w:p>
        </w:tc>
        <w:tc>
          <w:tcPr>
            <w:tcW w:w="992" w:type="dxa"/>
            <w:shd w:val="clear" w:color="auto" w:fill="auto"/>
          </w:tcPr>
          <w:p w14:paraId="39B6F410"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color w:val="000000"/>
                <w:sz w:val="16"/>
                <w:szCs w:val="16"/>
              </w:rPr>
              <w:t>%61</w:t>
            </w:r>
          </w:p>
        </w:tc>
        <w:tc>
          <w:tcPr>
            <w:tcW w:w="992" w:type="dxa"/>
            <w:shd w:val="clear" w:color="auto" w:fill="auto"/>
          </w:tcPr>
          <w:p w14:paraId="3ABDEB38"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8</w:t>
            </w:r>
          </w:p>
        </w:tc>
        <w:tc>
          <w:tcPr>
            <w:tcW w:w="851" w:type="dxa"/>
            <w:shd w:val="clear" w:color="auto" w:fill="auto"/>
          </w:tcPr>
          <w:p w14:paraId="22F5A248"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9</w:t>
            </w:r>
          </w:p>
        </w:tc>
        <w:tc>
          <w:tcPr>
            <w:tcW w:w="709" w:type="dxa"/>
            <w:shd w:val="clear" w:color="auto" w:fill="auto"/>
          </w:tcPr>
          <w:p w14:paraId="445F5CF4"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w:t>
            </w:r>
          </w:p>
        </w:tc>
        <w:tc>
          <w:tcPr>
            <w:tcW w:w="708" w:type="dxa"/>
            <w:shd w:val="clear" w:color="auto" w:fill="auto"/>
          </w:tcPr>
          <w:p w14:paraId="197DCA58"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7</w:t>
            </w:r>
          </w:p>
        </w:tc>
        <w:tc>
          <w:tcPr>
            <w:tcW w:w="709" w:type="dxa"/>
            <w:shd w:val="clear" w:color="auto" w:fill="auto"/>
          </w:tcPr>
          <w:p w14:paraId="09C8534F"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2</w:t>
            </w:r>
          </w:p>
        </w:tc>
      </w:tr>
      <w:tr w:rsidR="006537EE" w:rsidRPr="00431961" w14:paraId="0E16EF24" w14:textId="77777777" w:rsidTr="00C3756F">
        <w:trPr>
          <w:trHeight w:val="280"/>
        </w:trPr>
        <w:tc>
          <w:tcPr>
            <w:tcW w:w="992" w:type="dxa"/>
            <w:vAlign w:val="center"/>
          </w:tcPr>
          <w:p w14:paraId="1A48C328" w14:textId="77777777" w:rsidR="006537EE" w:rsidRPr="006537EE" w:rsidRDefault="006537EE" w:rsidP="00C3756F">
            <w:pPr>
              <w:pStyle w:val="GvdeMetni2"/>
              <w:spacing w:after="0"/>
              <w:jc w:val="center"/>
              <w:rPr>
                <w:rFonts w:ascii="Times New Roman" w:hAnsi="Times New Roman"/>
                <w:b/>
                <w:sz w:val="16"/>
                <w:szCs w:val="16"/>
              </w:rPr>
            </w:pPr>
            <w:r w:rsidRPr="006537EE">
              <w:rPr>
                <w:rFonts w:ascii="Times New Roman" w:hAnsi="Times New Roman"/>
                <w:b/>
                <w:sz w:val="16"/>
                <w:szCs w:val="16"/>
              </w:rPr>
              <w:t>9</w:t>
            </w:r>
          </w:p>
        </w:tc>
        <w:tc>
          <w:tcPr>
            <w:tcW w:w="7938" w:type="dxa"/>
            <w:shd w:val="clear" w:color="auto" w:fill="auto"/>
          </w:tcPr>
          <w:p w14:paraId="74739C56"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sz w:val="16"/>
                <w:szCs w:val="16"/>
              </w:rPr>
              <w:t>Çocuğumun okulunu sevdiğini ve öğretmenleriyle iyi anlaştığını düşünüyorum.</w:t>
            </w:r>
          </w:p>
        </w:tc>
        <w:tc>
          <w:tcPr>
            <w:tcW w:w="992" w:type="dxa"/>
            <w:shd w:val="clear" w:color="auto" w:fill="auto"/>
          </w:tcPr>
          <w:p w14:paraId="12418209"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color w:val="000000"/>
                <w:sz w:val="16"/>
                <w:szCs w:val="16"/>
              </w:rPr>
              <w:t>%88</w:t>
            </w:r>
          </w:p>
        </w:tc>
        <w:tc>
          <w:tcPr>
            <w:tcW w:w="992" w:type="dxa"/>
            <w:shd w:val="clear" w:color="auto" w:fill="auto"/>
          </w:tcPr>
          <w:p w14:paraId="7626513B"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17</w:t>
            </w:r>
          </w:p>
        </w:tc>
        <w:tc>
          <w:tcPr>
            <w:tcW w:w="851" w:type="dxa"/>
            <w:shd w:val="clear" w:color="auto" w:fill="auto"/>
          </w:tcPr>
          <w:p w14:paraId="37074CF4"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9</w:t>
            </w:r>
          </w:p>
        </w:tc>
        <w:tc>
          <w:tcPr>
            <w:tcW w:w="709" w:type="dxa"/>
            <w:shd w:val="clear" w:color="auto" w:fill="auto"/>
          </w:tcPr>
          <w:p w14:paraId="2E2004AF"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w:t>
            </w:r>
          </w:p>
        </w:tc>
        <w:tc>
          <w:tcPr>
            <w:tcW w:w="708" w:type="dxa"/>
            <w:shd w:val="clear" w:color="auto" w:fill="auto"/>
          </w:tcPr>
          <w:p w14:paraId="1D607176"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w:t>
            </w:r>
          </w:p>
        </w:tc>
        <w:tc>
          <w:tcPr>
            <w:tcW w:w="709" w:type="dxa"/>
            <w:shd w:val="clear" w:color="auto" w:fill="auto"/>
          </w:tcPr>
          <w:p w14:paraId="17ED8513"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w:t>
            </w:r>
          </w:p>
        </w:tc>
      </w:tr>
      <w:tr w:rsidR="006537EE" w:rsidRPr="00431961" w14:paraId="4287949E" w14:textId="77777777" w:rsidTr="00C3756F">
        <w:trPr>
          <w:trHeight w:val="270"/>
        </w:trPr>
        <w:tc>
          <w:tcPr>
            <w:tcW w:w="992" w:type="dxa"/>
            <w:vAlign w:val="center"/>
          </w:tcPr>
          <w:p w14:paraId="20E0E543" w14:textId="77777777" w:rsidR="006537EE" w:rsidRPr="006537EE" w:rsidRDefault="006537EE" w:rsidP="00C3756F">
            <w:pPr>
              <w:pStyle w:val="GvdeMetni2"/>
              <w:spacing w:after="0"/>
              <w:jc w:val="center"/>
              <w:rPr>
                <w:rFonts w:ascii="Times New Roman" w:hAnsi="Times New Roman"/>
                <w:b/>
                <w:sz w:val="16"/>
                <w:szCs w:val="16"/>
              </w:rPr>
            </w:pPr>
            <w:r w:rsidRPr="006537EE">
              <w:rPr>
                <w:rFonts w:ascii="Times New Roman" w:hAnsi="Times New Roman"/>
                <w:b/>
                <w:sz w:val="16"/>
                <w:szCs w:val="16"/>
              </w:rPr>
              <w:t>10</w:t>
            </w:r>
          </w:p>
        </w:tc>
        <w:tc>
          <w:tcPr>
            <w:tcW w:w="7938" w:type="dxa"/>
            <w:shd w:val="clear" w:color="auto" w:fill="auto"/>
          </w:tcPr>
          <w:p w14:paraId="6EC8031E" w14:textId="77777777" w:rsidR="006537EE" w:rsidRPr="006537EE" w:rsidRDefault="006537EE" w:rsidP="00C3756F">
            <w:pPr>
              <w:shd w:val="clear" w:color="auto" w:fill="FFFFFF"/>
              <w:spacing w:after="0"/>
              <w:rPr>
                <w:rFonts w:ascii="Times New Roman" w:hAnsi="Times New Roman" w:cs="Times New Roman"/>
                <w:sz w:val="16"/>
                <w:szCs w:val="16"/>
              </w:rPr>
            </w:pPr>
            <w:r w:rsidRPr="006537EE">
              <w:rPr>
                <w:rFonts w:ascii="Times New Roman" w:hAnsi="Times New Roman" w:cs="Times New Roman"/>
                <w:sz w:val="16"/>
                <w:szCs w:val="16"/>
              </w:rPr>
              <w:t>Okul, teknik araç ve gereç yönünden yeterli donanıma sahiptir.</w:t>
            </w:r>
          </w:p>
        </w:tc>
        <w:tc>
          <w:tcPr>
            <w:tcW w:w="992" w:type="dxa"/>
            <w:shd w:val="clear" w:color="auto" w:fill="auto"/>
          </w:tcPr>
          <w:p w14:paraId="0A2C968E"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color w:val="000000"/>
                <w:sz w:val="16"/>
                <w:szCs w:val="16"/>
              </w:rPr>
              <w:t>%51</w:t>
            </w:r>
          </w:p>
        </w:tc>
        <w:tc>
          <w:tcPr>
            <w:tcW w:w="992" w:type="dxa"/>
            <w:shd w:val="clear" w:color="auto" w:fill="auto"/>
          </w:tcPr>
          <w:p w14:paraId="6B98746A"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4</w:t>
            </w:r>
          </w:p>
        </w:tc>
        <w:tc>
          <w:tcPr>
            <w:tcW w:w="851" w:type="dxa"/>
            <w:shd w:val="clear" w:color="auto" w:fill="auto"/>
          </w:tcPr>
          <w:p w14:paraId="52B6F480"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9</w:t>
            </w:r>
          </w:p>
        </w:tc>
        <w:tc>
          <w:tcPr>
            <w:tcW w:w="709" w:type="dxa"/>
            <w:shd w:val="clear" w:color="auto" w:fill="auto"/>
          </w:tcPr>
          <w:p w14:paraId="4FCEC537"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4</w:t>
            </w:r>
          </w:p>
        </w:tc>
        <w:tc>
          <w:tcPr>
            <w:tcW w:w="708" w:type="dxa"/>
            <w:shd w:val="clear" w:color="auto" w:fill="auto"/>
          </w:tcPr>
          <w:p w14:paraId="4A70AC57"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4</w:t>
            </w:r>
          </w:p>
        </w:tc>
        <w:tc>
          <w:tcPr>
            <w:tcW w:w="709" w:type="dxa"/>
            <w:shd w:val="clear" w:color="auto" w:fill="auto"/>
          </w:tcPr>
          <w:p w14:paraId="5F906BE2"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5</w:t>
            </w:r>
          </w:p>
        </w:tc>
      </w:tr>
      <w:tr w:rsidR="006537EE" w:rsidRPr="00431961" w14:paraId="2E6F5D9E" w14:textId="77777777" w:rsidTr="00C3756F">
        <w:trPr>
          <w:trHeight w:val="260"/>
        </w:trPr>
        <w:tc>
          <w:tcPr>
            <w:tcW w:w="992" w:type="dxa"/>
            <w:vAlign w:val="center"/>
          </w:tcPr>
          <w:p w14:paraId="665D513B" w14:textId="77777777" w:rsidR="006537EE" w:rsidRPr="006537EE" w:rsidRDefault="006537EE" w:rsidP="00C3756F">
            <w:pPr>
              <w:pStyle w:val="GvdeMetni2"/>
              <w:spacing w:after="0"/>
              <w:jc w:val="center"/>
              <w:rPr>
                <w:rFonts w:ascii="Times New Roman" w:hAnsi="Times New Roman"/>
                <w:b/>
                <w:sz w:val="16"/>
                <w:szCs w:val="16"/>
              </w:rPr>
            </w:pPr>
            <w:r w:rsidRPr="006537EE">
              <w:rPr>
                <w:rFonts w:ascii="Times New Roman" w:hAnsi="Times New Roman"/>
                <w:b/>
                <w:sz w:val="16"/>
                <w:szCs w:val="16"/>
              </w:rPr>
              <w:t>11</w:t>
            </w:r>
          </w:p>
        </w:tc>
        <w:tc>
          <w:tcPr>
            <w:tcW w:w="7938" w:type="dxa"/>
            <w:shd w:val="clear" w:color="auto" w:fill="auto"/>
          </w:tcPr>
          <w:p w14:paraId="25022A7D"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sz w:val="16"/>
                <w:szCs w:val="16"/>
              </w:rPr>
              <w:t>Okul her zaman temiz ve bakımlıdır.</w:t>
            </w:r>
          </w:p>
        </w:tc>
        <w:tc>
          <w:tcPr>
            <w:tcW w:w="992" w:type="dxa"/>
            <w:shd w:val="clear" w:color="auto" w:fill="auto"/>
          </w:tcPr>
          <w:p w14:paraId="5F24C005"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color w:val="000000"/>
                <w:sz w:val="16"/>
                <w:szCs w:val="16"/>
              </w:rPr>
              <w:t>%56</w:t>
            </w:r>
          </w:p>
        </w:tc>
        <w:tc>
          <w:tcPr>
            <w:tcW w:w="992" w:type="dxa"/>
            <w:shd w:val="clear" w:color="auto" w:fill="auto"/>
          </w:tcPr>
          <w:p w14:paraId="1FE76C04"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7</w:t>
            </w:r>
          </w:p>
        </w:tc>
        <w:tc>
          <w:tcPr>
            <w:tcW w:w="851" w:type="dxa"/>
            <w:shd w:val="clear" w:color="auto" w:fill="auto"/>
          </w:tcPr>
          <w:p w14:paraId="0C279406"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8</w:t>
            </w:r>
          </w:p>
        </w:tc>
        <w:tc>
          <w:tcPr>
            <w:tcW w:w="709" w:type="dxa"/>
            <w:shd w:val="clear" w:color="auto" w:fill="auto"/>
          </w:tcPr>
          <w:p w14:paraId="656650FE"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3</w:t>
            </w:r>
          </w:p>
        </w:tc>
        <w:tc>
          <w:tcPr>
            <w:tcW w:w="708" w:type="dxa"/>
            <w:shd w:val="clear" w:color="auto" w:fill="auto"/>
          </w:tcPr>
          <w:p w14:paraId="213DFD90"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3</w:t>
            </w:r>
          </w:p>
        </w:tc>
        <w:tc>
          <w:tcPr>
            <w:tcW w:w="709" w:type="dxa"/>
            <w:shd w:val="clear" w:color="auto" w:fill="auto"/>
          </w:tcPr>
          <w:p w14:paraId="62353642"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5</w:t>
            </w:r>
          </w:p>
        </w:tc>
      </w:tr>
      <w:tr w:rsidR="006537EE" w:rsidRPr="00431961" w14:paraId="3ADCACCE" w14:textId="77777777" w:rsidTr="00C3756F">
        <w:trPr>
          <w:trHeight w:val="260"/>
        </w:trPr>
        <w:tc>
          <w:tcPr>
            <w:tcW w:w="992" w:type="dxa"/>
            <w:vAlign w:val="center"/>
          </w:tcPr>
          <w:p w14:paraId="01672F7F" w14:textId="77777777" w:rsidR="006537EE" w:rsidRPr="006537EE" w:rsidRDefault="006537EE" w:rsidP="00C3756F">
            <w:pPr>
              <w:pStyle w:val="GvdeMetni2"/>
              <w:spacing w:after="0"/>
              <w:jc w:val="center"/>
              <w:rPr>
                <w:rFonts w:ascii="Times New Roman" w:hAnsi="Times New Roman"/>
                <w:b/>
                <w:sz w:val="16"/>
                <w:szCs w:val="16"/>
              </w:rPr>
            </w:pPr>
            <w:r w:rsidRPr="006537EE">
              <w:rPr>
                <w:rFonts w:ascii="Times New Roman" w:hAnsi="Times New Roman"/>
                <w:b/>
                <w:sz w:val="16"/>
                <w:szCs w:val="16"/>
              </w:rPr>
              <w:t>12</w:t>
            </w:r>
          </w:p>
        </w:tc>
        <w:tc>
          <w:tcPr>
            <w:tcW w:w="7938" w:type="dxa"/>
            <w:shd w:val="clear" w:color="auto" w:fill="auto"/>
          </w:tcPr>
          <w:p w14:paraId="6E95DE58" w14:textId="77777777" w:rsidR="006537EE" w:rsidRPr="006537EE" w:rsidRDefault="006537EE" w:rsidP="00C3756F">
            <w:pPr>
              <w:spacing w:after="0"/>
              <w:rPr>
                <w:rFonts w:ascii="Times New Roman" w:hAnsi="Times New Roman" w:cs="Times New Roman"/>
                <w:color w:val="000000"/>
                <w:sz w:val="16"/>
                <w:szCs w:val="16"/>
                <w:shd w:val="clear" w:color="auto" w:fill="FFFFFF"/>
              </w:rPr>
            </w:pPr>
            <w:r w:rsidRPr="006537EE">
              <w:rPr>
                <w:rFonts w:ascii="Times New Roman" w:hAnsi="Times New Roman" w:cs="Times New Roman"/>
                <w:color w:val="000000"/>
                <w:sz w:val="16"/>
                <w:szCs w:val="16"/>
                <w:shd w:val="clear" w:color="auto" w:fill="FFFFFF"/>
              </w:rPr>
              <w:t>Okulun binası ve diğer fiziki mekânlar yeterlidir.</w:t>
            </w:r>
          </w:p>
        </w:tc>
        <w:tc>
          <w:tcPr>
            <w:tcW w:w="992" w:type="dxa"/>
            <w:shd w:val="clear" w:color="auto" w:fill="auto"/>
          </w:tcPr>
          <w:p w14:paraId="067FD38E"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color w:val="000000"/>
                <w:sz w:val="16"/>
                <w:szCs w:val="16"/>
              </w:rPr>
              <w:t>%49</w:t>
            </w:r>
          </w:p>
        </w:tc>
        <w:tc>
          <w:tcPr>
            <w:tcW w:w="992" w:type="dxa"/>
            <w:shd w:val="clear" w:color="auto" w:fill="auto"/>
          </w:tcPr>
          <w:p w14:paraId="70E397B8"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6</w:t>
            </w:r>
          </w:p>
        </w:tc>
        <w:tc>
          <w:tcPr>
            <w:tcW w:w="851" w:type="dxa"/>
            <w:shd w:val="clear" w:color="auto" w:fill="auto"/>
          </w:tcPr>
          <w:p w14:paraId="66406354"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5</w:t>
            </w:r>
          </w:p>
        </w:tc>
        <w:tc>
          <w:tcPr>
            <w:tcW w:w="709" w:type="dxa"/>
            <w:shd w:val="clear" w:color="auto" w:fill="auto"/>
          </w:tcPr>
          <w:p w14:paraId="4F2F8686"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4</w:t>
            </w:r>
          </w:p>
        </w:tc>
        <w:tc>
          <w:tcPr>
            <w:tcW w:w="708" w:type="dxa"/>
            <w:shd w:val="clear" w:color="auto" w:fill="auto"/>
          </w:tcPr>
          <w:p w14:paraId="6D48A9EE"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6</w:t>
            </w:r>
          </w:p>
        </w:tc>
        <w:tc>
          <w:tcPr>
            <w:tcW w:w="709" w:type="dxa"/>
            <w:shd w:val="clear" w:color="auto" w:fill="auto"/>
          </w:tcPr>
          <w:p w14:paraId="17ABF4D7"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5</w:t>
            </w:r>
          </w:p>
        </w:tc>
      </w:tr>
      <w:tr w:rsidR="006537EE" w:rsidRPr="00431961" w14:paraId="1ADDEFA8" w14:textId="77777777" w:rsidTr="00C3756F">
        <w:trPr>
          <w:trHeight w:val="260"/>
        </w:trPr>
        <w:tc>
          <w:tcPr>
            <w:tcW w:w="992" w:type="dxa"/>
            <w:vAlign w:val="center"/>
          </w:tcPr>
          <w:p w14:paraId="3EDE265D" w14:textId="77777777" w:rsidR="006537EE" w:rsidRPr="006537EE" w:rsidRDefault="006537EE" w:rsidP="00C3756F">
            <w:pPr>
              <w:pStyle w:val="GvdeMetni2"/>
              <w:spacing w:after="0"/>
              <w:jc w:val="center"/>
              <w:rPr>
                <w:rFonts w:ascii="Times New Roman" w:hAnsi="Times New Roman"/>
                <w:b/>
                <w:sz w:val="16"/>
                <w:szCs w:val="16"/>
              </w:rPr>
            </w:pPr>
            <w:r w:rsidRPr="006537EE">
              <w:rPr>
                <w:rFonts w:ascii="Times New Roman" w:hAnsi="Times New Roman"/>
                <w:b/>
                <w:sz w:val="16"/>
                <w:szCs w:val="16"/>
              </w:rPr>
              <w:t>13</w:t>
            </w:r>
          </w:p>
        </w:tc>
        <w:tc>
          <w:tcPr>
            <w:tcW w:w="7938" w:type="dxa"/>
            <w:shd w:val="clear" w:color="auto" w:fill="auto"/>
          </w:tcPr>
          <w:p w14:paraId="6B729B38" w14:textId="77777777" w:rsidR="006537EE" w:rsidRPr="006537EE" w:rsidRDefault="006537EE" w:rsidP="00C3756F">
            <w:pPr>
              <w:spacing w:after="0"/>
              <w:rPr>
                <w:rFonts w:ascii="Times New Roman" w:hAnsi="Times New Roman" w:cs="Times New Roman"/>
                <w:color w:val="000000"/>
                <w:sz w:val="16"/>
                <w:szCs w:val="16"/>
                <w:shd w:val="clear" w:color="auto" w:fill="FFFFFF"/>
              </w:rPr>
            </w:pPr>
            <w:r w:rsidRPr="006537EE">
              <w:rPr>
                <w:rFonts w:ascii="Times New Roman" w:hAnsi="Times New Roman" w:cs="Times New Roman"/>
                <w:color w:val="000000"/>
                <w:sz w:val="16"/>
                <w:szCs w:val="16"/>
                <w:shd w:val="clear" w:color="auto" w:fill="FFFFFF"/>
              </w:rPr>
              <w:t>Okulumuzda yeterli miktarda sanatsal ve kültürel faaliyetler düzenlenmektedir.</w:t>
            </w:r>
          </w:p>
        </w:tc>
        <w:tc>
          <w:tcPr>
            <w:tcW w:w="992" w:type="dxa"/>
            <w:shd w:val="clear" w:color="auto" w:fill="auto"/>
          </w:tcPr>
          <w:p w14:paraId="26B9A097" w14:textId="77777777" w:rsidR="006537EE" w:rsidRPr="006537EE" w:rsidRDefault="006537EE" w:rsidP="00C3756F">
            <w:pPr>
              <w:spacing w:after="0"/>
              <w:rPr>
                <w:rFonts w:ascii="Times New Roman" w:hAnsi="Times New Roman" w:cs="Times New Roman"/>
                <w:sz w:val="16"/>
                <w:szCs w:val="16"/>
              </w:rPr>
            </w:pPr>
            <w:r w:rsidRPr="006537EE">
              <w:rPr>
                <w:rFonts w:ascii="Times New Roman" w:hAnsi="Times New Roman" w:cs="Times New Roman"/>
                <w:color w:val="000000"/>
                <w:sz w:val="16"/>
                <w:szCs w:val="16"/>
              </w:rPr>
              <w:t>%63</w:t>
            </w:r>
          </w:p>
        </w:tc>
        <w:tc>
          <w:tcPr>
            <w:tcW w:w="992" w:type="dxa"/>
            <w:shd w:val="clear" w:color="auto" w:fill="auto"/>
          </w:tcPr>
          <w:p w14:paraId="3A529467"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6</w:t>
            </w:r>
          </w:p>
        </w:tc>
        <w:tc>
          <w:tcPr>
            <w:tcW w:w="851" w:type="dxa"/>
            <w:shd w:val="clear" w:color="auto" w:fill="auto"/>
          </w:tcPr>
          <w:p w14:paraId="0D13FB34"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13</w:t>
            </w:r>
          </w:p>
        </w:tc>
        <w:tc>
          <w:tcPr>
            <w:tcW w:w="709" w:type="dxa"/>
            <w:shd w:val="clear" w:color="auto" w:fill="auto"/>
          </w:tcPr>
          <w:p w14:paraId="5298ADD1"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1</w:t>
            </w:r>
          </w:p>
        </w:tc>
        <w:tc>
          <w:tcPr>
            <w:tcW w:w="708" w:type="dxa"/>
            <w:shd w:val="clear" w:color="auto" w:fill="auto"/>
          </w:tcPr>
          <w:p w14:paraId="4651000B"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3</w:t>
            </w:r>
          </w:p>
        </w:tc>
        <w:tc>
          <w:tcPr>
            <w:tcW w:w="709" w:type="dxa"/>
            <w:shd w:val="clear" w:color="auto" w:fill="auto"/>
          </w:tcPr>
          <w:p w14:paraId="2C7B8D06" w14:textId="77777777" w:rsidR="006537EE" w:rsidRPr="006537EE" w:rsidRDefault="006537EE" w:rsidP="00C3756F">
            <w:pPr>
              <w:pStyle w:val="GvdeMetni2"/>
              <w:spacing w:after="0"/>
              <w:rPr>
                <w:rFonts w:ascii="Times New Roman" w:hAnsi="Times New Roman"/>
                <w:sz w:val="16"/>
                <w:szCs w:val="16"/>
              </w:rPr>
            </w:pPr>
            <w:r w:rsidRPr="006537EE">
              <w:rPr>
                <w:rFonts w:ascii="Times New Roman" w:hAnsi="Times New Roman"/>
                <w:sz w:val="16"/>
                <w:szCs w:val="16"/>
              </w:rPr>
              <w:t>3</w:t>
            </w:r>
          </w:p>
        </w:tc>
      </w:tr>
    </w:tbl>
    <w:p w14:paraId="110D1AE8" w14:textId="77777777" w:rsidR="006537EE" w:rsidRPr="004715B7" w:rsidRDefault="006537EE" w:rsidP="004715B7">
      <w:pPr>
        <w:tabs>
          <w:tab w:val="left" w:pos="1215"/>
        </w:tabs>
        <w:sectPr w:rsidR="006537EE" w:rsidRPr="004715B7" w:rsidSect="00624EF3">
          <w:pgSz w:w="16840" w:h="11910" w:orient="landscape"/>
          <w:pgMar w:top="1300" w:right="1320" w:bottom="1300" w:left="1280" w:header="0" w:footer="1037" w:gutter="0"/>
          <w:cols w:space="708"/>
          <w:docGrid w:linePitch="299"/>
        </w:sectPr>
      </w:pPr>
    </w:p>
    <w:p w14:paraId="4DD14D44" w14:textId="29C9EE55" w:rsidR="00272413" w:rsidRPr="00C24801" w:rsidRDefault="00272413" w:rsidP="00C24801">
      <w:pPr>
        <w:pStyle w:val="ListeParagraf"/>
        <w:numPr>
          <w:ilvl w:val="1"/>
          <w:numId w:val="40"/>
        </w:numPr>
        <w:tabs>
          <w:tab w:val="left" w:pos="839"/>
        </w:tabs>
        <w:spacing w:before="280"/>
        <w:jc w:val="both"/>
        <w:rPr>
          <w:b/>
          <w:sz w:val="32"/>
        </w:rPr>
      </w:pPr>
      <w:r w:rsidRPr="00C24801">
        <w:rPr>
          <w:b/>
          <w:sz w:val="32"/>
        </w:rPr>
        <w:lastRenderedPageBreak/>
        <w:t>Okul/Kurum İçi Analiz</w:t>
      </w:r>
    </w:p>
    <w:p w14:paraId="718E0A48" w14:textId="32E03671" w:rsidR="00272413" w:rsidRDefault="00272413" w:rsidP="00272413">
      <w:pPr>
        <w:pStyle w:val="GvdeMetni"/>
        <w:spacing w:line="360" w:lineRule="auto"/>
        <w:ind w:left="118" w:right="393"/>
        <w:jc w:val="both"/>
        <w:rPr>
          <w:lang w:val="tr-TR"/>
        </w:rPr>
      </w:pPr>
      <w:r w:rsidRPr="000F59F6">
        <w:rPr>
          <w:lang w:val="tr-TR"/>
        </w:rP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w:t>
      </w:r>
    </w:p>
    <w:p w14:paraId="5E95513C" w14:textId="6BDE1968" w:rsidR="00C24801" w:rsidRPr="00C24801" w:rsidRDefault="00C24801" w:rsidP="00C24801">
      <w:pPr>
        <w:pStyle w:val="GvdeMetni"/>
        <w:numPr>
          <w:ilvl w:val="2"/>
          <w:numId w:val="40"/>
        </w:numPr>
        <w:spacing w:line="360" w:lineRule="auto"/>
        <w:ind w:right="393"/>
        <w:jc w:val="both"/>
        <w:rPr>
          <w:b/>
          <w:lang w:val="tr-TR"/>
        </w:rPr>
      </w:pPr>
      <w:r w:rsidRPr="00C24801">
        <w:rPr>
          <w:b/>
          <w:lang w:val="tr-TR"/>
        </w:rPr>
        <w:t>Teşkilat Yapısı</w:t>
      </w:r>
    </w:p>
    <w:p w14:paraId="77051B7F" w14:textId="72286B01" w:rsidR="005F198E" w:rsidRPr="000F59F6" w:rsidRDefault="005F198E" w:rsidP="00272413">
      <w:pPr>
        <w:pStyle w:val="GvdeMetni"/>
        <w:spacing w:line="360" w:lineRule="auto"/>
        <w:ind w:left="118" w:right="393"/>
        <w:jc w:val="both"/>
        <w:rPr>
          <w:lang w:val="tr-TR"/>
        </w:rPr>
      </w:pPr>
      <w:r w:rsidRPr="00EC08B5">
        <w:rPr>
          <w:rFonts w:asciiTheme="minorHAnsi" w:eastAsia="Calibri" w:hAnsiTheme="minorHAnsi" w:cstheme="minorHAnsi"/>
          <w:noProof/>
          <w:lang w:val="tr-TR" w:eastAsia="tr-TR"/>
        </w:rPr>
        <w:drawing>
          <wp:anchor distT="0" distB="0" distL="114300" distR="114300" simplePos="0" relativeHeight="251660288" behindDoc="0" locked="0" layoutInCell="1" allowOverlap="1" wp14:anchorId="139DE9B2" wp14:editId="50186E45">
            <wp:simplePos x="0" y="0"/>
            <wp:positionH relativeFrom="margin">
              <wp:posOffset>1101725</wp:posOffset>
            </wp:positionH>
            <wp:positionV relativeFrom="paragraph">
              <wp:posOffset>271145</wp:posOffset>
            </wp:positionV>
            <wp:extent cx="4340860" cy="4604385"/>
            <wp:effectExtent l="0" t="0" r="0" b="24765"/>
            <wp:wrapTopAndBottom/>
            <wp:docPr id="56" name="Diy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3AF440ED" w14:textId="77777777" w:rsidR="005F198E" w:rsidRDefault="005F198E" w:rsidP="00272413">
      <w:pPr>
        <w:spacing w:before="2"/>
        <w:ind w:left="118"/>
        <w:jc w:val="both"/>
        <w:rPr>
          <w:b/>
          <w:sz w:val="20"/>
        </w:rPr>
      </w:pPr>
    </w:p>
    <w:p w14:paraId="03F35041" w14:textId="4E4D34D8" w:rsidR="005F198E" w:rsidRDefault="005F198E" w:rsidP="00272413">
      <w:pPr>
        <w:spacing w:before="2"/>
        <w:ind w:left="118"/>
        <w:jc w:val="both"/>
        <w:rPr>
          <w:b/>
          <w:sz w:val="20"/>
        </w:rPr>
      </w:pPr>
    </w:p>
    <w:p w14:paraId="02F128FA" w14:textId="78BD9E83" w:rsidR="00DE69C0" w:rsidRDefault="00DE69C0" w:rsidP="00272413">
      <w:pPr>
        <w:spacing w:before="2"/>
        <w:ind w:left="118"/>
        <w:jc w:val="both"/>
        <w:rPr>
          <w:b/>
          <w:sz w:val="20"/>
        </w:rPr>
      </w:pPr>
    </w:p>
    <w:p w14:paraId="1D77016E" w14:textId="797E8A7C" w:rsidR="00DE69C0" w:rsidRDefault="00DE69C0" w:rsidP="00272413">
      <w:pPr>
        <w:spacing w:before="2"/>
        <w:ind w:left="118"/>
        <w:jc w:val="both"/>
        <w:rPr>
          <w:b/>
          <w:sz w:val="20"/>
        </w:rPr>
      </w:pPr>
    </w:p>
    <w:p w14:paraId="0693B9BA" w14:textId="6C48BFA7" w:rsidR="00DE69C0" w:rsidRDefault="00DE69C0" w:rsidP="00272413">
      <w:pPr>
        <w:spacing w:before="2"/>
        <w:ind w:left="118"/>
        <w:jc w:val="both"/>
        <w:rPr>
          <w:b/>
          <w:sz w:val="20"/>
        </w:rPr>
      </w:pPr>
    </w:p>
    <w:p w14:paraId="3DED5484" w14:textId="54D026B1" w:rsidR="00DE69C0" w:rsidRDefault="00DE69C0" w:rsidP="00272413">
      <w:pPr>
        <w:spacing w:before="2"/>
        <w:ind w:left="118"/>
        <w:jc w:val="both"/>
        <w:rPr>
          <w:b/>
          <w:sz w:val="20"/>
        </w:rPr>
      </w:pPr>
    </w:p>
    <w:p w14:paraId="50692CDE" w14:textId="6DEB0EF2" w:rsidR="00DE69C0" w:rsidRDefault="00DE69C0" w:rsidP="00272413">
      <w:pPr>
        <w:spacing w:before="2"/>
        <w:ind w:left="118"/>
        <w:jc w:val="both"/>
        <w:rPr>
          <w:b/>
          <w:sz w:val="20"/>
        </w:rPr>
      </w:pPr>
    </w:p>
    <w:p w14:paraId="6DA952FF" w14:textId="13E1EEDC" w:rsidR="00DE69C0" w:rsidRDefault="00DE69C0" w:rsidP="00272413">
      <w:pPr>
        <w:spacing w:before="2"/>
        <w:ind w:left="118"/>
        <w:jc w:val="both"/>
        <w:rPr>
          <w:b/>
          <w:sz w:val="20"/>
        </w:rPr>
      </w:pPr>
    </w:p>
    <w:p w14:paraId="5D9528E4" w14:textId="3E4E8ACB" w:rsidR="00DE69C0" w:rsidRDefault="00DE69C0" w:rsidP="00272413">
      <w:pPr>
        <w:spacing w:before="2"/>
        <w:ind w:left="118"/>
        <w:jc w:val="both"/>
        <w:rPr>
          <w:b/>
          <w:sz w:val="20"/>
        </w:rPr>
      </w:pPr>
    </w:p>
    <w:p w14:paraId="662F7106" w14:textId="450FE6DE" w:rsidR="00DE69C0" w:rsidRDefault="00DE69C0" w:rsidP="00272413">
      <w:pPr>
        <w:spacing w:before="2"/>
        <w:ind w:left="118"/>
        <w:jc w:val="both"/>
        <w:rPr>
          <w:b/>
          <w:sz w:val="20"/>
        </w:rPr>
      </w:pPr>
    </w:p>
    <w:p w14:paraId="0E18BDE0" w14:textId="77777777" w:rsidR="00DE69C0" w:rsidRDefault="00DE69C0" w:rsidP="00272413">
      <w:pPr>
        <w:spacing w:before="2"/>
        <w:ind w:left="118"/>
        <w:jc w:val="both"/>
        <w:rPr>
          <w:b/>
          <w:sz w:val="20"/>
        </w:rPr>
      </w:pPr>
    </w:p>
    <w:p w14:paraId="77692E2B" w14:textId="38CBFF5D" w:rsidR="00272413" w:rsidRDefault="00D00311" w:rsidP="00272413">
      <w:pPr>
        <w:spacing w:before="2"/>
        <w:ind w:left="118"/>
        <w:jc w:val="both"/>
        <w:rPr>
          <w:b/>
          <w:sz w:val="24"/>
          <w:szCs w:val="24"/>
        </w:rPr>
      </w:pPr>
      <w:r>
        <w:rPr>
          <w:b/>
          <w:sz w:val="24"/>
          <w:szCs w:val="24"/>
        </w:rPr>
        <w:t>Tablo 7</w:t>
      </w:r>
      <w:r w:rsidR="00272413" w:rsidRPr="00366FE5">
        <w:rPr>
          <w:b/>
          <w:sz w:val="24"/>
          <w:szCs w:val="24"/>
        </w:rPr>
        <w:t>.Okul/Kurum İçi Analiz İçerik Tablosu</w:t>
      </w:r>
    </w:p>
    <w:p w14:paraId="60C44513" w14:textId="77777777" w:rsidR="00366FE5" w:rsidRDefault="00366FE5" w:rsidP="00366FE5">
      <w:pPr>
        <w:spacing w:before="2"/>
        <w:ind w:left="118"/>
        <w:jc w:val="both"/>
        <w:rPr>
          <w:b/>
          <w:sz w:val="20"/>
        </w:rPr>
      </w:pPr>
    </w:p>
    <w:p w14:paraId="68AD3007" w14:textId="420091EC" w:rsidR="00366FE5" w:rsidRPr="00366FE5" w:rsidRDefault="00D00311" w:rsidP="00366FE5">
      <w:pPr>
        <w:spacing w:before="2"/>
        <w:ind w:left="118"/>
        <w:jc w:val="both"/>
        <w:rPr>
          <w:b/>
          <w:sz w:val="24"/>
          <w:szCs w:val="24"/>
        </w:rPr>
      </w:pPr>
      <w:r>
        <w:rPr>
          <w:b/>
          <w:sz w:val="24"/>
          <w:szCs w:val="24"/>
        </w:rPr>
        <w:t>Tablo 7.1:</w:t>
      </w:r>
      <w:r w:rsidR="00366FE5" w:rsidRPr="00366FE5">
        <w:rPr>
          <w:b/>
          <w:sz w:val="24"/>
          <w:szCs w:val="24"/>
        </w:rPr>
        <w:t>KURUM ÇALIŞAN TABLOSU</w:t>
      </w:r>
    </w:p>
    <w:p w14:paraId="172EA309" w14:textId="240E76C3" w:rsidR="00366FE5" w:rsidRDefault="00366FE5" w:rsidP="005F198E">
      <w:pPr>
        <w:spacing w:before="2"/>
        <w:jc w:val="both"/>
        <w:rPr>
          <w:b/>
          <w:sz w:val="20"/>
        </w:rPr>
      </w:pPr>
    </w:p>
    <w:p w14:paraId="6497E566" w14:textId="04D98E1C" w:rsidR="00DE69C0" w:rsidRPr="00366FE5" w:rsidRDefault="00D00311" w:rsidP="005F198E">
      <w:pPr>
        <w:spacing w:before="2"/>
        <w:jc w:val="both"/>
        <w:rPr>
          <w:b/>
          <w:sz w:val="24"/>
          <w:szCs w:val="24"/>
        </w:rPr>
      </w:pPr>
      <w:r>
        <w:rPr>
          <w:b/>
          <w:sz w:val="24"/>
          <w:szCs w:val="24"/>
        </w:rPr>
        <w:t>Tablo 7.2:</w:t>
      </w:r>
      <w:r w:rsidR="00DE69C0" w:rsidRPr="00366FE5">
        <w:rPr>
          <w:b/>
          <w:sz w:val="24"/>
          <w:szCs w:val="24"/>
        </w:rPr>
        <w:t>FİZİKİ MEKAN TABLOSU</w:t>
      </w:r>
    </w:p>
    <w:tbl>
      <w:tblPr>
        <w:tblpPr w:leftFromText="141" w:rightFromText="141" w:vertAnchor="page" w:horzAnchor="margin" w:tblpY="30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1616"/>
        <w:gridCol w:w="1618"/>
        <w:gridCol w:w="1640"/>
      </w:tblGrid>
      <w:tr w:rsidR="00CA484A" w:rsidRPr="00D41148" w14:paraId="391C3B4A" w14:textId="77777777" w:rsidTr="00366FE5">
        <w:tc>
          <w:tcPr>
            <w:tcW w:w="4706" w:type="dxa"/>
            <w:tcBorders>
              <w:bottom w:val="single" w:sz="4" w:space="0" w:color="auto"/>
            </w:tcBorders>
            <w:shd w:val="clear" w:color="auto" w:fill="70AD47" w:themeFill="accent6"/>
          </w:tcPr>
          <w:p w14:paraId="3C0F779A" w14:textId="77777777" w:rsidR="00CA484A" w:rsidRPr="00D41148" w:rsidRDefault="00CA484A" w:rsidP="00366FE5">
            <w:pPr>
              <w:spacing w:after="0"/>
              <w:rPr>
                <w:b/>
              </w:rPr>
            </w:pPr>
            <w:r w:rsidRPr="00D41148">
              <w:rPr>
                <w:b/>
              </w:rPr>
              <w:t>Unvan*</w:t>
            </w:r>
          </w:p>
        </w:tc>
        <w:tc>
          <w:tcPr>
            <w:tcW w:w="1616" w:type="dxa"/>
            <w:shd w:val="clear" w:color="auto" w:fill="70AD47" w:themeFill="accent6"/>
          </w:tcPr>
          <w:p w14:paraId="386C2D22" w14:textId="77777777" w:rsidR="00CA484A" w:rsidRPr="00D41148" w:rsidRDefault="00CA484A" w:rsidP="00366FE5">
            <w:pPr>
              <w:spacing w:after="0"/>
              <w:rPr>
                <w:b/>
              </w:rPr>
            </w:pPr>
            <w:r w:rsidRPr="00D41148">
              <w:rPr>
                <w:b/>
              </w:rPr>
              <w:t>Erkek</w:t>
            </w:r>
          </w:p>
        </w:tc>
        <w:tc>
          <w:tcPr>
            <w:tcW w:w="1618" w:type="dxa"/>
            <w:shd w:val="clear" w:color="auto" w:fill="70AD47" w:themeFill="accent6"/>
          </w:tcPr>
          <w:p w14:paraId="290C3131" w14:textId="77777777" w:rsidR="00CA484A" w:rsidRPr="00D41148" w:rsidRDefault="00CA484A" w:rsidP="00366FE5">
            <w:pPr>
              <w:spacing w:after="0"/>
              <w:rPr>
                <w:b/>
              </w:rPr>
            </w:pPr>
            <w:r w:rsidRPr="00D41148">
              <w:rPr>
                <w:b/>
              </w:rPr>
              <w:t>Kadın</w:t>
            </w:r>
          </w:p>
        </w:tc>
        <w:tc>
          <w:tcPr>
            <w:tcW w:w="1640" w:type="dxa"/>
            <w:shd w:val="clear" w:color="auto" w:fill="70AD47" w:themeFill="accent6"/>
          </w:tcPr>
          <w:p w14:paraId="53C7F559" w14:textId="77777777" w:rsidR="00CA484A" w:rsidRPr="00D41148" w:rsidRDefault="00CA484A" w:rsidP="00366FE5">
            <w:pPr>
              <w:spacing w:after="0"/>
              <w:rPr>
                <w:b/>
              </w:rPr>
            </w:pPr>
            <w:r w:rsidRPr="00D41148">
              <w:rPr>
                <w:b/>
              </w:rPr>
              <w:t>Toplam</w:t>
            </w:r>
          </w:p>
        </w:tc>
      </w:tr>
      <w:tr w:rsidR="00CA484A" w:rsidRPr="00D41148" w14:paraId="3667131C" w14:textId="77777777" w:rsidTr="00366FE5">
        <w:tc>
          <w:tcPr>
            <w:tcW w:w="4706" w:type="dxa"/>
            <w:shd w:val="clear" w:color="auto" w:fill="F7CAAC" w:themeFill="accent2" w:themeFillTint="66"/>
          </w:tcPr>
          <w:p w14:paraId="0B1B4533" w14:textId="77777777" w:rsidR="00CA484A" w:rsidRPr="00533426" w:rsidRDefault="00CA484A" w:rsidP="00366FE5">
            <w:pPr>
              <w:spacing w:after="0"/>
            </w:pPr>
            <w:r w:rsidRPr="00533426">
              <w:t>Okul Müdürü ve Müdür Yardımcısı</w:t>
            </w:r>
          </w:p>
        </w:tc>
        <w:tc>
          <w:tcPr>
            <w:tcW w:w="1616" w:type="dxa"/>
            <w:shd w:val="clear" w:color="auto" w:fill="auto"/>
          </w:tcPr>
          <w:p w14:paraId="303A7BA9" w14:textId="77777777" w:rsidR="00CA484A" w:rsidRPr="00D41148" w:rsidRDefault="00CA484A" w:rsidP="00366FE5">
            <w:pPr>
              <w:spacing w:after="0"/>
              <w:rPr>
                <w:b/>
              </w:rPr>
            </w:pPr>
            <w:r>
              <w:rPr>
                <w:b/>
              </w:rPr>
              <w:t>2</w:t>
            </w:r>
          </w:p>
        </w:tc>
        <w:tc>
          <w:tcPr>
            <w:tcW w:w="1618" w:type="dxa"/>
            <w:shd w:val="clear" w:color="auto" w:fill="auto"/>
          </w:tcPr>
          <w:p w14:paraId="4EA6DCD5" w14:textId="77777777" w:rsidR="00CA484A" w:rsidRPr="00D41148" w:rsidRDefault="00CA484A" w:rsidP="00366FE5">
            <w:pPr>
              <w:spacing w:after="0"/>
              <w:rPr>
                <w:b/>
              </w:rPr>
            </w:pPr>
          </w:p>
        </w:tc>
        <w:tc>
          <w:tcPr>
            <w:tcW w:w="1640" w:type="dxa"/>
            <w:shd w:val="clear" w:color="auto" w:fill="auto"/>
          </w:tcPr>
          <w:p w14:paraId="7272BA6E" w14:textId="77777777" w:rsidR="00CA484A" w:rsidRPr="00D41148" w:rsidRDefault="00CA484A" w:rsidP="00366FE5">
            <w:pPr>
              <w:spacing w:after="0"/>
              <w:rPr>
                <w:b/>
              </w:rPr>
            </w:pPr>
            <w:r>
              <w:rPr>
                <w:b/>
              </w:rPr>
              <w:t>2</w:t>
            </w:r>
          </w:p>
        </w:tc>
      </w:tr>
      <w:tr w:rsidR="00CA484A" w:rsidRPr="00D41148" w14:paraId="64B7E0F3" w14:textId="77777777" w:rsidTr="00366FE5">
        <w:tc>
          <w:tcPr>
            <w:tcW w:w="4706" w:type="dxa"/>
            <w:shd w:val="clear" w:color="auto" w:fill="F7CAAC" w:themeFill="accent2" w:themeFillTint="66"/>
          </w:tcPr>
          <w:p w14:paraId="2B54EA78" w14:textId="77777777" w:rsidR="00CA484A" w:rsidRPr="00533426" w:rsidRDefault="00CA484A" w:rsidP="00366FE5">
            <w:pPr>
              <w:spacing w:after="0"/>
            </w:pPr>
            <w:r w:rsidRPr="00533426">
              <w:t>Sınıf Öğretmeni</w:t>
            </w:r>
          </w:p>
        </w:tc>
        <w:tc>
          <w:tcPr>
            <w:tcW w:w="1616" w:type="dxa"/>
            <w:shd w:val="clear" w:color="auto" w:fill="auto"/>
          </w:tcPr>
          <w:p w14:paraId="73B3DA81" w14:textId="77777777" w:rsidR="00CA484A" w:rsidRPr="00D41148" w:rsidRDefault="00CA484A" w:rsidP="00366FE5">
            <w:pPr>
              <w:spacing w:after="0"/>
              <w:rPr>
                <w:b/>
              </w:rPr>
            </w:pPr>
            <w:r>
              <w:rPr>
                <w:b/>
              </w:rPr>
              <w:t>4</w:t>
            </w:r>
          </w:p>
        </w:tc>
        <w:tc>
          <w:tcPr>
            <w:tcW w:w="1618" w:type="dxa"/>
            <w:shd w:val="clear" w:color="auto" w:fill="auto"/>
          </w:tcPr>
          <w:p w14:paraId="55D269B1" w14:textId="77777777" w:rsidR="00CA484A" w:rsidRPr="00D41148" w:rsidRDefault="00CA484A" w:rsidP="00366FE5">
            <w:pPr>
              <w:spacing w:after="0"/>
              <w:rPr>
                <w:b/>
              </w:rPr>
            </w:pPr>
            <w:r>
              <w:rPr>
                <w:b/>
              </w:rPr>
              <w:t>8</w:t>
            </w:r>
          </w:p>
        </w:tc>
        <w:tc>
          <w:tcPr>
            <w:tcW w:w="1640" w:type="dxa"/>
            <w:shd w:val="clear" w:color="auto" w:fill="auto"/>
          </w:tcPr>
          <w:p w14:paraId="042D9B9F" w14:textId="77777777" w:rsidR="00CA484A" w:rsidRPr="00D41148" w:rsidRDefault="00CA484A" w:rsidP="00366FE5">
            <w:pPr>
              <w:spacing w:after="0"/>
              <w:rPr>
                <w:b/>
              </w:rPr>
            </w:pPr>
            <w:r>
              <w:rPr>
                <w:b/>
              </w:rPr>
              <w:t>12</w:t>
            </w:r>
          </w:p>
        </w:tc>
      </w:tr>
      <w:tr w:rsidR="00CA484A" w:rsidRPr="00D41148" w14:paraId="2877771A" w14:textId="77777777" w:rsidTr="00366FE5">
        <w:tc>
          <w:tcPr>
            <w:tcW w:w="4706" w:type="dxa"/>
            <w:shd w:val="clear" w:color="auto" w:fill="F7CAAC" w:themeFill="accent2" w:themeFillTint="66"/>
          </w:tcPr>
          <w:p w14:paraId="7D3DC156" w14:textId="77777777" w:rsidR="00CA484A" w:rsidRPr="00533426" w:rsidRDefault="00CA484A" w:rsidP="00366FE5">
            <w:pPr>
              <w:spacing w:after="0"/>
            </w:pPr>
            <w:r w:rsidRPr="00533426">
              <w:t>Branş Öğretmeni</w:t>
            </w:r>
          </w:p>
        </w:tc>
        <w:tc>
          <w:tcPr>
            <w:tcW w:w="1616" w:type="dxa"/>
            <w:shd w:val="clear" w:color="auto" w:fill="auto"/>
          </w:tcPr>
          <w:p w14:paraId="452EF222" w14:textId="77777777" w:rsidR="00CA484A" w:rsidRPr="00D41148" w:rsidRDefault="00CA484A" w:rsidP="00366FE5">
            <w:pPr>
              <w:spacing w:after="0"/>
              <w:rPr>
                <w:b/>
              </w:rPr>
            </w:pPr>
          </w:p>
        </w:tc>
        <w:tc>
          <w:tcPr>
            <w:tcW w:w="1618" w:type="dxa"/>
            <w:shd w:val="clear" w:color="auto" w:fill="auto"/>
          </w:tcPr>
          <w:p w14:paraId="350BDFCA" w14:textId="77777777" w:rsidR="00CA484A" w:rsidRPr="00D41148" w:rsidRDefault="00CA484A" w:rsidP="00366FE5">
            <w:pPr>
              <w:spacing w:after="0"/>
              <w:rPr>
                <w:b/>
              </w:rPr>
            </w:pPr>
            <w:r>
              <w:rPr>
                <w:b/>
              </w:rPr>
              <w:t>1</w:t>
            </w:r>
          </w:p>
        </w:tc>
        <w:tc>
          <w:tcPr>
            <w:tcW w:w="1640" w:type="dxa"/>
            <w:shd w:val="clear" w:color="auto" w:fill="auto"/>
          </w:tcPr>
          <w:p w14:paraId="23950F44" w14:textId="77777777" w:rsidR="00CA484A" w:rsidRPr="00D41148" w:rsidRDefault="00CA484A" w:rsidP="00366FE5">
            <w:pPr>
              <w:spacing w:after="0"/>
              <w:rPr>
                <w:b/>
              </w:rPr>
            </w:pPr>
            <w:r>
              <w:rPr>
                <w:b/>
              </w:rPr>
              <w:t>1</w:t>
            </w:r>
          </w:p>
        </w:tc>
      </w:tr>
      <w:tr w:rsidR="00CA484A" w:rsidRPr="00D41148" w14:paraId="614CC8BC" w14:textId="77777777" w:rsidTr="00366FE5">
        <w:tc>
          <w:tcPr>
            <w:tcW w:w="4706" w:type="dxa"/>
            <w:shd w:val="clear" w:color="auto" w:fill="F7CAAC" w:themeFill="accent2" w:themeFillTint="66"/>
          </w:tcPr>
          <w:p w14:paraId="0A20DA4B" w14:textId="77777777" w:rsidR="00CA484A" w:rsidRPr="00533426" w:rsidRDefault="00CA484A" w:rsidP="00366FE5">
            <w:pPr>
              <w:spacing w:after="0"/>
            </w:pPr>
            <w:r w:rsidRPr="00533426">
              <w:t>Rehber Öğretmen</w:t>
            </w:r>
          </w:p>
        </w:tc>
        <w:tc>
          <w:tcPr>
            <w:tcW w:w="1616" w:type="dxa"/>
            <w:shd w:val="clear" w:color="auto" w:fill="auto"/>
          </w:tcPr>
          <w:p w14:paraId="29632B6A" w14:textId="77777777" w:rsidR="00CA484A" w:rsidRPr="00D41148" w:rsidRDefault="00CA484A" w:rsidP="00366FE5">
            <w:pPr>
              <w:spacing w:after="0"/>
              <w:rPr>
                <w:b/>
              </w:rPr>
            </w:pPr>
          </w:p>
        </w:tc>
        <w:tc>
          <w:tcPr>
            <w:tcW w:w="1618" w:type="dxa"/>
            <w:shd w:val="clear" w:color="auto" w:fill="auto"/>
          </w:tcPr>
          <w:p w14:paraId="5C8555E0" w14:textId="77777777" w:rsidR="00CA484A" w:rsidRPr="00D41148" w:rsidRDefault="00CA484A" w:rsidP="00366FE5">
            <w:pPr>
              <w:spacing w:after="0"/>
              <w:rPr>
                <w:b/>
              </w:rPr>
            </w:pPr>
          </w:p>
        </w:tc>
        <w:tc>
          <w:tcPr>
            <w:tcW w:w="1640" w:type="dxa"/>
            <w:shd w:val="clear" w:color="auto" w:fill="auto"/>
          </w:tcPr>
          <w:p w14:paraId="023C6073" w14:textId="77777777" w:rsidR="00CA484A" w:rsidRPr="00D41148" w:rsidRDefault="00CA484A" w:rsidP="00366FE5">
            <w:pPr>
              <w:spacing w:after="0"/>
              <w:rPr>
                <w:b/>
              </w:rPr>
            </w:pPr>
          </w:p>
        </w:tc>
      </w:tr>
      <w:tr w:rsidR="00CA484A" w:rsidRPr="00D41148" w14:paraId="129D0193" w14:textId="77777777" w:rsidTr="00366FE5">
        <w:tc>
          <w:tcPr>
            <w:tcW w:w="4706" w:type="dxa"/>
            <w:shd w:val="clear" w:color="auto" w:fill="F7CAAC" w:themeFill="accent2" w:themeFillTint="66"/>
          </w:tcPr>
          <w:p w14:paraId="59BDAD8A" w14:textId="77777777" w:rsidR="00CA484A" w:rsidRPr="00533426" w:rsidRDefault="00CA484A" w:rsidP="00366FE5">
            <w:pPr>
              <w:spacing w:after="0"/>
            </w:pPr>
            <w:r w:rsidRPr="00533426">
              <w:t>İdari Personel</w:t>
            </w:r>
          </w:p>
        </w:tc>
        <w:tc>
          <w:tcPr>
            <w:tcW w:w="1616" w:type="dxa"/>
            <w:shd w:val="clear" w:color="auto" w:fill="auto"/>
          </w:tcPr>
          <w:p w14:paraId="5CB75E6C" w14:textId="77777777" w:rsidR="00CA484A" w:rsidRPr="00D41148" w:rsidRDefault="00CA484A" w:rsidP="00366FE5">
            <w:pPr>
              <w:spacing w:after="0"/>
              <w:rPr>
                <w:b/>
              </w:rPr>
            </w:pPr>
          </w:p>
        </w:tc>
        <w:tc>
          <w:tcPr>
            <w:tcW w:w="1618" w:type="dxa"/>
            <w:shd w:val="clear" w:color="auto" w:fill="auto"/>
          </w:tcPr>
          <w:p w14:paraId="01AE4688" w14:textId="77777777" w:rsidR="00CA484A" w:rsidRPr="00D41148" w:rsidRDefault="00CA484A" w:rsidP="00366FE5">
            <w:pPr>
              <w:spacing w:after="0"/>
              <w:rPr>
                <w:b/>
              </w:rPr>
            </w:pPr>
          </w:p>
        </w:tc>
        <w:tc>
          <w:tcPr>
            <w:tcW w:w="1640" w:type="dxa"/>
            <w:shd w:val="clear" w:color="auto" w:fill="auto"/>
          </w:tcPr>
          <w:p w14:paraId="15D47519" w14:textId="77777777" w:rsidR="00CA484A" w:rsidRPr="00D41148" w:rsidRDefault="00CA484A" w:rsidP="00366FE5">
            <w:pPr>
              <w:spacing w:after="0"/>
              <w:rPr>
                <w:b/>
              </w:rPr>
            </w:pPr>
          </w:p>
        </w:tc>
      </w:tr>
      <w:tr w:rsidR="00CA484A" w:rsidRPr="00D41148" w14:paraId="0B4D9A42" w14:textId="77777777" w:rsidTr="00366FE5">
        <w:tc>
          <w:tcPr>
            <w:tcW w:w="4706" w:type="dxa"/>
            <w:shd w:val="clear" w:color="auto" w:fill="F7CAAC" w:themeFill="accent2" w:themeFillTint="66"/>
          </w:tcPr>
          <w:p w14:paraId="2C522571" w14:textId="77777777" w:rsidR="00CA484A" w:rsidRPr="00533426" w:rsidRDefault="00CA484A" w:rsidP="00366FE5">
            <w:pPr>
              <w:spacing w:after="0"/>
            </w:pPr>
            <w:r w:rsidRPr="00533426">
              <w:t>Yardımcı Personel</w:t>
            </w:r>
          </w:p>
        </w:tc>
        <w:tc>
          <w:tcPr>
            <w:tcW w:w="1616" w:type="dxa"/>
            <w:shd w:val="clear" w:color="auto" w:fill="auto"/>
          </w:tcPr>
          <w:p w14:paraId="66732D00" w14:textId="77777777" w:rsidR="00CA484A" w:rsidRPr="00D41148" w:rsidRDefault="00CA484A" w:rsidP="00366FE5">
            <w:pPr>
              <w:spacing w:after="0"/>
              <w:rPr>
                <w:b/>
              </w:rPr>
            </w:pPr>
            <w:r>
              <w:rPr>
                <w:b/>
              </w:rPr>
              <w:t>1</w:t>
            </w:r>
          </w:p>
        </w:tc>
        <w:tc>
          <w:tcPr>
            <w:tcW w:w="1618" w:type="dxa"/>
            <w:shd w:val="clear" w:color="auto" w:fill="auto"/>
          </w:tcPr>
          <w:p w14:paraId="6B9247BE" w14:textId="77777777" w:rsidR="00CA484A" w:rsidRPr="00D41148" w:rsidRDefault="00CA484A" w:rsidP="00366FE5">
            <w:pPr>
              <w:spacing w:after="0"/>
              <w:rPr>
                <w:b/>
              </w:rPr>
            </w:pPr>
          </w:p>
        </w:tc>
        <w:tc>
          <w:tcPr>
            <w:tcW w:w="1640" w:type="dxa"/>
            <w:shd w:val="clear" w:color="auto" w:fill="auto"/>
          </w:tcPr>
          <w:p w14:paraId="65D72FB2" w14:textId="77777777" w:rsidR="00CA484A" w:rsidRPr="00D41148" w:rsidRDefault="00CA484A" w:rsidP="00366FE5">
            <w:pPr>
              <w:spacing w:after="0"/>
              <w:rPr>
                <w:b/>
              </w:rPr>
            </w:pPr>
            <w:r>
              <w:rPr>
                <w:b/>
              </w:rPr>
              <w:t>1</w:t>
            </w:r>
          </w:p>
        </w:tc>
      </w:tr>
      <w:tr w:rsidR="00CA484A" w:rsidRPr="00D41148" w14:paraId="3B9A6A7F" w14:textId="77777777" w:rsidTr="00366FE5">
        <w:tc>
          <w:tcPr>
            <w:tcW w:w="4706" w:type="dxa"/>
            <w:shd w:val="clear" w:color="auto" w:fill="F7CAAC" w:themeFill="accent2" w:themeFillTint="66"/>
          </w:tcPr>
          <w:p w14:paraId="3B237A3E" w14:textId="77777777" w:rsidR="00CA484A" w:rsidRPr="00533426" w:rsidRDefault="00CA484A" w:rsidP="00366FE5">
            <w:pPr>
              <w:spacing w:after="0"/>
            </w:pPr>
            <w:r>
              <w:t>Güvenlik Personeli</w:t>
            </w:r>
          </w:p>
        </w:tc>
        <w:tc>
          <w:tcPr>
            <w:tcW w:w="1616" w:type="dxa"/>
            <w:shd w:val="clear" w:color="auto" w:fill="auto"/>
          </w:tcPr>
          <w:p w14:paraId="5B157310" w14:textId="77777777" w:rsidR="00CA484A" w:rsidRPr="00D41148" w:rsidRDefault="00CA484A" w:rsidP="00366FE5">
            <w:pPr>
              <w:spacing w:after="0"/>
              <w:rPr>
                <w:b/>
              </w:rPr>
            </w:pPr>
          </w:p>
        </w:tc>
        <w:tc>
          <w:tcPr>
            <w:tcW w:w="1618" w:type="dxa"/>
            <w:shd w:val="clear" w:color="auto" w:fill="auto"/>
          </w:tcPr>
          <w:p w14:paraId="60EC2525" w14:textId="77777777" w:rsidR="00CA484A" w:rsidRPr="00D41148" w:rsidRDefault="00CA484A" w:rsidP="00366FE5">
            <w:pPr>
              <w:spacing w:after="0"/>
              <w:rPr>
                <w:b/>
              </w:rPr>
            </w:pPr>
          </w:p>
        </w:tc>
        <w:tc>
          <w:tcPr>
            <w:tcW w:w="1640" w:type="dxa"/>
            <w:shd w:val="clear" w:color="auto" w:fill="auto"/>
          </w:tcPr>
          <w:p w14:paraId="5E59F1B4" w14:textId="77777777" w:rsidR="00CA484A" w:rsidRPr="00D41148" w:rsidRDefault="00CA484A" w:rsidP="00366FE5">
            <w:pPr>
              <w:spacing w:after="0"/>
              <w:rPr>
                <w:b/>
              </w:rPr>
            </w:pPr>
          </w:p>
        </w:tc>
      </w:tr>
      <w:tr w:rsidR="00CA484A" w:rsidRPr="00D41148" w14:paraId="0BC62DD0" w14:textId="77777777" w:rsidTr="00366FE5">
        <w:tc>
          <w:tcPr>
            <w:tcW w:w="4706" w:type="dxa"/>
            <w:shd w:val="clear" w:color="auto" w:fill="auto"/>
          </w:tcPr>
          <w:p w14:paraId="2DF45764" w14:textId="77777777" w:rsidR="00CA484A" w:rsidRPr="00D41148" w:rsidRDefault="00CA484A" w:rsidP="00366FE5">
            <w:pPr>
              <w:spacing w:after="0"/>
              <w:jc w:val="right"/>
              <w:rPr>
                <w:b/>
              </w:rPr>
            </w:pPr>
            <w:r w:rsidRPr="00D41148">
              <w:rPr>
                <w:b/>
              </w:rPr>
              <w:t>Toplam Çalışan Sayıları</w:t>
            </w:r>
          </w:p>
        </w:tc>
        <w:tc>
          <w:tcPr>
            <w:tcW w:w="1616" w:type="dxa"/>
            <w:shd w:val="clear" w:color="auto" w:fill="auto"/>
          </w:tcPr>
          <w:p w14:paraId="11C95539" w14:textId="77777777" w:rsidR="00CA484A" w:rsidRPr="00D41148" w:rsidRDefault="00CA484A" w:rsidP="00366FE5">
            <w:pPr>
              <w:spacing w:after="0"/>
              <w:rPr>
                <w:b/>
              </w:rPr>
            </w:pPr>
          </w:p>
        </w:tc>
        <w:tc>
          <w:tcPr>
            <w:tcW w:w="1618" w:type="dxa"/>
            <w:shd w:val="clear" w:color="auto" w:fill="auto"/>
          </w:tcPr>
          <w:p w14:paraId="73D72087" w14:textId="77777777" w:rsidR="00CA484A" w:rsidRPr="00D41148" w:rsidRDefault="00CA484A" w:rsidP="00366FE5">
            <w:pPr>
              <w:spacing w:after="0"/>
              <w:rPr>
                <w:b/>
              </w:rPr>
            </w:pPr>
          </w:p>
        </w:tc>
        <w:tc>
          <w:tcPr>
            <w:tcW w:w="1640" w:type="dxa"/>
            <w:shd w:val="clear" w:color="auto" w:fill="auto"/>
          </w:tcPr>
          <w:p w14:paraId="1F07DD6C" w14:textId="77777777" w:rsidR="00CA484A" w:rsidRPr="00D41148" w:rsidRDefault="00CA484A" w:rsidP="00366FE5">
            <w:pPr>
              <w:spacing w:after="0"/>
              <w:rPr>
                <w:b/>
              </w:rPr>
            </w:pPr>
            <w:r>
              <w:rPr>
                <w:b/>
              </w:rPr>
              <w:t>16</w:t>
            </w:r>
          </w:p>
        </w:tc>
      </w:tr>
    </w:tbl>
    <w:tbl>
      <w:tblPr>
        <w:tblpPr w:leftFromText="141" w:rightFromText="141"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9"/>
        <w:gridCol w:w="1160"/>
        <w:gridCol w:w="1305"/>
        <w:gridCol w:w="2202"/>
      </w:tblGrid>
      <w:tr w:rsidR="00E210F5" w:rsidRPr="0086311A" w14:paraId="48C26C17" w14:textId="77777777" w:rsidTr="00BC20F4">
        <w:trPr>
          <w:trHeight w:val="539"/>
        </w:trPr>
        <w:tc>
          <w:tcPr>
            <w:tcW w:w="4569" w:type="dxa"/>
            <w:tcBorders>
              <w:top w:val="single" w:sz="8" w:space="0" w:color="auto"/>
              <w:left w:val="single" w:sz="8" w:space="0" w:color="auto"/>
              <w:right w:val="single" w:sz="8" w:space="0" w:color="auto"/>
            </w:tcBorders>
            <w:shd w:val="clear" w:color="auto" w:fill="CC99FF"/>
            <w:vAlign w:val="center"/>
          </w:tcPr>
          <w:p w14:paraId="05CA0E7D" w14:textId="77777777" w:rsidR="00E210F5" w:rsidRPr="0086311A" w:rsidRDefault="00E210F5" w:rsidP="00BC20F4">
            <w:pPr>
              <w:pStyle w:val="Default"/>
              <w:jc w:val="center"/>
              <w:rPr>
                <w:rFonts w:ascii="Times New Roman" w:hAnsi="Times New Roman" w:cs="Times New Roman"/>
                <w:szCs w:val="20"/>
              </w:rPr>
            </w:pPr>
            <w:r w:rsidRPr="0086311A">
              <w:rPr>
                <w:rFonts w:ascii="Times New Roman" w:hAnsi="Times New Roman" w:cs="Times New Roman"/>
                <w:b/>
                <w:bCs/>
                <w:szCs w:val="20"/>
              </w:rPr>
              <w:t>Fiziki Mekânın Adı</w:t>
            </w:r>
          </w:p>
        </w:tc>
        <w:tc>
          <w:tcPr>
            <w:tcW w:w="1160" w:type="dxa"/>
            <w:tcBorders>
              <w:top w:val="single" w:sz="8" w:space="0" w:color="auto"/>
              <w:left w:val="single" w:sz="8" w:space="0" w:color="auto"/>
              <w:right w:val="single" w:sz="8" w:space="0" w:color="auto"/>
            </w:tcBorders>
            <w:shd w:val="clear" w:color="auto" w:fill="CC99FF"/>
            <w:vAlign w:val="center"/>
          </w:tcPr>
          <w:p w14:paraId="339A96A5" w14:textId="77777777" w:rsidR="00E210F5" w:rsidRPr="0086311A" w:rsidRDefault="00E210F5" w:rsidP="00BC20F4">
            <w:pPr>
              <w:pStyle w:val="Default"/>
              <w:jc w:val="center"/>
              <w:rPr>
                <w:rFonts w:ascii="Times New Roman" w:hAnsi="Times New Roman" w:cs="Times New Roman"/>
                <w:szCs w:val="20"/>
              </w:rPr>
            </w:pPr>
            <w:r w:rsidRPr="0086311A">
              <w:rPr>
                <w:rFonts w:ascii="Times New Roman" w:hAnsi="Times New Roman" w:cs="Times New Roman"/>
                <w:b/>
                <w:bCs/>
                <w:szCs w:val="20"/>
              </w:rPr>
              <w:t>Sayısı</w:t>
            </w:r>
          </w:p>
        </w:tc>
        <w:tc>
          <w:tcPr>
            <w:tcW w:w="1305" w:type="dxa"/>
            <w:tcBorders>
              <w:top w:val="single" w:sz="8" w:space="0" w:color="auto"/>
              <w:left w:val="single" w:sz="8" w:space="0" w:color="auto"/>
              <w:right w:val="single" w:sz="8" w:space="0" w:color="auto"/>
            </w:tcBorders>
            <w:shd w:val="clear" w:color="auto" w:fill="CC99FF"/>
            <w:vAlign w:val="center"/>
          </w:tcPr>
          <w:p w14:paraId="4C920B7C" w14:textId="77777777" w:rsidR="00E210F5" w:rsidRPr="0086311A" w:rsidRDefault="00E210F5" w:rsidP="00BC20F4">
            <w:pPr>
              <w:pStyle w:val="Default"/>
              <w:jc w:val="center"/>
              <w:rPr>
                <w:rFonts w:ascii="Times New Roman" w:hAnsi="Times New Roman" w:cs="Times New Roman"/>
                <w:szCs w:val="20"/>
              </w:rPr>
            </w:pPr>
            <w:r w:rsidRPr="0086311A">
              <w:rPr>
                <w:rFonts w:ascii="Times New Roman" w:hAnsi="Times New Roman" w:cs="Times New Roman"/>
                <w:b/>
                <w:bCs/>
                <w:szCs w:val="20"/>
              </w:rPr>
              <w:t>İhtiyaç</w:t>
            </w:r>
          </w:p>
        </w:tc>
        <w:tc>
          <w:tcPr>
            <w:tcW w:w="2202" w:type="dxa"/>
            <w:tcBorders>
              <w:top w:val="single" w:sz="8" w:space="0" w:color="auto"/>
              <w:left w:val="single" w:sz="8" w:space="0" w:color="auto"/>
              <w:right w:val="single" w:sz="8" w:space="0" w:color="auto"/>
            </w:tcBorders>
            <w:shd w:val="clear" w:color="auto" w:fill="CC99FF"/>
            <w:vAlign w:val="center"/>
          </w:tcPr>
          <w:p w14:paraId="19CF8232" w14:textId="77777777" w:rsidR="00E210F5" w:rsidRPr="0086311A" w:rsidRDefault="00E210F5" w:rsidP="00BC20F4">
            <w:pPr>
              <w:pStyle w:val="Default"/>
              <w:jc w:val="center"/>
              <w:rPr>
                <w:rFonts w:ascii="Times New Roman" w:hAnsi="Times New Roman" w:cs="Times New Roman"/>
                <w:szCs w:val="20"/>
              </w:rPr>
            </w:pPr>
            <w:r w:rsidRPr="0086311A">
              <w:rPr>
                <w:rFonts w:ascii="Times New Roman" w:hAnsi="Times New Roman" w:cs="Times New Roman"/>
                <w:b/>
                <w:bCs/>
                <w:szCs w:val="20"/>
              </w:rPr>
              <w:t>Açıklama</w:t>
            </w:r>
          </w:p>
        </w:tc>
      </w:tr>
      <w:tr w:rsidR="00E210F5" w:rsidRPr="0086311A" w14:paraId="00439D47" w14:textId="77777777" w:rsidTr="00BC20F4">
        <w:trPr>
          <w:trHeight w:hRule="exact" w:val="315"/>
        </w:trPr>
        <w:tc>
          <w:tcPr>
            <w:tcW w:w="4569" w:type="dxa"/>
            <w:vAlign w:val="center"/>
          </w:tcPr>
          <w:p w14:paraId="65B98379" w14:textId="77777777" w:rsidR="00E210F5" w:rsidRPr="0086311A" w:rsidRDefault="00E210F5" w:rsidP="00BC20F4">
            <w:pPr>
              <w:ind w:right="503"/>
              <w:rPr>
                <w:rFonts w:ascii="Times New Roman" w:hAnsi="Times New Roman"/>
                <w:bCs/>
                <w:color w:val="000000"/>
                <w:sz w:val="20"/>
                <w:szCs w:val="20"/>
              </w:rPr>
            </w:pPr>
            <w:r w:rsidRPr="0086311A">
              <w:rPr>
                <w:rFonts w:ascii="Times New Roman" w:hAnsi="Times New Roman"/>
                <w:bCs/>
                <w:color w:val="000000"/>
                <w:sz w:val="20"/>
                <w:szCs w:val="20"/>
              </w:rPr>
              <w:t>Müdür Odası</w:t>
            </w:r>
          </w:p>
        </w:tc>
        <w:tc>
          <w:tcPr>
            <w:tcW w:w="1160" w:type="dxa"/>
            <w:vAlign w:val="center"/>
          </w:tcPr>
          <w:p w14:paraId="18F59FFC" w14:textId="77777777" w:rsidR="00E210F5" w:rsidRPr="0086311A" w:rsidRDefault="00E210F5" w:rsidP="00BC20F4">
            <w:pPr>
              <w:pStyle w:val="stBilgi"/>
              <w:jc w:val="center"/>
              <w:rPr>
                <w:rFonts w:ascii="Times New Roman" w:hAnsi="Times New Roman"/>
                <w:color w:val="000000"/>
              </w:rPr>
            </w:pPr>
            <w:r>
              <w:rPr>
                <w:rFonts w:ascii="Times New Roman" w:hAnsi="Times New Roman"/>
                <w:color w:val="000000"/>
              </w:rPr>
              <w:t>1</w:t>
            </w:r>
          </w:p>
        </w:tc>
        <w:tc>
          <w:tcPr>
            <w:tcW w:w="1305" w:type="dxa"/>
            <w:vAlign w:val="center"/>
          </w:tcPr>
          <w:p w14:paraId="22075706" w14:textId="77777777" w:rsidR="00E210F5" w:rsidRPr="0086311A" w:rsidRDefault="00E210F5" w:rsidP="00BC20F4">
            <w:pPr>
              <w:pStyle w:val="stBilgi"/>
              <w:rPr>
                <w:rFonts w:ascii="Times New Roman" w:hAnsi="Times New Roman"/>
                <w:color w:val="000000"/>
              </w:rPr>
            </w:pPr>
          </w:p>
        </w:tc>
        <w:tc>
          <w:tcPr>
            <w:tcW w:w="2202" w:type="dxa"/>
            <w:vAlign w:val="center"/>
          </w:tcPr>
          <w:p w14:paraId="0EA237CE" w14:textId="77777777" w:rsidR="00E210F5" w:rsidRPr="0086311A" w:rsidRDefault="00E210F5" w:rsidP="00BC20F4">
            <w:pPr>
              <w:pStyle w:val="stBilgi"/>
              <w:rPr>
                <w:rFonts w:ascii="Times New Roman" w:hAnsi="Times New Roman"/>
                <w:color w:val="000000"/>
              </w:rPr>
            </w:pPr>
          </w:p>
        </w:tc>
      </w:tr>
      <w:tr w:rsidR="00E210F5" w:rsidRPr="0086311A" w14:paraId="05F19E26" w14:textId="77777777" w:rsidTr="00BC20F4">
        <w:trPr>
          <w:trHeight w:hRule="exact" w:val="315"/>
        </w:trPr>
        <w:tc>
          <w:tcPr>
            <w:tcW w:w="4569" w:type="dxa"/>
            <w:vAlign w:val="center"/>
          </w:tcPr>
          <w:p w14:paraId="3CF54C30" w14:textId="77777777" w:rsidR="00E210F5" w:rsidRPr="0086311A" w:rsidRDefault="00E210F5" w:rsidP="00BC20F4">
            <w:pPr>
              <w:ind w:right="503"/>
              <w:rPr>
                <w:rFonts w:ascii="Times New Roman" w:hAnsi="Times New Roman"/>
                <w:bCs/>
                <w:color w:val="000000"/>
                <w:sz w:val="20"/>
                <w:szCs w:val="20"/>
              </w:rPr>
            </w:pPr>
            <w:r w:rsidRPr="0086311A">
              <w:rPr>
                <w:rFonts w:ascii="Times New Roman" w:hAnsi="Times New Roman"/>
                <w:bCs/>
                <w:color w:val="000000"/>
                <w:sz w:val="20"/>
                <w:szCs w:val="20"/>
              </w:rPr>
              <w:t>Müdür Başyardımcısı Odası</w:t>
            </w:r>
          </w:p>
        </w:tc>
        <w:tc>
          <w:tcPr>
            <w:tcW w:w="1160" w:type="dxa"/>
            <w:vAlign w:val="center"/>
          </w:tcPr>
          <w:p w14:paraId="2978AB67" w14:textId="77777777" w:rsidR="00E210F5" w:rsidRPr="0086311A" w:rsidRDefault="00E210F5" w:rsidP="00BC20F4">
            <w:pPr>
              <w:pStyle w:val="stBilgi"/>
              <w:jc w:val="center"/>
              <w:rPr>
                <w:rFonts w:ascii="Times New Roman" w:hAnsi="Times New Roman"/>
                <w:color w:val="000000"/>
              </w:rPr>
            </w:pPr>
            <w:r>
              <w:rPr>
                <w:rFonts w:ascii="Times New Roman" w:hAnsi="Times New Roman"/>
                <w:color w:val="000000"/>
              </w:rPr>
              <w:t>0</w:t>
            </w:r>
          </w:p>
        </w:tc>
        <w:tc>
          <w:tcPr>
            <w:tcW w:w="1305" w:type="dxa"/>
            <w:vAlign w:val="center"/>
          </w:tcPr>
          <w:p w14:paraId="155447BE" w14:textId="77777777" w:rsidR="00E210F5" w:rsidRPr="0086311A" w:rsidRDefault="00E210F5" w:rsidP="00BC20F4">
            <w:pPr>
              <w:pStyle w:val="stBilgi"/>
              <w:rPr>
                <w:rFonts w:ascii="Times New Roman" w:hAnsi="Times New Roman"/>
                <w:color w:val="000000"/>
              </w:rPr>
            </w:pPr>
          </w:p>
        </w:tc>
        <w:tc>
          <w:tcPr>
            <w:tcW w:w="2202" w:type="dxa"/>
            <w:vAlign w:val="center"/>
          </w:tcPr>
          <w:p w14:paraId="5D50F5C6" w14:textId="77777777" w:rsidR="00E210F5" w:rsidRPr="0086311A" w:rsidRDefault="00E210F5" w:rsidP="00BC20F4">
            <w:pPr>
              <w:pStyle w:val="stBilgi"/>
              <w:rPr>
                <w:rFonts w:ascii="Times New Roman" w:hAnsi="Times New Roman"/>
                <w:color w:val="000000"/>
              </w:rPr>
            </w:pPr>
          </w:p>
        </w:tc>
      </w:tr>
      <w:tr w:rsidR="00E210F5" w:rsidRPr="0086311A" w14:paraId="1875F045" w14:textId="77777777" w:rsidTr="00BC20F4">
        <w:trPr>
          <w:trHeight w:hRule="exact" w:val="315"/>
        </w:trPr>
        <w:tc>
          <w:tcPr>
            <w:tcW w:w="4569" w:type="dxa"/>
            <w:vAlign w:val="center"/>
          </w:tcPr>
          <w:p w14:paraId="214CDCE4" w14:textId="77777777" w:rsidR="00E210F5" w:rsidRPr="0086311A" w:rsidRDefault="00E210F5" w:rsidP="00BC20F4">
            <w:pPr>
              <w:ind w:right="503"/>
              <w:rPr>
                <w:rFonts w:ascii="Times New Roman" w:hAnsi="Times New Roman"/>
                <w:bCs/>
                <w:color w:val="000000"/>
                <w:sz w:val="20"/>
                <w:szCs w:val="20"/>
              </w:rPr>
            </w:pPr>
            <w:r w:rsidRPr="0086311A">
              <w:rPr>
                <w:rFonts w:ascii="Times New Roman" w:hAnsi="Times New Roman"/>
                <w:bCs/>
                <w:color w:val="000000"/>
                <w:sz w:val="20"/>
                <w:szCs w:val="20"/>
              </w:rPr>
              <w:t>Müdür Yardımcısı Odası</w:t>
            </w:r>
          </w:p>
        </w:tc>
        <w:tc>
          <w:tcPr>
            <w:tcW w:w="1160" w:type="dxa"/>
            <w:vAlign w:val="center"/>
          </w:tcPr>
          <w:p w14:paraId="1CC2DC70" w14:textId="79D657AB" w:rsidR="00E210F5" w:rsidRPr="0086311A" w:rsidRDefault="00E210F5" w:rsidP="00BC20F4">
            <w:pPr>
              <w:pStyle w:val="stBilgi"/>
              <w:jc w:val="center"/>
              <w:rPr>
                <w:rFonts w:ascii="Times New Roman" w:hAnsi="Times New Roman"/>
                <w:color w:val="000000"/>
              </w:rPr>
            </w:pPr>
            <w:r>
              <w:rPr>
                <w:rFonts w:ascii="Times New Roman" w:hAnsi="Times New Roman"/>
                <w:color w:val="000000"/>
              </w:rPr>
              <w:t>1</w:t>
            </w:r>
          </w:p>
        </w:tc>
        <w:tc>
          <w:tcPr>
            <w:tcW w:w="1305" w:type="dxa"/>
            <w:vAlign w:val="center"/>
          </w:tcPr>
          <w:p w14:paraId="7A8F84B5" w14:textId="77777777" w:rsidR="00E210F5" w:rsidRPr="0086311A" w:rsidRDefault="00E210F5" w:rsidP="00BC20F4">
            <w:pPr>
              <w:pStyle w:val="stBilgi"/>
              <w:rPr>
                <w:rFonts w:ascii="Times New Roman" w:hAnsi="Times New Roman"/>
                <w:color w:val="000000"/>
              </w:rPr>
            </w:pPr>
          </w:p>
        </w:tc>
        <w:tc>
          <w:tcPr>
            <w:tcW w:w="2202" w:type="dxa"/>
            <w:vAlign w:val="center"/>
          </w:tcPr>
          <w:p w14:paraId="6EE313A7" w14:textId="77777777" w:rsidR="00E210F5" w:rsidRPr="0086311A" w:rsidRDefault="00E210F5" w:rsidP="00BC20F4">
            <w:pPr>
              <w:pStyle w:val="stBilgi"/>
              <w:jc w:val="center"/>
              <w:rPr>
                <w:rFonts w:ascii="Times New Roman" w:hAnsi="Times New Roman"/>
                <w:color w:val="000000"/>
              </w:rPr>
            </w:pPr>
          </w:p>
        </w:tc>
      </w:tr>
      <w:tr w:rsidR="00E210F5" w:rsidRPr="0086311A" w14:paraId="59C0F89C" w14:textId="77777777" w:rsidTr="00BC20F4">
        <w:trPr>
          <w:trHeight w:hRule="exact" w:val="315"/>
        </w:trPr>
        <w:tc>
          <w:tcPr>
            <w:tcW w:w="4569" w:type="dxa"/>
            <w:vAlign w:val="center"/>
          </w:tcPr>
          <w:p w14:paraId="7F8F519E" w14:textId="77777777" w:rsidR="00E210F5" w:rsidRPr="0086311A" w:rsidRDefault="00E210F5" w:rsidP="00BC20F4">
            <w:pPr>
              <w:ind w:right="503"/>
              <w:rPr>
                <w:rFonts w:ascii="Times New Roman" w:hAnsi="Times New Roman"/>
                <w:bCs/>
                <w:color w:val="000000"/>
                <w:sz w:val="20"/>
                <w:szCs w:val="20"/>
              </w:rPr>
            </w:pPr>
            <w:r w:rsidRPr="0086311A">
              <w:rPr>
                <w:rFonts w:ascii="Times New Roman" w:hAnsi="Times New Roman"/>
                <w:bCs/>
                <w:color w:val="000000"/>
                <w:sz w:val="20"/>
                <w:szCs w:val="20"/>
              </w:rPr>
              <w:t>Öğretmenler Odası</w:t>
            </w:r>
          </w:p>
        </w:tc>
        <w:tc>
          <w:tcPr>
            <w:tcW w:w="1160" w:type="dxa"/>
            <w:vAlign w:val="center"/>
          </w:tcPr>
          <w:p w14:paraId="383B1056" w14:textId="00CBFA7E" w:rsidR="00E210F5" w:rsidRPr="0086311A" w:rsidRDefault="00E210F5" w:rsidP="00BC20F4">
            <w:pPr>
              <w:pStyle w:val="stBilgi"/>
              <w:jc w:val="center"/>
              <w:rPr>
                <w:rFonts w:ascii="Times New Roman" w:hAnsi="Times New Roman"/>
                <w:color w:val="000000"/>
              </w:rPr>
            </w:pPr>
            <w:r>
              <w:rPr>
                <w:rFonts w:ascii="Times New Roman" w:hAnsi="Times New Roman"/>
                <w:color w:val="000000"/>
              </w:rPr>
              <w:t>1</w:t>
            </w:r>
          </w:p>
        </w:tc>
        <w:tc>
          <w:tcPr>
            <w:tcW w:w="1305" w:type="dxa"/>
            <w:vAlign w:val="center"/>
          </w:tcPr>
          <w:p w14:paraId="4CEE897C" w14:textId="77777777" w:rsidR="00E210F5" w:rsidRPr="0086311A" w:rsidRDefault="00E210F5" w:rsidP="00BC20F4">
            <w:pPr>
              <w:pStyle w:val="stBilgi"/>
              <w:rPr>
                <w:rFonts w:ascii="Times New Roman" w:hAnsi="Times New Roman"/>
                <w:color w:val="000000"/>
              </w:rPr>
            </w:pPr>
          </w:p>
        </w:tc>
        <w:tc>
          <w:tcPr>
            <w:tcW w:w="2202" w:type="dxa"/>
            <w:vAlign w:val="center"/>
          </w:tcPr>
          <w:p w14:paraId="761D3681" w14:textId="77777777" w:rsidR="00E210F5" w:rsidRPr="0086311A" w:rsidRDefault="00E210F5" w:rsidP="00BC20F4">
            <w:pPr>
              <w:pStyle w:val="stBilgi"/>
              <w:jc w:val="center"/>
              <w:rPr>
                <w:rFonts w:ascii="Times New Roman" w:hAnsi="Times New Roman"/>
                <w:color w:val="000000"/>
              </w:rPr>
            </w:pPr>
          </w:p>
        </w:tc>
      </w:tr>
      <w:tr w:rsidR="00E210F5" w:rsidRPr="0086311A" w14:paraId="223BA631" w14:textId="77777777" w:rsidTr="00BC20F4">
        <w:trPr>
          <w:trHeight w:hRule="exact" w:val="315"/>
        </w:trPr>
        <w:tc>
          <w:tcPr>
            <w:tcW w:w="4569" w:type="dxa"/>
            <w:vAlign w:val="center"/>
          </w:tcPr>
          <w:p w14:paraId="5B0E5B5A" w14:textId="77777777" w:rsidR="00E210F5" w:rsidRPr="0086311A" w:rsidRDefault="00E210F5" w:rsidP="00BC20F4">
            <w:pPr>
              <w:pStyle w:val="Default"/>
              <w:rPr>
                <w:rFonts w:ascii="Times New Roman" w:hAnsi="Times New Roman" w:cs="Times New Roman"/>
                <w:sz w:val="20"/>
                <w:szCs w:val="20"/>
              </w:rPr>
            </w:pPr>
            <w:r w:rsidRPr="0086311A">
              <w:rPr>
                <w:rFonts w:ascii="Times New Roman" w:hAnsi="Times New Roman" w:cs="Times New Roman"/>
                <w:bCs/>
                <w:sz w:val="20"/>
                <w:szCs w:val="20"/>
              </w:rPr>
              <w:t>Rehberlik Servisi</w:t>
            </w:r>
          </w:p>
        </w:tc>
        <w:tc>
          <w:tcPr>
            <w:tcW w:w="1160" w:type="dxa"/>
            <w:vAlign w:val="center"/>
          </w:tcPr>
          <w:p w14:paraId="50D36E00" w14:textId="77777777" w:rsidR="00E210F5" w:rsidRPr="0086311A" w:rsidRDefault="00E210F5" w:rsidP="00BC20F4">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305" w:type="dxa"/>
            <w:vAlign w:val="center"/>
          </w:tcPr>
          <w:p w14:paraId="5A2FDBD4" w14:textId="77777777" w:rsidR="00E210F5" w:rsidRPr="0086311A" w:rsidRDefault="00E210F5" w:rsidP="00BC20F4">
            <w:pPr>
              <w:pStyle w:val="Default"/>
              <w:rPr>
                <w:rFonts w:ascii="Times New Roman" w:hAnsi="Times New Roman" w:cs="Times New Roman"/>
                <w:sz w:val="20"/>
                <w:szCs w:val="20"/>
              </w:rPr>
            </w:pPr>
          </w:p>
        </w:tc>
        <w:tc>
          <w:tcPr>
            <w:tcW w:w="2202" w:type="dxa"/>
            <w:vAlign w:val="center"/>
          </w:tcPr>
          <w:p w14:paraId="79112815" w14:textId="77777777" w:rsidR="00E210F5" w:rsidRPr="0086311A" w:rsidRDefault="00E210F5" w:rsidP="00BC20F4">
            <w:pPr>
              <w:pStyle w:val="Default"/>
              <w:jc w:val="center"/>
              <w:rPr>
                <w:rFonts w:ascii="Times New Roman" w:hAnsi="Times New Roman" w:cs="Times New Roman"/>
                <w:sz w:val="20"/>
                <w:szCs w:val="20"/>
              </w:rPr>
            </w:pPr>
          </w:p>
        </w:tc>
      </w:tr>
      <w:tr w:rsidR="00E210F5" w:rsidRPr="0086311A" w14:paraId="4BEC7E1C" w14:textId="77777777" w:rsidTr="00BC20F4">
        <w:trPr>
          <w:trHeight w:hRule="exact" w:val="315"/>
        </w:trPr>
        <w:tc>
          <w:tcPr>
            <w:tcW w:w="4569" w:type="dxa"/>
          </w:tcPr>
          <w:p w14:paraId="65636351" w14:textId="77777777" w:rsidR="00E210F5" w:rsidRPr="0086311A" w:rsidRDefault="00E210F5" w:rsidP="00BC20F4">
            <w:pPr>
              <w:ind w:right="503"/>
              <w:rPr>
                <w:rFonts w:ascii="Times New Roman" w:hAnsi="Times New Roman"/>
                <w:bCs/>
                <w:color w:val="000000"/>
                <w:sz w:val="20"/>
                <w:szCs w:val="20"/>
              </w:rPr>
            </w:pPr>
            <w:r w:rsidRPr="0086311A">
              <w:rPr>
                <w:rFonts w:ascii="Times New Roman" w:hAnsi="Times New Roman"/>
                <w:bCs/>
                <w:color w:val="000000"/>
                <w:sz w:val="20"/>
                <w:szCs w:val="20"/>
              </w:rPr>
              <w:t>Derslik</w:t>
            </w:r>
          </w:p>
        </w:tc>
        <w:tc>
          <w:tcPr>
            <w:tcW w:w="1160" w:type="dxa"/>
            <w:vAlign w:val="center"/>
          </w:tcPr>
          <w:p w14:paraId="30E5F923" w14:textId="5D7BC0EB" w:rsidR="00E210F5" w:rsidRPr="0086311A" w:rsidRDefault="00E210F5" w:rsidP="00BC20F4">
            <w:pPr>
              <w:pStyle w:val="Default"/>
              <w:jc w:val="center"/>
              <w:rPr>
                <w:rFonts w:ascii="Times New Roman" w:hAnsi="Times New Roman" w:cs="Times New Roman"/>
                <w:sz w:val="20"/>
                <w:szCs w:val="20"/>
              </w:rPr>
            </w:pPr>
            <w:r>
              <w:rPr>
                <w:rFonts w:ascii="Times New Roman" w:hAnsi="Times New Roman" w:cs="Times New Roman"/>
                <w:sz w:val="20"/>
                <w:szCs w:val="20"/>
              </w:rPr>
              <w:t>18</w:t>
            </w:r>
          </w:p>
        </w:tc>
        <w:tc>
          <w:tcPr>
            <w:tcW w:w="1305" w:type="dxa"/>
            <w:vAlign w:val="center"/>
          </w:tcPr>
          <w:p w14:paraId="01937DF9" w14:textId="77777777" w:rsidR="00E210F5" w:rsidRPr="0086311A" w:rsidRDefault="00E210F5" w:rsidP="00BC20F4">
            <w:pPr>
              <w:pStyle w:val="Default"/>
              <w:rPr>
                <w:rFonts w:ascii="Times New Roman" w:hAnsi="Times New Roman" w:cs="Times New Roman"/>
                <w:sz w:val="20"/>
                <w:szCs w:val="20"/>
              </w:rPr>
            </w:pPr>
          </w:p>
        </w:tc>
        <w:tc>
          <w:tcPr>
            <w:tcW w:w="2202" w:type="dxa"/>
            <w:vAlign w:val="center"/>
          </w:tcPr>
          <w:p w14:paraId="12546D29" w14:textId="77777777" w:rsidR="00E210F5" w:rsidRPr="0086311A" w:rsidRDefault="00E210F5" w:rsidP="00BC20F4">
            <w:pPr>
              <w:pStyle w:val="Default"/>
              <w:jc w:val="center"/>
              <w:rPr>
                <w:rFonts w:ascii="Times New Roman" w:hAnsi="Times New Roman" w:cs="Times New Roman"/>
                <w:sz w:val="20"/>
                <w:szCs w:val="20"/>
              </w:rPr>
            </w:pPr>
          </w:p>
        </w:tc>
      </w:tr>
      <w:tr w:rsidR="00E210F5" w:rsidRPr="0086311A" w14:paraId="43C81717" w14:textId="77777777" w:rsidTr="00BC20F4">
        <w:trPr>
          <w:trHeight w:hRule="exact" w:val="315"/>
        </w:trPr>
        <w:tc>
          <w:tcPr>
            <w:tcW w:w="4569" w:type="dxa"/>
          </w:tcPr>
          <w:p w14:paraId="4AAED0B3" w14:textId="77777777" w:rsidR="00E210F5" w:rsidRPr="0086311A" w:rsidRDefault="00E210F5" w:rsidP="00BC20F4">
            <w:pPr>
              <w:ind w:right="503"/>
              <w:rPr>
                <w:rFonts w:ascii="Times New Roman" w:hAnsi="Times New Roman"/>
                <w:bCs/>
                <w:color w:val="000000"/>
                <w:sz w:val="20"/>
                <w:szCs w:val="20"/>
              </w:rPr>
            </w:pPr>
            <w:r>
              <w:rPr>
                <w:rFonts w:ascii="Times New Roman" w:hAnsi="Times New Roman"/>
                <w:bCs/>
                <w:color w:val="000000"/>
                <w:sz w:val="20"/>
                <w:szCs w:val="20"/>
              </w:rPr>
              <w:t>Kütüphane</w:t>
            </w:r>
          </w:p>
        </w:tc>
        <w:tc>
          <w:tcPr>
            <w:tcW w:w="1160" w:type="dxa"/>
            <w:vAlign w:val="center"/>
          </w:tcPr>
          <w:p w14:paraId="2F8940FD" w14:textId="2267E5DE" w:rsidR="00E210F5" w:rsidRPr="0086311A" w:rsidRDefault="00E210F5" w:rsidP="00BC20F4">
            <w:pPr>
              <w:pStyle w:val="stBilgi"/>
              <w:jc w:val="center"/>
              <w:rPr>
                <w:rFonts w:ascii="Times New Roman" w:hAnsi="Times New Roman"/>
                <w:color w:val="000000"/>
              </w:rPr>
            </w:pPr>
            <w:r>
              <w:rPr>
                <w:rFonts w:ascii="Times New Roman" w:hAnsi="Times New Roman"/>
                <w:color w:val="000000"/>
              </w:rPr>
              <w:t>2</w:t>
            </w:r>
          </w:p>
        </w:tc>
        <w:tc>
          <w:tcPr>
            <w:tcW w:w="1305" w:type="dxa"/>
            <w:vAlign w:val="center"/>
          </w:tcPr>
          <w:p w14:paraId="3F8EFB35" w14:textId="77777777" w:rsidR="00E210F5" w:rsidRPr="0086311A" w:rsidRDefault="00E210F5" w:rsidP="00BC20F4">
            <w:pPr>
              <w:pStyle w:val="stBilgi"/>
              <w:rPr>
                <w:rFonts w:ascii="Times New Roman" w:hAnsi="Times New Roman"/>
                <w:color w:val="000000"/>
              </w:rPr>
            </w:pPr>
          </w:p>
        </w:tc>
        <w:tc>
          <w:tcPr>
            <w:tcW w:w="2202" w:type="dxa"/>
            <w:vAlign w:val="center"/>
          </w:tcPr>
          <w:p w14:paraId="6B47FD2A" w14:textId="77777777" w:rsidR="00E210F5" w:rsidRPr="0086311A" w:rsidRDefault="00E210F5" w:rsidP="00BC20F4">
            <w:pPr>
              <w:pStyle w:val="stBilgi"/>
              <w:jc w:val="center"/>
              <w:rPr>
                <w:rFonts w:ascii="Times New Roman" w:hAnsi="Times New Roman"/>
                <w:color w:val="000000"/>
              </w:rPr>
            </w:pPr>
          </w:p>
        </w:tc>
      </w:tr>
      <w:tr w:rsidR="00E210F5" w:rsidRPr="0086311A" w14:paraId="1E3E7C72" w14:textId="77777777" w:rsidTr="00BC20F4">
        <w:trPr>
          <w:trHeight w:hRule="exact" w:val="315"/>
        </w:trPr>
        <w:tc>
          <w:tcPr>
            <w:tcW w:w="4569" w:type="dxa"/>
          </w:tcPr>
          <w:p w14:paraId="792AC184" w14:textId="77777777" w:rsidR="00E210F5" w:rsidRPr="0086311A" w:rsidRDefault="00E210F5" w:rsidP="00BC20F4">
            <w:pPr>
              <w:pStyle w:val="Default"/>
              <w:rPr>
                <w:rFonts w:ascii="Times New Roman" w:hAnsi="Times New Roman" w:cs="Times New Roman"/>
                <w:sz w:val="20"/>
                <w:szCs w:val="20"/>
              </w:rPr>
            </w:pPr>
            <w:r>
              <w:rPr>
                <w:rFonts w:ascii="Times New Roman" w:hAnsi="Times New Roman" w:cs="Times New Roman"/>
                <w:sz w:val="20"/>
                <w:szCs w:val="20"/>
              </w:rPr>
              <w:t>Veli Görüşme Odası</w:t>
            </w:r>
          </w:p>
        </w:tc>
        <w:tc>
          <w:tcPr>
            <w:tcW w:w="1160" w:type="dxa"/>
            <w:vAlign w:val="center"/>
          </w:tcPr>
          <w:p w14:paraId="784EDA96" w14:textId="77777777" w:rsidR="00E210F5" w:rsidRPr="0086311A" w:rsidRDefault="00E210F5" w:rsidP="00BC20F4">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305" w:type="dxa"/>
            <w:vAlign w:val="center"/>
          </w:tcPr>
          <w:p w14:paraId="0424B398" w14:textId="77777777" w:rsidR="00E210F5" w:rsidRPr="0086311A" w:rsidRDefault="00E210F5" w:rsidP="00BC20F4">
            <w:pPr>
              <w:pStyle w:val="Default"/>
              <w:jc w:val="center"/>
              <w:rPr>
                <w:rFonts w:ascii="Times New Roman" w:hAnsi="Times New Roman" w:cs="Times New Roman"/>
                <w:sz w:val="20"/>
                <w:szCs w:val="20"/>
              </w:rPr>
            </w:pPr>
          </w:p>
        </w:tc>
        <w:tc>
          <w:tcPr>
            <w:tcW w:w="2202" w:type="dxa"/>
            <w:vAlign w:val="center"/>
          </w:tcPr>
          <w:p w14:paraId="0F0A6E84" w14:textId="77777777" w:rsidR="00E210F5" w:rsidRPr="0086311A" w:rsidRDefault="00E210F5" w:rsidP="00BC20F4">
            <w:pPr>
              <w:pStyle w:val="Default"/>
              <w:jc w:val="center"/>
              <w:rPr>
                <w:rFonts w:ascii="Times New Roman" w:hAnsi="Times New Roman" w:cs="Times New Roman"/>
                <w:sz w:val="20"/>
                <w:szCs w:val="20"/>
              </w:rPr>
            </w:pPr>
          </w:p>
        </w:tc>
      </w:tr>
    </w:tbl>
    <w:p w14:paraId="62BED88D" w14:textId="733149AA" w:rsidR="00E210F5" w:rsidRDefault="00E210F5" w:rsidP="00272413">
      <w:pPr>
        <w:jc w:val="both"/>
        <w:rPr>
          <w:sz w:val="16"/>
        </w:rPr>
      </w:pPr>
    </w:p>
    <w:p w14:paraId="44E3E958" w14:textId="77777777" w:rsidR="00366FE5" w:rsidRDefault="00366FE5" w:rsidP="00272413">
      <w:pPr>
        <w:jc w:val="both"/>
        <w:rPr>
          <w:sz w:val="16"/>
        </w:rPr>
      </w:pPr>
    </w:p>
    <w:p w14:paraId="06405F1D" w14:textId="5C587EBF" w:rsidR="00DE69C0" w:rsidRPr="00366FE5" w:rsidRDefault="00D00311" w:rsidP="00272413">
      <w:pPr>
        <w:jc w:val="both"/>
        <w:rPr>
          <w:b/>
          <w:sz w:val="24"/>
          <w:szCs w:val="24"/>
        </w:rPr>
      </w:pPr>
      <w:r>
        <w:rPr>
          <w:b/>
          <w:sz w:val="24"/>
          <w:szCs w:val="24"/>
        </w:rPr>
        <w:t>Tablo 7.3:</w:t>
      </w:r>
      <w:r w:rsidR="00DE69C0" w:rsidRPr="00366FE5">
        <w:rPr>
          <w:b/>
          <w:sz w:val="24"/>
          <w:szCs w:val="24"/>
        </w:rPr>
        <w:t>ÖĞRENCİ SAYILARI</w:t>
      </w:r>
    </w:p>
    <w:tbl>
      <w:tblPr>
        <w:tblpPr w:leftFromText="141" w:rightFromText="141" w:vertAnchor="text" w:horzAnchor="margin" w:tblpY="98"/>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0"/>
        <w:gridCol w:w="1559"/>
        <w:gridCol w:w="1865"/>
        <w:gridCol w:w="2701"/>
      </w:tblGrid>
      <w:tr w:rsidR="00DE69C0" w:rsidRPr="00D41148" w14:paraId="5DA8DBD4" w14:textId="77777777" w:rsidTr="00366FE5">
        <w:trPr>
          <w:trHeight w:val="160"/>
        </w:trPr>
        <w:tc>
          <w:tcPr>
            <w:tcW w:w="3320" w:type="dxa"/>
            <w:shd w:val="clear" w:color="auto" w:fill="BDD6EE" w:themeFill="accent5" w:themeFillTint="66"/>
          </w:tcPr>
          <w:p w14:paraId="6C6A5AC7" w14:textId="77777777" w:rsidR="00DE69C0" w:rsidRPr="00D41148" w:rsidRDefault="00DE69C0" w:rsidP="00DE69C0">
            <w:pPr>
              <w:tabs>
                <w:tab w:val="left" w:pos="426"/>
              </w:tabs>
              <w:spacing w:after="0"/>
              <w:jc w:val="both"/>
              <w:rPr>
                <w:b/>
                <w:szCs w:val="24"/>
              </w:rPr>
            </w:pPr>
            <w:r w:rsidRPr="00D41148">
              <w:rPr>
                <w:b/>
                <w:szCs w:val="24"/>
              </w:rPr>
              <w:t>SINIFI</w:t>
            </w:r>
          </w:p>
        </w:tc>
        <w:tc>
          <w:tcPr>
            <w:tcW w:w="1559" w:type="dxa"/>
            <w:shd w:val="clear" w:color="auto" w:fill="BDD6EE" w:themeFill="accent5" w:themeFillTint="66"/>
          </w:tcPr>
          <w:p w14:paraId="47296D7E" w14:textId="77777777" w:rsidR="00DE69C0" w:rsidRPr="00D41148" w:rsidRDefault="00DE69C0" w:rsidP="00DE69C0">
            <w:pPr>
              <w:tabs>
                <w:tab w:val="left" w:pos="426"/>
              </w:tabs>
              <w:spacing w:after="0"/>
              <w:jc w:val="center"/>
              <w:rPr>
                <w:szCs w:val="24"/>
              </w:rPr>
            </w:pPr>
            <w:r w:rsidRPr="00D41148">
              <w:rPr>
                <w:szCs w:val="24"/>
              </w:rPr>
              <w:t>Kız</w:t>
            </w:r>
          </w:p>
        </w:tc>
        <w:tc>
          <w:tcPr>
            <w:tcW w:w="1865" w:type="dxa"/>
            <w:shd w:val="clear" w:color="auto" w:fill="BDD6EE" w:themeFill="accent5" w:themeFillTint="66"/>
          </w:tcPr>
          <w:p w14:paraId="1B5A5584" w14:textId="77777777" w:rsidR="00DE69C0" w:rsidRPr="00D41148" w:rsidRDefault="00DE69C0" w:rsidP="00DE69C0">
            <w:pPr>
              <w:tabs>
                <w:tab w:val="left" w:pos="426"/>
              </w:tabs>
              <w:spacing w:after="0"/>
              <w:jc w:val="center"/>
              <w:rPr>
                <w:szCs w:val="24"/>
              </w:rPr>
            </w:pPr>
            <w:r w:rsidRPr="00D41148">
              <w:rPr>
                <w:szCs w:val="24"/>
              </w:rPr>
              <w:t>Erkek</w:t>
            </w:r>
          </w:p>
        </w:tc>
        <w:tc>
          <w:tcPr>
            <w:tcW w:w="2701" w:type="dxa"/>
            <w:tcBorders>
              <w:right w:val="single" w:sz="12" w:space="0" w:color="auto"/>
            </w:tcBorders>
            <w:shd w:val="clear" w:color="auto" w:fill="BDD6EE" w:themeFill="accent5" w:themeFillTint="66"/>
          </w:tcPr>
          <w:p w14:paraId="738F5B27" w14:textId="77777777" w:rsidR="00DE69C0" w:rsidRPr="00710994" w:rsidRDefault="00DE69C0" w:rsidP="00DE69C0">
            <w:pPr>
              <w:tabs>
                <w:tab w:val="left" w:pos="426"/>
              </w:tabs>
              <w:spacing w:after="0"/>
              <w:jc w:val="center"/>
              <w:rPr>
                <w:b/>
                <w:szCs w:val="24"/>
              </w:rPr>
            </w:pPr>
            <w:r w:rsidRPr="00710994">
              <w:rPr>
                <w:b/>
                <w:szCs w:val="24"/>
              </w:rPr>
              <w:t>Toplam</w:t>
            </w:r>
          </w:p>
        </w:tc>
      </w:tr>
      <w:tr w:rsidR="00DE69C0" w:rsidRPr="00D41148" w14:paraId="775283BA" w14:textId="77777777" w:rsidTr="00DE69C0">
        <w:trPr>
          <w:trHeight w:val="331"/>
        </w:trPr>
        <w:tc>
          <w:tcPr>
            <w:tcW w:w="3320" w:type="dxa"/>
            <w:shd w:val="clear" w:color="auto" w:fill="auto"/>
          </w:tcPr>
          <w:p w14:paraId="32064D2D" w14:textId="77777777" w:rsidR="00DE69C0" w:rsidRPr="00D41148" w:rsidRDefault="00DE69C0" w:rsidP="00DE69C0">
            <w:pPr>
              <w:tabs>
                <w:tab w:val="left" w:pos="426"/>
              </w:tabs>
              <w:spacing w:after="0"/>
              <w:jc w:val="both"/>
              <w:rPr>
                <w:szCs w:val="24"/>
              </w:rPr>
            </w:pPr>
            <w:r>
              <w:rPr>
                <w:szCs w:val="24"/>
              </w:rPr>
              <w:t>1.SINIF</w:t>
            </w:r>
          </w:p>
        </w:tc>
        <w:tc>
          <w:tcPr>
            <w:tcW w:w="1559" w:type="dxa"/>
            <w:shd w:val="clear" w:color="auto" w:fill="auto"/>
          </w:tcPr>
          <w:p w14:paraId="36CB862C" w14:textId="77777777" w:rsidR="00DE69C0" w:rsidRPr="00D41148" w:rsidRDefault="00DE69C0" w:rsidP="00DE69C0">
            <w:pPr>
              <w:tabs>
                <w:tab w:val="left" w:pos="426"/>
              </w:tabs>
              <w:spacing w:after="0"/>
              <w:jc w:val="center"/>
              <w:rPr>
                <w:szCs w:val="24"/>
              </w:rPr>
            </w:pPr>
            <w:r>
              <w:rPr>
                <w:szCs w:val="24"/>
              </w:rPr>
              <w:t>39</w:t>
            </w:r>
          </w:p>
        </w:tc>
        <w:tc>
          <w:tcPr>
            <w:tcW w:w="1865" w:type="dxa"/>
            <w:shd w:val="clear" w:color="auto" w:fill="auto"/>
          </w:tcPr>
          <w:p w14:paraId="38E7231F" w14:textId="77777777" w:rsidR="00DE69C0" w:rsidRPr="00D41148" w:rsidRDefault="00DE69C0" w:rsidP="00DE69C0">
            <w:pPr>
              <w:tabs>
                <w:tab w:val="left" w:pos="426"/>
              </w:tabs>
              <w:spacing w:after="0"/>
              <w:jc w:val="center"/>
              <w:rPr>
                <w:szCs w:val="24"/>
              </w:rPr>
            </w:pPr>
            <w:r>
              <w:rPr>
                <w:szCs w:val="24"/>
              </w:rPr>
              <w:t>23</w:t>
            </w:r>
          </w:p>
        </w:tc>
        <w:tc>
          <w:tcPr>
            <w:tcW w:w="2701" w:type="dxa"/>
            <w:tcBorders>
              <w:right w:val="single" w:sz="12" w:space="0" w:color="auto"/>
            </w:tcBorders>
            <w:shd w:val="clear" w:color="auto" w:fill="auto"/>
          </w:tcPr>
          <w:p w14:paraId="163B2DA3" w14:textId="77777777" w:rsidR="00DE69C0" w:rsidRPr="00D41148" w:rsidRDefault="00DE69C0" w:rsidP="00DE69C0">
            <w:pPr>
              <w:tabs>
                <w:tab w:val="left" w:pos="426"/>
              </w:tabs>
              <w:spacing w:after="0"/>
              <w:jc w:val="center"/>
              <w:rPr>
                <w:szCs w:val="24"/>
              </w:rPr>
            </w:pPr>
            <w:r>
              <w:rPr>
                <w:szCs w:val="24"/>
              </w:rPr>
              <w:t>61</w:t>
            </w:r>
          </w:p>
        </w:tc>
      </w:tr>
      <w:tr w:rsidR="00DE69C0" w:rsidRPr="00D41148" w14:paraId="72E99F67" w14:textId="77777777" w:rsidTr="00DE69C0">
        <w:trPr>
          <w:trHeight w:val="325"/>
        </w:trPr>
        <w:tc>
          <w:tcPr>
            <w:tcW w:w="3320" w:type="dxa"/>
            <w:shd w:val="clear" w:color="auto" w:fill="auto"/>
          </w:tcPr>
          <w:p w14:paraId="33947BA5" w14:textId="77777777" w:rsidR="00DE69C0" w:rsidRPr="00D41148" w:rsidRDefault="00DE69C0" w:rsidP="00DE69C0">
            <w:pPr>
              <w:tabs>
                <w:tab w:val="left" w:pos="426"/>
              </w:tabs>
              <w:spacing w:after="0"/>
              <w:jc w:val="both"/>
              <w:rPr>
                <w:szCs w:val="24"/>
              </w:rPr>
            </w:pPr>
            <w:r>
              <w:rPr>
                <w:szCs w:val="24"/>
              </w:rPr>
              <w:t>2.SINIF</w:t>
            </w:r>
          </w:p>
        </w:tc>
        <w:tc>
          <w:tcPr>
            <w:tcW w:w="1559" w:type="dxa"/>
            <w:shd w:val="clear" w:color="auto" w:fill="auto"/>
          </w:tcPr>
          <w:p w14:paraId="62583332" w14:textId="77777777" w:rsidR="00DE69C0" w:rsidRPr="00D41148" w:rsidRDefault="00DE69C0" w:rsidP="00DE69C0">
            <w:pPr>
              <w:tabs>
                <w:tab w:val="left" w:pos="426"/>
              </w:tabs>
              <w:spacing w:after="0"/>
              <w:jc w:val="center"/>
              <w:rPr>
                <w:szCs w:val="24"/>
              </w:rPr>
            </w:pPr>
            <w:r>
              <w:rPr>
                <w:szCs w:val="24"/>
              </w:rPr>
              <w:t>23</w:t>
            </w:r>
          </w:p>
        </w:tc>
        <w:tc>
          <w:tcPr>
            <w:tcW w:w="1865" w:type="dxa"/>
            <w:shd w:val="clear" w:color="auto" w:fill="auto"/>
          </w:tcPr>
          <w:p w14:paraId="6CB0DF3A" w14:textId="77777777" w:rsidR="00DE69C0" w:rsidRPr="00D41148" w:rsidRDefault="00DE69C0" w:rsidP="00DE69C0">
            <w:pPr>
              <w:tabs>
                <w:tab w:val="left" w:pos="426"/>
              </w:tabs>
              <w:spacing w:after="0"/>
              <w:jc w:val="center"/>
              <w:rPr>
                <w:szCs w:val="24"/>
              </w:rPr>
            </w:pPr>
            <w:r>
              <w:rPr>
                <w:szCs w:val="24"/>
              </w:rPr>
              <w:t>31</w:t>
            </w:r>
          </w:p>
        </w:tc>
        <w:tc>
          <w:tcPr>
            <w:tcW w:w="2701" w:type="dxa"/>
            <w:tcBorders>
              <w:right w:val="single" w:sz="12" w:space="0" w:color="auto"/>
            </w:tcBorders>
            <w:shd w:val="clear" w:color="auto" w:fill="auto"/>
          </w:tcPr>
          <w:p w14:paraId="58709AA5" w14:textId="77777777" w:rsidR="00DE69C0" w:rsidRPr="00D41148" w:rsidRDefault="00DE69C0" w:rsidP="00DE69C0">
            <w:pPr>
              <w:tabs>
                <w:tab w:val="left" w:pos="426"/>
              </w:tabs>
              <w:spacing w:after="0"/>
              <w:jc w:val="center"/>
              <w:rPr>
                <w:szCs w:val="24"/>
              </w:rPr>
            </w:pPr>
            <w:r>
              <w:rPr>
                <w:szCs w:val="24"/>
              </w:rPr>
              <w:t>44</w:t>
            </w:r>
          </w:p>
        </w:tc>
      </w:tr>
      <w:tr w:rsidR="00DE69C0" w:rsidRPr="00D41148" w14:paraId="2C591CAB" w14:textId="77777777" w:rsidTr="00DE69C0">
        <w:trPr>
          <w:trHeight w:val="160"/>
        </w:trPr>
        <w:tc>
          <w:tcPr>
            <w:tcW w:w="3320" w:type="dxa"/>
            <w:shd w:val="clear" w:color="auto" w:fill="auto"/>
          </w:tcPr>
          <w:p w14:paraId="07952F1A" w14:textId="77777777" w:rsidR="00DE69C0" w:rsidRPr="00D41148" w:rsidRDefault="00DE69C0" w:rsidP="00DE69C0">
            <w:pPr>
              <w:tabs>
                <w:tab w:val="left" w:pos="426"/>
              </w:tabs>
              <w:spacing w:after="0"/>
              <w:jc w:val="both"/>
              <w:rPr>
                <w:szCs w:val="24"/>
              </w:rPr>
            </w:pPr>
            <w:r>
              <w:rPr>
                <w:szCs w:val="24"/>
              </w:rPr>
              <w:t>3.SINIF</w:t>
            </w:r>
          </w:p>
        </w:tc>
        <w:tc>
          <w:tcPr>
            <w:tcW w:w="1559" w:type="dxa"/>
            <w:shd w:val="clear" w:color="auto" w:fill="auto"/>
          </w:tcPr>
          <w:p w14:paraId="013CB584" w14:textId="77777777" w:rsidR="00DE69C0" w:rsidRPr="00D41148" w:rsidRDefault="00DE69C0" w:rsidP="00DE69C0">
            <w:pPr>
              <w:tabs>
                <w:tab w:val="left" w:pos="426"/>
              </w:tabs>
              <w:spacing w:after="0"/>
              <w:jc w:val="center"/>
              <w:rPr>
                <w:szCs w:val="24"/>
              </w:rPr>
            </w:pPr>
            <w:r>
              <w:rPr>
                <w:szCs w:val="24"/>
              </w:rPr>
              <w:t>40</w:t>
            </w:r>
          </w:p>
        </w:tc>
        <w:tc>
          <w:tcPr>
            <w:tcW w:w="1865" w:type="dxa"/>
            <w:shd w:val="clear" w:color="auto" w:fill="auto"/>
          </w:tcPr>
          <w:p w14:paraId="110C3DDB" w14:textId="77777777" w:rsidR="00DE69C0" w:rsidRPr="00D41148" w:rsidRDefault="00DE69C0" w:rsidP="00DE69C0">
            <w:pPr>
              <w:tabs>
                <w:tab w:val="left" w:pos="426"/>
              </w:tabs>
              <w:spacing w:after="0"/>
              <w:jc w:val="center"/>
              <w:rPr>
                <w:szCs w:val="24"/>
              </w:rPr>
            </w:pPr>
            <w:r>
              <w:rPr>
                <w:szCs w:val="24"/>
              </w:rPr>
              <w:t>26</w:t>
            </w:r>
          </w:p>
        </w:tc>
        <w:tc>
          <w:tcPr>
            <w:tcW w:w="2701" w:type="dxa"/>
            <w:tcBorders>
              <w:right w:val="single" w:sz="12" w:space="0" w:color="auto"/>
            </w:tcBorders>
            <w:shd w:val="clear" w:color="auto" w:fill="auto"/>
          </w:tcPr>
          <w:p w14:paraId="1DADB72E" w14:textId="77777777" w:rsidR="00DE69C0" w:rsidRPr="00D41148" w:rsidRDefault="00DE69C0" w:rsidP="00DE69C0">
            <w:pPr>
              <w:tabs>
                <w:tab w:val="left" w:pos="426"/>
              </w:tabs>
              <w:spacing w:after="0"/>
              <w:jc w:val="center"/>
              <w:rPr>
                <w:szCs w:val="24"/>
              </w:rPr>
            </w:pPr>
            <w:r>
              <w:rPr>
                <w:szCs w:val="24"/>
              </w:rPr>
              <w:t>66</w:t>
            </w:r>
          </w:p>
        </w:tc>
      </w:tr>
      <w:tr w:rsidR="00DE69C0" w:rsidRPr="00D41148" w14:paraId="0E353D0E" w14:textId="77777777" w:rsidTr="00DE69C0">
        <w:trPr>
          <w:trHeight w:val="160"/>
        </w:trPr>
        <w:tc>
          <w:tcPr>
            <w:tcW w:w="3320" w:type="dxa"/>
            <w:shd w:val="clear" w:color="auto" w:fill="auto"/>
          </w:tcPr>
          <w:p w14:paraId="71AD89BF" w14:textId="77777777" w:rsidR="00DE69C0" w:rsidRPr="00D41148" w:rsidRDefault="00DE69C0" w:rsidP="00DE69C0">
            <w:pPr>
              <w:tabs>
                <w:tab w:val="left" w:pos="426"/>
              </w:tabs>
              <w:spacing w:after="0"/>
              <w:jc w:val="both"/>
              <w:rPr>
                <w:szCs w:val="24"/>
              </w:rPr>
            </w:pPr>
            <w:r>
              <w:rPr>
                <w:szCs w:val="24"/>
              </w:rPr>
              <w:t>4.SINIF</w:t>
            </w:r>
          </w:p>
        </w:tc>
        <w:tc>
          <w:tcPr>
            <w:tcW w:w="1559" w:type="dxa"/>
            <w:shd w:val="clear" w:color="auto" w:fill="auto"/>
          </w:tcPr>
          <w:p w14:paraId="298A60BB" w14:textId="77777777" w:rsidR="00DE69C0" w:rsidRPr="00D41148" w:rsidRDefault="00DE69C0" w:rsidP="00DE69C0">
            <w:pPr>
              <w:tabs>
                <w:tab w:val="left" w:pos="426"/>
              </w:tabs>
              <w:spacing w:after="0"/>
              <w:jc w:val="center"/>
              <w:rPr>
                <w:szCs w:val="24"/>
              </w:rPr>
            </w:pPr>
            <w:r>
              <w:rPr>
                <w:szCs w:val="24"/>
              </w:rPr>
              <w:t>17</w:t>
            </w:r>
          </w:p>
        </w:tc>
        <w:tc>
          <w:tcPr>
            <w:tcW w:w="1865" w:type="dxa"/>
            <w:shd w:val="clear" w:color="auto" w:fill="auto"/>
          </w:tcPr>
          <w:p w14:paraId="3CADBD3A" w14:textId="77777777" w:rsidR="00DE69C0" w:rsidRPr="00D41148" w:rsidRDefault="00DE69C0" w:rsidP="00DE69C0">
            <w:pPr>
              <w:tabs>
                <w:tab w:val="left" w:pos="426"/>
              </w:tabs>
              <w:spacing w:after="0"/>
              <w:jc w:val="center"/>
              <w:rPr>
                <w:szCs w:val="24"/>
              </w:rPr>
            </w:pPr>
            <w:r>
              <w:rPr>
                <w:szCs w:val="24"/>
              </w:rPr>
              <w:t>24</w:t>
            </w:r>
          </w:p>
        </w:tc>
        <w:tc>
          <w:tcPr>
            <w:tcW w:w="2701" w:type="dxa"/>
            <w:tcBorders>
              <w:right w:val="single" w:sz="12" w:space="0" w:color="auto"/>
            </w:tcBorders>
            <w:shd w:val="clear" w:color="auto" w:fill="auto"/>
          </w:tcPr>
          <w:p w14:paraId="704124FF" w14:textId="77777777" w:rsidR="00DE69C0" w:rsidRPr="00D41148" w:rsidRDefault="00DE69C0" w:rsidP="00DE69C0">
            <w:pPr>
              <w:tabs>
                <w:tab w:val="left" w:pos="426"/>
              </w:tabs>
              <w:spacing w:after="0"/>
              <w:jc w:val="center"/>
              <w:rPr>
                <w:szCs w:val="24"/>
              </w:rPr>
            </w:pPr>
            <w:r>
              <w:rPr>
                <w:szCs w:val="24"/>
              </w:rPr>
              <w:t>41</w:t>
            </w:r>
          </w:p>
        </w:tc>
      </w:tr>
      <w:tr w:rsidR="00DE69C0" w:rsidRPr="00D41148" w14:paraId="19EAE2A2" w14:textId="77777777" w:rsidTr="00DE69C0">
        <w:trPr>
          <w:trHeight w:val="160"/>
        </w:trPr>
        <w:tc>
          <w:tcPr>
            <w:tcW w:w="3320" w:type="dxa"/>
            <w:shd w:val="clear" w:color="auto" w:fill="auto"/>
          </w:tcPr>
          <w:p w14:paraId="2B7403A6" w14:textId="77777777" w:rsidR="00DE69C0" w:rsidRDefault="00DE69C0" w:rsidP="00DE69C0">
            <w:pPr>
              <w:tabs>
                <w:tab w:val="left" w:pos="426"/>
              </w:tabs>
              <w:spacing w:after="0"/>
              <w:jc w:val="both"/>
              <w:rPr>
                <w:szCs w:val="24"/>
              </w:rPr>
            </w:pPr>
            <w:r>
              <w:rPr>
                <w:szCs w:val="24"/>
              </w:rPr>
              <w:t>Toplam</w:t>
            </w:r>
          </w:p>
        </w:tc>
        <w:tc>
          <w:tcPr>
            <w:tcW w:w="1559" w:type="dxa"/>
            <w:shd w:val="clear" w:color="auto" w:fill="auto"/>
          </w:tcPr>
          <w:p w14:paraId="1CBCCEAC" w14:textId="77777777" w:rsidR="00DE69C0" w:rsidRDefault="00DE69C0" w:rsidP="00DE69C0">
            <w:pPr>
              <w:tabs>
                <w:tab w:val="left" w:pos="426"/>
              </w:tabs>
              <w:spacing w:after="0"/>
              <w:jc w:val="center"/>
              <w:rPr>
                <w:szCs w:val="24"/>
              </w:rPr>
            </w:pPr>
            <w:r>
              <w:rPr>
                <w:szCs w:val="24"/>
              </w:rPr>
              <w:t>119</w:t>
            </w:r>
          </w:p>
        </w:tc>
        <w:tc>
          <w:tcPr>
            <w:tcW w:w="1865" w:type="dxa"/>
            <w:shd w:val="clear" w:color="auto" w:fill="auto"/>
          </w:tcPr>
          <w:p w14:paraId="12516E62" w14:textId="77777777" w:rsidR="00DE69C0" w:rsidRDefault="00DE69C0" w:rsidP="00DE69C0">
            <w:pPr>
              <w:tabs>
                <w:tab w:val="left" w:pos="426"/>
              </w:tabs>
              <w:spacing w:after="0"/>
              <w:jc w:val="center"/>
              <w:rPr>
                <w:szCs w:val="24"/>
              </w:rPr>
            </w:pPr>
            <w:r>
              <w:rPr>
                <w:szCs w:val="24"/>
              </w:rPr>
              <w:t>104</w:t>
            </w:r>
          </w:p>
        </w:tc>
        <w:tc>
          <w:tcPr>
            <w:tcW w:w="2701" w:type="dxa"/>
            <w:tcBorders>
              <w:right w:val="single" w:sz="12" w:space="0" w:color="auto"/>
            </w:tcBorders>
            <w:shd w:val="clear" w:color="auto" w:fill="auto"/>
          </w:tcPr>
          <w:p w14:paraId="59046D88" w14:textId="77777777" w:rsidR="00DE69C0" w:rsidRDefault="00DE69C0" w:rsidP="00DE69C0">
            <w:pPr>
              <w:tabs>
                <w:tab w:val="left" w:pos="426"/>
              </w:tabs>
              <w:spacing w:after="0"/>
              <w:jc w:val="center"/>
              <w:rPr>
                <w:szCs w:val="24"/>
              </w:rPr>
            </w:pPr>
            <w:r>
              <w:rPr>
                <w:szCs w:val="24"/>
              </w:rPr>
              <w:t>223</w:t>
            </w:r>
          </w:p>
        </w:tc>
      </w:tr>
    </w:tbl>
    <w:p w14:paraId="064C47A1" w14:textId="701C76E1" w:rsidR="00DE69C0" w:rsidRDefault="00DE69C0" w:rsidP="00272413">
      <w:pPr>
        <w:jc w:val="both"/>
        <w:rPr>
          <w:sz w:val="16"/>
        </w:rPr>
      </w:pPr>
    </w:p>
    <w:p w14:paraId="0F097B32" w14:textId="77777777" w:rsidR="00DE69C0" w:rsidRPr="00DE69C0" w:rsidRDefault="00DE69C0" w:rsidP="00DE69C0">
      <w:pPr>
        <w:rPr>
          <w:sz w:val="16"/>
        </w:rPr>
        <w:sectPr w:rsidR="00DE69C0" w:rsidRPr="00DE69C0" w:rsidSect="004715B7">
          <w:pgSz w:w="11910" w:h="16840"/>
          <w:pgMar w:top="1320" w:right="1020" w:bottom="1280" w:left="1300" w:header="0" w:footer="1037" w:gutter="0"/>
          <w:cols w:space="708"/>
        </w:sectPr>
      </w:pPr>
    </w:p>
    <w:p w14:paraId="33F493CC" w14:textId="55A6D232" w:rsidR="00272413" w:rsidRPr="000F59F6" w:rsidRDefault="00272413" w:rsidP="004207C4">
      <w:pPr>
        <w:pStyle w:val="Balk4"/>
        <w:keepNext w:val="0"/>
        <w:keepLines w:val="0"/>
        <w:widowControl w:val="0"/>
        <w:numPr>
          <w:ilvl w:val="2"/>
          <w:numId w:val="5"/>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sidRPr="000F59F6">
        <w:rPr>
          <w:rFonts w:ascii="Cambria" w:eastAsia="Cambria" w:hAnsi="Cambria" w:cs="Cambria"/>
          <w:b/>
          <w:bCs/>
          <w:i w:val="0"/>
          <w:iCs w:val="0"/>
          <w:color w:val="auto"/>
          <w:spacing w:val="-6"/>
          <w:kern w:val="0"/>
          <w:sz w:val="28"/>
          <w:szCs w:val="28"/>
          <w14:ligatures w14:val="none"/>
        </w:rPr>
        <w:lastRenderedPageBreak/>
        <w:t>İnsan Kaynakları</w:t>
      </w:r>
    </w:p>
    <w:p w14:paraId="48D6CE27" w14:textId="77777777" w:rsidR="00272413" w:rsidRPr="000F59F6" w:rsidRDefault="00272413" w:rsidP="00272413">
      <w:pPr>
        <w:pStyle w:val="GvdeMetni"/>
        <w:spacing w:before="233" w:line="360" w:lineRule="auto"/>
        <w:ind w:left="118" w:right="114"/>
        <w:jc w:val="both"/>
        <w:rPr>
          <w:lang w:val="tr-TR"/>
        </w:rPr>
      </w:pPr>
      <w:r w:rsidRPr="000F59F6">
        <w:rPr>
          <w:lang w:val="tr-TR"/>
        </w:rPr>
        <w:t>Okul/kurumun hedefleriyle uyumlu, kurumsal ve bireysel performans için kritik olan bilgi, beceri ve tutumların tümünü kapsamalıdır. Personele ilişkin nicel veriler ile personelin sahip olduğu niteliklerin analizi yapılmalıdır.</w:t>
      </w:r>
    </w:p>
    <w:p w14:paraId="73AF8E39" w14:textId="77777777" w:rsidR="00272413" w:rsidRPr="000F59F6" w:rsidRDefault="00272413" w:rsidP="00272413">
      <w:pPr>
        <w:pStyle w:val="GvdeMetni"/>
        <w:ind w:left="118"/>
        <w:jc w:val="both"/>
        <w:rPr>
          <w:lang w:val="tr-TR"/>
        </w:rPr>
      </w:pPr>
      <w:r w:rsidRPr="000F59F6">
        <w:rPr>
          <w:lang w:val="tr-TR"/>
        </w:rPr>
        <w:t>Okul/kurumda çalışanlar ve görevleri belirlenir. Ayrıca;</w:t>
      </w:r>
    </w:p>
    <w:p w14:paraId="30F01BAA"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Kurumun sahip olduğu toplam norm kadro sayısı,</w:t>
      </w:r>
    </w:p>
    <w:p w14:paraId="06622573"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Çalışan toplam personel sayısı,</w:t>
      </w:r>
    </w:p>
    <w:p w14:paraId="7E435456"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İhtiyaç duyulan branşlar ve ihtiyaç sayısı,</w:t>
      </w:r>
    </w:p>
    <w:p w14:paraId="780763D8"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Buna bağlı olarak yapılan istihdam sayısı,</w:t>
      </w:r>
    </w:p>
    <w:p w14:paraId="4E8E585E"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Personelin nasıl atandığı,</w:t>
      </w:r>
    </w:p>
    <w:p w14:paraId="45E0F493" w14:textId="77777777" w:rsidR="00272413" w:rsidRPr="000F59F6" w:rsidRDefault="00272413" w:rsidP="00272413">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Varsa geçici personelin alındığı kaynağı,</w:t>
      </w:r>
    </w:p>
    <w:p w14:paraId="621390DA"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Kadrosu olmayıp da sözleşmeli çalıştırılan personelin sayısı,</w:t>
      </w:r>
    </w:p>
    <w:p w14:paraId="23A8F927"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Eğitim düzeyi, gönüllü olarak aldığı diğer görevler,</w:t>
      </w:r>
    </w:p>
    <w:p w14:paraId="246B0D9C" w14:textId="77777777" w:rsidR="00272413" w:rsidRPr="000F59F6" w:rsidRDefault="00272413" w:rsidP="00272413">
      <w:pPr>
        <w:pStyle w:val="GvdeMetni"/>
        <w:spacing w:before="141" w:line="352" w:lineRule="auto"/>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Okul/kuruma son -en az- iki yılda gelen giden personel sayısı mümkün ise neden okul/kurumdan tayin istedikleri,</w:t>
      </w:r>
    </w:p>
    <w:p w14:paraId="39F5D53E" w14:textId="77777777" w:rsidR="00272413" w:rsidRPr="000F59F6" w:rsidRDefault="00272413" w:rsidP="00272413">
      <w:pPr>
        <w:pStyle w:val="GvdeMetni"/>
        <w:spacing w:before="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Ortalama okulda çalışma yılı,</w:t>
      </w:r>
    </w:p>
    <w:p w14:paraId="27026E83"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Ortalama hizmet içi eğitim saati,</w:t>
      </w:r>
    </w:p>
    <w:p w14:paraId="235659E7"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Çalışana verilen ödül ve ceza sayısı gibi hususlar tablo hâlinde düzenlenebilir.</w:t>
      </w:r>
    </w:p>
    <w:p w14:paraId="6B25F092" w14:textId="031E085F" w:rsidR="00272413" w:rsidRPr="00565309" w:rsidRDefault="00272413" w:rsidP="00565309">
      <w:pPr>
        <w:pStyle w:val="GvdeMetni"/>
        <w:spacing w:before="140" w:line="352" w:lineRule="auto"/>
        <w:ind w:left="478" w:right="50"/>
        <w:rPr>
          <w:lang w:val="tr-TR"/>
        </w:rPr>
        <w:sectPr w:rsidR="00272413" w:rsidRPr="00565309" w:rsidSect="004715B7">
          <w:pgSz w:w="11910" w:h="16840"/>
          <w:pgMar w:top="1320" w:right="1300" w:bottom="1280" w:left="1300" w:header="0" w:footer="1037" w:gutter="0"/>
          <w:cols w:space="708"/>
        </w:sectPr>
      </w:pPr>
      <w:r w:rsidRPr="000F59F6">
        <w:rPr>
          <w:rFonts w:ascii="Symbol" w:hAnsi="Symbol"/>
          <w:lang w:val="tr-TR"/>
        </w:rPr>
        <w:t></w:t>
      </w:r>
      <w:r w:rsidRPr="000F59F6">
        <w:rPr>
          <w:rFonts w:ascii="Symbol" w:hAnsi="Symbol"/>
          <w:lang w:val="tr-TR"/>
        </w:rPr>
        <w:t></w:t>
      </w:r>
      <w:r w:rsidRPr="000F59F6">
        <w:rPr>
          <w:rFonts w:ascii="Times New Roman" w:hAnsi="Times New Roman"/>
          <w:lang w:val="tr-TR"/>
        </w:rPr>
        <w:t xml:space="preserve"> </w:t>
      </w:r>
      <w:r w:rsidRPr="000F59F6">
        <w:rPr>
          <w:lang w:val="tr-TR"/>
        </w:rPr>
        <w:t>Okul/kurumda çalışan yönetici, öğretmen, diğer personelin görevlerin</w:t>
      </w:r>
      <w:r w:rsidR="00565309">
        <w:rPr>
          <w:lang w:val="tr-TR"/>
        </w:rPr>
        <w:t>in neler olduğu belirlenmelidir.</w:t>
      </w:r>
    </w:p>
    <w:p w14:paraId="490B6EF6" w14:textId="281CCA5F" w:rsidR="00272413" w:rsidRPr="000F59F6" w:rsidRDefault="00D00311" w:rsidP="00272413">
      <w:pPr>
        <w:ind w:left="118"/>
        <w:rPr>
          <w:b/>
          <w:color w:val="FF0000"/>
          <w:sz w:val="20"/>
        </w:rPr>
      </w:pPr>
      <w:r>
        <w:rPr>
          <w:b/>
          <w:sz w:val="20"/>
        </w:rPr>
        <w:lastRenderedPageBreak/>
        <w:t>Tablo 8</w:t>
      </w:r>
      <w:r w:rsidR="00272413" w:rsidRPr="000F59F6">
        <w:rPr>
          <w:b/>
          <w:sz w:val="20"/>
        </w:rPr>
        <w:t>. Çalışanların Görev Dağılımı</w:t>
      </w:r>
      <w:r w:rsidR="00B4005C" w:rsidRPr="000F59F6">
        <w:rPr>
          <w:b/>
          <w:sz w:val="20"/>
        </w:rPr>
        <w:t xml:space="preserve"> </w:t>
      </w:r>
    </w:p>
    <w:p w14:paraId="5497FA9B" w14:textId="2EE70F53" w:rsidR="00B4005C" w:rsidRPr="000F59F6" w:rsidRDefault="00B4005C" w:rsidP="00272413">
      <w:pPr>
        <w:ind w:left="118"/>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0F59F6" w14:paraId="03AABCD4" w14:textId="77777777" w:rsidTr="00B90B98">
        <w:trPr>
          <w:trHeight w:val="220"/>
        </w:trPr>
        <w:tc>
          <w:tcPr>
            <w:tcW w:w="4330" w:type="dxa"/>
          </w:tcPr>
          <w:p w14:paraId="56AC9F45" w14:textId="77777777" w:rsidR="00272413" w:rsidRPr="000F59F6" w:rsidRDefault="00272413" w:rsidP="00B90B98">
            <w:pPr>
              <w:pStyle w:val="TableParagraph"/>
              <w:spacing w:line="214" w:lineRule="exact"/>
              <w:ind w:left="97"/>
              <w:rPr>
                <w:b/>
                <w:sz w:val="20"/>
                <w:lang w:val="tr-TR"/>
              </w:rPr>
            </w:pPr>
            <w:r w:rsidRPr="000F59F6">
              <w:rPr>
                <w:b/>
                <w:sz w:val="20"/>
                <w:lang w:val="tr-TR"/>
              </w:rPr>
              <w:t>Çalışanın Ünvanı</w:t>
            </w:r>
          </w:p>
        </w:tc>
        <w:tc>
          <w:tcPr>
            <w:tcW w:w="4721" w:type="dxa"/>
          </w:tcPr>
          <w:p w14:paraId="3766F3FB" w14:textId="77777777" w:rsidR="00272413" w:rsidRPr="000F59F6" w:rsidRDefault="00272413" w:rsidP="00B90B98">
            <w:pPr>
              <w:pStyle w:val="TableParagraph"/>
              <w:spacing w:line="214" w:lineRule="exact"/>
              <w:ind w:left="97"/>
              <w:rPr>
                <w:b/>
                <w:sz w:val="20"/>
                <w:lang w:val="tr-TR"/>
              </w:rPr>
            </w:pPr>
            <w:r w:rsidRPr="000F59F6">
              <w:rPr>
                <w:b/>
                <w:sz w:val="20"/>
                <w:lang w:val="tr-TR"/>
              </w:rPr>
              <w:t>Görevleri</w:t>
            </w:r>
          </w:p>
        </w:tc>
      </w:tr>
      <w:tr w:rsidR="00272413" w:rsidRPr="000F59F6" w14:paraId="7F249E78" w14:textId="77777777" w:rsidTr="00B90B98">
        <w:trPr>
          <w:trHeight w:val="220"/>
        </w:trPr>
        <w:tc>
          <w:tcPr>
            <w:tcW w:w="4330" w:type="dxa"/>
            <w:shd w:val="clear" w:color="auto" w:fill="E2EFD9"/>
          </w:tcPr>
          <w:p w14:paraId="481ABFEC" w14:textId="77777777" w:rsidR="00272413" w:rsidRPr="000F59F6" w:rsidRDefault="00272413" w:rsidP="00B90B98">
            <w:pPr>
              <w:pStyle w:val="TableParagraph"/>
              <w:spacing w:line="214" w:lineRule="exact"/>
              <w:ind w:left="97"/>
              <w:rPr>
                <w:sz w:val="20"/>
                <w:lang w:val="tr-TR"/>
              </w:rPr>
            </w:pPr>
            <w:r w:rsidRPr="000F59F6">
              <w:rPr>
                <w:sz w:val="20"/>
                <w:lang w:val="tr-TR"/>
              </w:rPr>
              <w:t>Okul /Kurum Müdürü</w:t>
            </w:r>
          </w:p>
        </w:tc>
        <w:tc>
          <w:tcPr>
            <w:tcW w:w="4721" w:type="dxa"/>
            <w:shd w:val="clear" w:color="auto" w:fill="E2EFD9"/>
          </w:tcPr>
          <w:p w14:paraId="45418F56" w14:textId="0B924ECD" w:rsidR="00272413" w:rsidRPr="000F59F6" w:rsidRDefault="00D00311" w:rsidP="00B90B98">
            <w:pPr>
              <w:pStyle w:val="TableParagraph"/>
              <w:rPr>
                <w:rFonts w:ascii="Times New Roman"/>
                <w:sz w:val="16"/>
                <w:lang w:val="tr-TR"/>
              </w:rPr>
            </w:pPr>
            <w:r>
              <w:rPr>
                <w:rFonts w:ascii="Times New Roman"/>
                <w:sz w:val="16"/>
                <w:lang w:val="tr-TR"/>
              </w:rPr>
              <w:t>Tablo 12</w:t>
            </w:r>
            <w:r w:rsidR="003E16E5">
              <w:rPr>
                <w:rFonts w:ascii="Times New Roman"/>
                <w:sz w:val="16"/>
                <w:lang w:val="tr-TR"/>
              </w:rPr>
              <w:t xml:space="preserve"> de belirtilmi</w:t>
            </w:r>
            <w:r w:rsidR="003E16E5">
              <w:rPr>
                <w:rFonts w:ascii="Times New Roman"/>
                <w:sz w:val="16"/>
                <w:lang w:val="tr-TR"/>
              </w:rPr>
              <w:t>ş</w:t>
            </w:r>
            <w:r w:rsidR="003E16E5">
              <w:rPr>
                <w:rFonts w:ascii="Times New Roman"/>
                <w:sz w:val="16"/>
                <w:lang w:val="tr-TR"/>
              </w:rPr>
              <w:t>tir.</w:t>
            </w:r>
          </w:p>
        </w:tc>
      </w:tr>
      <w:tr w:rsidR="00272413" w:rsidRPr="000F59F6" w14:paraId="26F6BD5F" w14:textId="77777777" w:rsidTr="00B90B98">
        <w:trPr>
          <w:trHeight w:val="220"/>
        </w:trPr>
        <w:tc>
          <w:tcPr>
            <w:tcW w:w="4330" w:type="dxa"/>
            <w:shd w:val="clear" w:color="auto" w:fill="E2EFD9"/>
          </w:tcPr>
          <w:p w14:paraId="0DE13906" w14:textId="77777777" w:rsidR="00272413" w:rsidRPr="000F59F6" w:rsidRDefault="00272413" w:rsidP="00B90B98">
            <w:pPr>
              <w:pStyle w:val="TableParagraph"/>
              <w:spacing w:line="214" w:lineRule="exact"/>
              <w:ind w:left="97"/>
              <w:rPr>
                <w:sz w:val="20"/>
                <w:lang w:val="tr-TR"/>
              </w:rPr>
            </w:pPr>
            <w:r w:rsidRPr="000F59F6">
              <w:rPr>
                <w:sz w:val="20"/>
                <w:lang w:val="tr-TR"/>
              </w:rPr>
              <w:t>Müdür Yardımcısı</w:t>
            </w:r>
          </w:p>
        </w:tc>
        <w:tc>
          <w:tcPr>
            <w:tcW w:w="4721" w:type="dxa"/>
            <w:shd w:val="clear" w:color="auto" w:fill="E2EFD9"/>
          </w:tcPr>
          <w:p w14:paraId="145549A3" w14:textId="799A5A10" w:rsidR="00272413" w:rsidRPr="000F59F6" w:rsidRDefault="00D00311" w:rsidP="00B90B98">
            <w:pPr>
              <w:pStyle w:val="TableParagraph"/>
              <w:rPr>
                <w:rFonts w:ascii="Times New Roman"/>
                <w:sz w:val="16"/>
                <w:lang w:val="tr-TR"/>
              </w:rPr>
            </w:pPr>
            <w:r>
              <w:rPr>
                <w:rFonts w:ascii="Times New Roman"/>
                <w:sz w:val="16"/>
                <w:lang w:val="tr-TR"/>
              </w:rPr>
              <w:t>Tablo 12 de belirtilmi</w:t>
            </w:r>
            <w:r>
              <w:rPr>
                <w:rFonts w:ascii="Times New Roman"/>
                <w:sz w:val="16"/>
                <w:lang w:val="tr-TR"/>
              </w:rPr>
              <w:t>ş</w:t>
            </w:r>
            <w:r>
              <w:rPr>
                <w:rFonts w:ascii="Times New Roman"/>
                <w:sz w:val="16"/>
                <w:lang w:val="tr-TR"/>
              </w:rPr>
              <w:t>tir.</w:t>
            </w:r>
          </w:p>
        </w:tc>
      </w:tr>
      <w:tr w:rsidR="00272413" w:rsidRPr="000F59F6" w14:paraId="6F1B3756" w14:textId="77777777" w:rsidTr="00B90B98">
        <w:trPr>
          <w:trHeight w:val="220"/>
        </w:trPr>
        <w:tc>
          <w:tcPr>
            <w:tcW w:w="4330" w:type="dxa"/>
            <w:shd w:val="clear" w:color="auto" w:fill="E2EFD9"/>
          </w:tcPr>
          <w:p w14:paraId="0185A3CF" w14:textId="77777777" w:rsidR="00272413" w:rsidRPr="000F59F6" w:rsidRDefault="00272413" w:rsidP="00B90B98">
            <w:pPr>
              <w:pStyle w:val="TableParagraph"/>
              <w:spacing w:line="214" w:lineRule="exact"/>
              <w:ind w:left="97"/>
              <w:rPr>
                <w:sz w:val="20"/>
                <w:lang w:val="tr-TR"/>
              </w:rPr>
            </w:pPr>
            <w:r w:rsidRPr="000F59F6">
              <w:rPr>
                <w:sz w:val="20"/>
                <w:lang w:val="tr-TR"/>
              </w:rPr>
              <w:t>Öğretmenler</w:t>
            </w:r>
          </w:p>
        </w:tc>
        <w:tc>
          <w:tcPr>
            <w:tcW w:w="4721" w:type="dxa"/>
            <w:shd w:val="clear" w:color="auto" w:fill="E2EFD9"/>
          </w:tcPr>
          <w:p w14:paraId="7EE9EC4D" w14:textId="4B277D53" w:rsidR="00272413" w:rsidRPr="000F59F6" w:rsidRDefault="00D00311" w:rsidP="00B90B98">
            <w:pPr>
              <w:pStyle w:val="TableParagraph"/>
              <w:rPr>
                <w:rFonts w:ascii="Times New Roman"/>
                <w:sz w:val="16"/>
                <w:lang w:val="tr-TR"/>
              </w:rPr>
            </w:pPr>
            <w:r>
              <w:rPr>
                <w:rFonts w:ascii="Times New Roman"/>
                <w:sz w:val="16"/>
                <w:lang w:val="tr-TR"/>
              </w:rPr>
              <w:t>Tablo 12 de belirtilmi</w:t>
            </w:r>
            <w:r>
              <w:rPr>
                <w:rFonts w:ascii="Times New Roman"/>
                <w:sz w:val="16"/>
                <w:lang w:val="tr-TR"/>
              </w:rPr>
              <w:t>ş</w:t>
            </w:r>
            <w:r>
              <w:rPr>
                <w:rFonts w:ascii="Times New Roman"/>
                <w:sz w:val="16"/>
                <w:lang w:val="tr-TR"/>
              </w:rPr>
              <w:t>tir.</w:t>
            </w:r>
            <w:r w:rsidR="003E16E5">
              <w:rPr>
                <w:rFonts w:ascii="Times New Roman"/>
                <w:sz w:val="16"/>
                <w:lang w:val="tr-TR"/>
              </w:rPr>
              <w:t>.</w:t>
            </w:r>
          </w:p>
        </w:tc>
      </w:tr>
      <w:tr w:rsidR="00272413" w:rsidRPr="000F59F6" w14:paraId="68D22A5B" w14:textId="77777777" w:rsidTr="00B90B98">
        <w:trPr>
          <w:trHeight w:val="220"/>
        </w:trPr>
        <w:tc>
          <w:tcPr>
            <w:tcW w:w="4330" w:type="dxa"/>
            <w:shd w:val="clear" w:color="auto" w:fill="E2EFD9"/>
          </w:tcPr>
          <w:p w14:paraId="300931B3" w14:textId="77777777" w:rsidR="00272413" w:rsidRPr="000F59F6" w:rsidRDefault="00272413" w:rsidP="00B90B98">
            <w:pPr>
              <w:pStyle w:val="TableParagraph"/>
              <w:spacing w:line="214" w:lineRule="exact"/>
              <w:ind w:left="97"/>
              <w:rPr>
                <w:sz w:val="20"/>
                <w:lang w:val="tr-TR"/>
              </w:rPr>
            </w:pPr>
            <w:r w:rsidRPr="000F59F6">
              <w:rPr>
                <w:sz w:val="20"/>
                <w:lang w:val="tr-TR"/>
              </w:rPr>
              <w:t>Yardımcı Hizmetler Personeli</w:t>
            </w:r>
          </w:p>
        </w:tc>
        <w:tc>
          <w:tcPr>
            <w:tcW w:w="4721" w:type="dxa"/>
            <w:shd w:val="clear" w:color="auto" w:fill="E2EFD9"/>
          </w:tcPr>
          <w:p w14:paraId="6BC467E2" w14:textId="1FC1F49D" w:rsidR="00272413" w:rsidRPr="000F59F6" w:rsidRDefault="00D00311" w:rsidP="00B90B98">
            <w:pPr>
              <w:pStyle w:val="TableParagraph"/>
              <w:rPr>
                <w:rFonts w:ascii="Times New Roman"/>
                <w:sz w:val="16"/>
                <w:lang w:val="tr-TR"/>
              </w:rPr>
            </w:pPr>
            <w:r>
              <w:rPr>
                <w:rFonts w:ascii="Times New Roman"/>
                <w:sz w:val="16"/>
                <w:lang w:val="tr-TR"/>
              </w:rPr>
              <w:t>Tablo 12 de belirtilmi</w:t>
            </w:r>
            <w:r>
              <w:rPr>
                <w:rFonts w:ascii="Times New Roman"/>
                <w:sz w:val="16"/>
                <w:lang w:val="tr-TR"/>
              </w:rPr>
              <w:t>ş</w:t>
            </w:r>
            <w:r>
              <w:rPr>
                <w:rFonts w:ascii="Times New Roman"/>
                <w:sz w:val="16"/>
                <w:lang w:val="tr-TR"/>
              </w:rPr>
              <w:t>tir.</w:t>
            </w:r>
            <w:r w:rsidR="003E16E5">
              <w:rPr>
                <w:rFonts w:ascii="Times New Roman"/>
                <w:sz w:val="16"/>
                <w:lang w:val="tr-TR"/>
              </w:rPr>
              <w:t>.</w:t>
            </w:r>
          </w:p>
        </w:tc>
      </w:tr>
    </w:tbl>
    <w:p w14:paraId="61AFDC91" w14:textId="77777777" w:rsidR="00272413" w:rsidRPr="000F59F6" w:rsidRDefault="00272413" w:rsidP="00272413">
      <w:pPr>
        <w:pStyle w:val="GvdeMetni"/>
        <w:rPr>
          <w:b/>
          <w:sz w:val="22"/>
          <w:lang w:val="tr-TR"/>
        </w:rPr>
      </w:pPr>
    </w:p>
    <w:p w14:paraId="32AD9C04" w14:textId="77777777" w:rsidR="00272413" w:rsidRPr="000F59F6" w:rsidRDefault="00272413" w:rsidP="00272413">
      <w:pPr>
        <w:pStyle w:val="GvdeMetni"/>
        <w:rPr>
          <w:b/>
          <w:sz w:val="22"/>
          <w:lang w:val="tr-TR"/>
        </w:rPr>
      </w:pPr>
    </w:p>
    <w:p w14:paraId="27AA3174" w14:textId="1B30818F" w:rsidR="00F86F01" w:rsidRPr="000F59F6" w:rsidRDefault="00D00311" w:rsidP="00F86F01">
      <w:pPr>
        <w:ind w:left="118"/>
        <w:rPr>
          <w:b/>
          <w:color w:val="FF0000"/>
          <w:sz w:val="20"/>
        </w:rPr>
      </w:pPr>
      <w:r>
        <w:rPr>
          <w:b/>
          <w:sz w:val="20"/>
        </w:rPr>
        <w:t>Tablo 9</w:t>
      </w:r>
      <w:r w:rsidR="00272413" w:rsidRPr="000F59F6">
        <w:rPr>
          <w:b/>
          <w:sz w:val="20"/>
        </w:rPr>
        <w:t>. İdari Personelin Hizmet Süresine İlişkin Bilgiler</w:t>
      </w:r>
      <w:r w:rsidR="00F86F01"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0F59F6" w14:paraId="01C416E4" w14:textId="77777777" w:rsidTr="00B90B98">
        <w:trPr>
          <w:trHeight w:val="220"/>
        </w:trPr>
        <w:tc>
          <w:tcPr>
            <w:tcW w:w="3019" w:type="dxa"/>
            <w:vMerge w:val="restart"/>
            <w:shd w:val="clear" w:color="auto" w:fill="E2EFD9"/>
          </w:tcPr>
          <w:p w14:paraId="455DB663" w14:textId="77777777" w:rsidR="00272413" w:rsidRPr="000F59F6" w:rsidRDefault="00272413" w:rsidP="00B90B98">
            <w:pPr>
              <w:pStyle w:val="TableParagraph"/>
              <w:spacing w:line="234" w:lineRule="exact"/>
              <w:ind w:left="103"/>
              <w:rPr>
                <w:b/>
                <w:sz w:val="20"/>
                <w:lang w:val="tr-TR"/>
              </w:rPr>
            </w:pPr>
            <w:r w:rsidRPr="000F59F6">
              <w:rPr>
                <w:b/>
                <w:sz w:val="20"/>
                <w:lang w:val="tr-TR"/>
              </w:rPr>
              <w:t>Hizmet Süreleri</w:t>
            </w:r>
          </w:p>
        </w:tc>
        <w:tc>
          <w:tcPr>
            <w:tcW w:w="6041" w:type="dxa"/>
            <w:gridSpan w:val="2"/>
            <w:shd w:val="clear" w:color="auto" w:fill="E2EFD9"/>
          </w:tcPr>
          <w:p w14:paraId="372AD898" w14:textId="3A8ADB93" w:rsidR="00272413" w:rsidRPr="000F59F6" w:rsidRDefault="004F4637" w:rsidP="00B90B98">
            <w:pPr>
              <w:pStyle w:val="TableParagraph"/>
              <w:spacing w:line="215" w:lineRule="exact"/>
              <w:ind w:left="102"/>
              <w:rPr>
                <w:b/>
                <w:sz w:val="20"/>
                <w:lang w:val="tr-TR"/>
              </w:rPr>
            </w:pPr>
            <w:r>
              <w:rPr>
                <w:b/>
                <w:sz w:val="20"/>
                <w:lang w:val="tr-TR"/>
              </w:rPr>
              <w:t xml:space="preserve">2024 </w:t>
            </w:r>
            <w:r w:rsidR="00272413" w:rsidRPr="000F59F6">
              <w:rPr>
                <w:b/>
                <w:sz w:val="20"/>
                <w:lang w:val="tr-TR"/>
              </w:rPr>
              <w:t>Yıl İtibarıyla</w:t>
            </w:r>
          </w:p>
        </w:tc>
      </w:tr>
      <w:tr w:rsidR="00272413" w:rsidRPr="000F59F6" w14:paraId="4C1BDFB0" w14:textId="77777777" w:rsidTr="00B90B98">
        <w:trPr>
          <w:trHeight w:val="220"/>
        </w:trPr>
        <w:tc>
          <w:tcPr>
            <w:tcW w:w="3019" w:type="dxa"/>
            <w:vMerge/>
            <w:tcBorders>
              <w:top w:val="nil"/>
            </w:tcBorders>
            <w:shd w:val="clear" w:color="auto" w:fill="E2EFD9"/>
          </w:tcPr>
          <w:p w14:paraId="5AAEC9DF" w14:textId="77777777" w:rsidR="00272413" w:rsidRPr="000F59F6" w:rsidRDefault="00272413" w:rsidP="00B90B98">
            <w:pPr>
              <w:rPr>
                <w:sz w:val="2"/>
                <w:szCs w:val="2"/>
                <w:lang w:val="tr-TR"/>
              </w:rPr>
            </w:pPr>
          </w:p>
        </w:tc>
        <w:tc>
          <w:tcPr>
            <w:tcW w:w="3022" w:type="dxa"/>
          </w:tcPr>
          <w:p w14:paraId="7E834DD2" w14:textId="77777777" w:rsidR="00272413" w:rsidRPr="000F59F6" w:rsidRDefault="00272413" w:rsidP="00B90B98">
            <w:pPr>
              <w:pStyle w:val="TableParagraph"/>
              <w:spacing w:line="215" w:lineRule="exact"/>
              <w:ind w:left="102"/>
              <w:rPr>
                <w:b/>
                <w:sz w:val="20"/>
                <w:lang w:val="tr-TR"/>
              </w:rPr>
            </w:pPr>
            <w:r w:rsidRPr="000F59F6">
              <w:rPr>
                <w:b/>
                <w:sz w:val="20"/>
                <w:lang w:val="tr-TR"/>
              </w:rPr>
              <w:t>Kişi Sayısı</w:t>
            </w:r>
          </w:p>
        </w:tc>
        <w:tc>
          <w:tcPr>
            <w:tcW w:w="3019" w:type="dxa"/>
          </w:tcPr>
          <w:p w14:paraId="0E4D7205" w14:textId="77777777" w:rsidR="00272413" w:rsidRPr="000F59F6" w:rsidRDefault="00272413" w:rsidP="00B90B98">
            <w:pPr>
              <w:pStyle w:val="TableParagraph"/>
              <w:spacing w:line="215" w:lineRule="exact"/>
              <w:ind w:left="103"/>
              <w:rPr>
                <w:sz w:val="20"/>
                <w:lang w:val="tr-TR"/>
              </w:rPr>
            </w:pPr>
            <w:r w:rsidRPr="000F59F6">
              <w:rPr>
                <w:w w:val="99"/>
                <w:sz w:val="20"/>
                <w:lang w:val="tr-TR"/>
              </w:rPr>
              <w:t>%</w:t>
            </w:r>
          </w:p>
        </w:tc>
      </w:tr>
      <w:tr w:rsidR="00272413" w:rsidRPr="000F59F6" w14:paraId="241811BD" w14:textId="77777777" w:rsidTr="00B90B98">
        <w:trPr>
          <w:trHeight w:val="220"/>
        </w:trPr>
        <w:tc>
          <w:tcPr>
            <w:tcW w:w="3019" w:type="dxa"/>
            <w:shd w:val="clear" w:color="auto" w:fill="E2EFD9"/>
          </w:tcPr>
          <w:p w14:paraId="646153C7" w14:textId="77777777" w:rsidR="00272413" w:rsidRPr="000F59F6" w:rsidRDefault="00272413" w:rsidP="00B90B98">
            <w:pPr>
              <w:pStyle w:val="TableParagraph"/>
              <w:spacing w:line="215" w:lineRule="exact"/>
              <w:ind w:left="103"/>
              <w:rPr>
                <w:sz w:val="20"/>
                <w:lang w:val="tr-TR"/>
              </w:rPr>
            </w:pPr>
            <w:r w:rsidRPr="000F59F6">
              <w:rPr>
                <w:sz w:val="20"/>
                <w:lang w:val="tr-TR"/>
              </w:rPr>
              <w:t>1-4 Yıl</w:t>
            </w:r>
          </w:p>
        </w:tc>
        <w:tc>
          <w:tcPr>
            <w:tcW w:w="3022" w:type="dxa"/>
          </w:tcPr>
          <w:p w14:paraId="04D7E844" w14:textId="12947AD0" w:rsidR="00272413" w:rsidRPr="000F59F6" w:rsidRDefault="00376214" w:rsidP="00B90B98">
            <w:pPr>
              <w:pStyle w:val="TableParagraph"/>
              <w:rPr>
                <w:rFonts w:ascii="Times New Roman"/>
                <w:sz w:val="16"/>
                <w:lang w:val="tr-TR"/>
              </w:rPr>
            </w:pPr>
            <w:r>
              <w:rPr>
                <w:rFonts w:ascii="Times New Roman"/>
                <w:sz w:val="16"/>
                <w:lang w:val="tr-TR"/>
              </w:rPr>
              <w:t>0</w:t>
            </w:r>
          </w:p>
        </w:tc>
        <w:tc>
          <w:tcPr>
            <w:tcW w:w="3019" w:type="dxa"/>
          </w:tcPr>
          <w:p w14:paraId="69F62C8D" w14:textId="77777777" w:rsidR="00272413" w:rsidRPr="000F59F6" w:rsidRDefault="00272413" w:rsidP="00B90B98">
            <w:pPr>
              <w:pStyle w:val="TableParagraph"/>
              <w:rPr>
                <w:rFonts w:ascii="Times New Roman"/>
                <w:sz w:val="16"/>
                <w:lang w:val="tr-TR"/>
              </w:rPr>
            </w:pPr>
          </w:p>
        </w:tc>
      </w:tr>
      <w:tr w:rsidR="00272413" w:rsidRPr="000F59F6" w14:paraId="5DF7F21F" w14:textId="77777777" w:rsidTr="00B90B98">
        <w:trPr>
          <w:trHeight w:val="220"/>
        </w:trPr>
        <w:tc>
          <w:tcPr>
            <w:tcW w:w="3019" w:type="dxa"/>
            <w:shd w:val="clear" w:color="auto" w:fill="E2EFD9"/>
          </w:tcPr>
          <w:p w14:paraId="4A6D4472" w14:textId="77777777" w:rsidR="00272413" w:rsidRPr="000F59F6" w:rsidRDefault="00272413" w:rsidP="00B90B98">
            <w:pPr>
              <w:pStyle w:val="TableParagraph"/>
              <w:spacing w:line="214" w:lineRule="exact"/>
              <w:ind w:left="103"/>
              <w:rPr>
                <w:sz w:val="20"/>
                <w:lang w:val="tr-TR"/>
              </w:rPr>
            </w:pPr>
            <w:r w:rsidRPr="000F59F6">
              <w:rPr>
                <w:sz w:val="20"/>
                <w:lang w:val="tr-TR"/>
              </w:rPr>
              <w:t>5-6 Yıl</w:t>
            </w:r>
          </w:p>
        </w:tc>
        <w:tc>
          <w:tcPr>
            <w:tcW w:w="3022" w:type="dxa"/>
          </w:tcPr>
          <w:p w14:paraId="5CE79983" w14:textId="315BEFC1" w:rsidR="00272413" w:rsidRPr="000F59F6" w:rsidRDefault="00376214" w:rsidP="00B90B98">
            <w:pPr>
              <w:pStyle w:val="TableParagraph"/>
              <w:rPr>
                <w:rFonts w:ascii="Times New Roman"/>
                <w:sz w:val="16"/>
                <w:lang w:val="tr-TR"/>
              </w:rPr>
            </w:pPr>
            <w:r>
              <w:rPr>
                <w:rFonts w:ascii="Times New Roman"/>
                <w:sz w:val="16"/>
                <w:lang w:val="tr-TR"/>
              </w:rPr>
              <w:t>2</w:t>
            </w:r>
          </w:p>
        </w:tc>
        <w:tc>
          <w:tcPr>
            <w:tcW w:w="3019" w:type="dxa"/>
          </w:tcPr>
          <w:p w14:paraId="3BF91719" w14:textId="77777777" w:rsidR="00272413" w:rsidRPr="000F59F6" w:rsidRDefault="00272413" w:rsidP="00B90B98">
            <w:pPr>
              <w:pStyle w:val="TableParagraph"/>
              <w:rPr>
                <w:rFonts w:ascii="Times New Roman"/>
                <w:sz w:val="16"/>
                <w:lang w:val="tr-TR"/>
              </w:rPr>
            </w:pPr>
          </w:p>
        </w:tc>
      </w:tr>
      <w:tr w:rsidR="00272413" w:rsidRPr="000F59F6" w14:paraId="0F523584" w14:textId="77777777" w:rsidTr="00B90B98">
        <w:trPr>
          <w:trHeight w:val="220"/>
        </w:trPr>
        <w:tc>
          <w:tcPr>
            <w:tcW w:w="3019" w:type="dxa"/>
            <w:shd w:val="clear" w:color="auto" w:fill="E2EFD9"/>
          </w:tcPr>
          <w:p w14:paraId="0C107983" w14:textId="77777777" w:rsidR="00272413" w:rsidRPr="000F59F6" w:rsidRDefault="00272413" w:rsidP="00B90B98">
            <w:pPr>
              <w:pStyle w:val="TableParagraph"/>
              <w:spacing w:line="213" w:lineRule="exact"/>
              <w:ind w:left="103"/>
              <w:rPr>
                <w:sz w:val="20"/>
                <w:lang w:val="tr-TR"/>
              </w:rPr>
            </w:pPr>
            <w:r w:rsidRPr="000F59F6">
              <w:rPr>
                <w:sz w:val="20"/>
                <w:lang w:val="tr-TR"/>
              </w:rPr>
              <w:t>7-10 Yıl</w:t>
            </w:r>
          </w:p>
        </w:tc>
        <w:tc>
          <w:tcPr>
            <w:tcW w:w="3022" w:type="dxa"/>
          </w:tcPr>
          <w:p w14:paraId="6F125FCB" w14:textId="7A108B02" w:rsidR="00272413" w:rsidRPr="000F59F6" w:rsidRDefault="004F4637" w:rsidP="00B90B98">
            <w:pPr>
              <w:pStyle w:val="TableParagraph"/>
              <w:rPr>
                <w:rFonts w:ascii="Times New Roman"/>
                <w:sz w:val="16"/>
                <w:lang w:val="tr-TR"/>
              </w:rPr>
            </w:pPr>
            <w:r>
              <w:rPr>
                <w:rFonts w:ascii="Times New Roman"/>
                <w:sz w:val="16"/>
                <w:lang w:val="tr-TR"/>
              </w:rPr>
              <w:t>0</w:t>
            </w:r>
          </w:p>
        </w:tc>
        <w:tc>
          <w:tcPr>
            <w:tcW w:w="3019" w:type="dxa"/>
          </w:tcPr>
          <w:p w14:paraId="2EF1DA58" w14:textId="77777777" w:rsidR="00272413" w:rsidRPr="000F59F6" w:rsidRDefault="00272413" w:rsidP="00B90B98">
            <w:pPr>
              <w:pStyle w:val="TableParagraph"/>
              <w:rPr>
                <w:rFonts w:ascii="Times New Roman"/>
                <w:sz w:val="16"/>
                <w:lang w:val="tr-TR"/>
              </w:rPr>
            </w:pPr>
          </w:p>
        </w:tc>
      </w:tr>
      <w:tr w:rsidR="00272413" w:rsidRPr="000F59F6" w14:paraId="5520C0B3" w14:textId="77777777" w:rsidTr="00B90B98">
        <w:trPr>
          <w:trHeight w:val="220"/>
        </w:trPr>
        <w:tc>
          <w:tcPr>
            <w:tcW w:w="3019" w:type="dxa"/>
            <w:shd w:val="clear" w:color="auto" w:fill="E2EFD9"/>
          </w:tcPr>
          <w:p w14:paraId="5FDBD0BC" w14:textId="77777777" w:rsidR="00272413" w:rsidRPr="000F59F6" w:rsidRDefault="00272413" w:rsidP="00B90B98">
            <w:pPr>
              <w:pStyle w:val="TableParagraph"/>
              <w:spacing w:line="215" w:lineRule="exact"/>
              <w:ind w:left="103"/>
              <w:rPr>
                <w:sz w:val="20"/>
                <w:lang w:val="tr-TR"/>
              </w:rPr>
            </w:pPr>
            <w:r w:rsidRPr="000F59F6">
              <w:rPr>
                <w:sz w:val="20"/>
                <w:lang w:val="tr-TR"/>
              </w:rPr>
              <w:t>10…..Üzeri</w:t>
            </w:r>
          </w:p>
        </w:tc>
        <w:tc>
          <w:tcPr>
            <w:tcW w:w="3022" w:type="dxa"/>
          </w:tcPr>
          <w:p w14:paraId="0EE39697" w14:textId="67B1C02A" w:rsidR="00272413" w:rsidRPr="000F59F6" w:rsidRDefault="004F4637" w:rsidP="00B90B98">
            <w:pPr>
              <w:pStyle w:val="TableParagraph"/>
              <w:rPr>
                <w:rFonts w:ascii="Times New Roman"/>
                <w:sz w:val="16"/>
                <w:lang w:val="tr-TR"/>
              </w:rPr>
            </w:pPr>
            <w:r>
              <w:rPr>
                <w:rFonts w:ascii="Times New Roman"/>
                <w:sz w:val="16"/>
                <w:lang w:val="tr-TR"/>
              </w:rPr>
              <w:t>0</w:t>
            </w:r>
          </w:p>
        </w:tc>
        <w:tc>
          <w:tcPr>
            <w:tcW w:w="3019" w:type="dxa"/>
          </w:tcPr>
          <w:p w14:paraId="4C14CD9C" w14:textId="77777777" w:rsidR="00272413" w:rsidRPr="000F59F6" w:rsidRDefault="00272413" w:rsidP="00B90B98">
            <w:pPr>
              <w:pStyle w:val="TableParagraph"/>
              <w:rPr>
                <w:rFonts w:ascii="Times New Roman"/>
                <w:sz w:val="16"/>
                <w:lang w:val="tr-TR"/>
              </w:rPr>
            </w:pPr>
          </w:p>
        </w:tc>
      </w:tr>
    </w:tbl>
    <w:p w14:paraId="648D6380" w14:textId="77777777" w:rsidR="00272413" w:rsidRPr="000F59F6" w:rsidRDefault="00272413" w:rsidP="00272413">
      <w:pPr>
        <w:pStyle w:val="GvdeMetni"/>
        <w:rPr>
          <w:b/>
          <w:sz w:val="22"/>
          <w:lang w:val="tr-TR"/>
        </w:rPr>
      </w:pPr>
    </w:p>
    <w:p w14:paraId="58B1983B" w14:textId="00929FB0" w:rsidR="00F86F01" w:rsidRPr="000F59F6" w:rsidRDefault="00D00311" w:rsidP="00F86F01">
      <w:pPr>
        <w:ind w:left="118"/>
        <w:rPr>
          <w:b/>
          <w:color w:val="FF0000"/>
          <w:sz w:val="20"/>
        </w:rPr>
      </w:pPr>
      <w:r>
        <w:rPr>
          <w:b/>
          <w:sz w:val="20"/>
        </w:rPr>
        <w:t>Tablo 10</w:t>
      </w:r>
      <w:r w:rsidR="00272413" w:rsidRPr="000F59F6">
        <w:rPr>
          <w:b/>
          <w:sz w:val="20"/>
        </w:rPr>
        <w:t>. Öğretmenlerin Hizmet Süreleri (Yıl İtibarıyla)</w:t>
      </w:r>
      <w:r>
        <w:rPr>
          <w:b/>
          <w:color w:val="FF0000"/>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0F59F6" w14:paraId="1A92A199" w14:textId="77777777" w:rsidTr="00B90B98">
        <w:trPr>
          <w:trHeight w:val="740"/>
        </w:trPr>
        <w:tc>
          <w:tcPr>
            <w:tcW w:w="2071" w:type="dxa"/>
            <w:vMerge w:val="restart"/>
            <w:shd w:val="clear" w:color="auto" w:fill="E2EFD9"/>
          </w:tcPr>
          <w:p w14:paraId="01FFB99B" w14:textId="77777777" w:rsidR="00272413" w:rsidRPr="000F59F6" w:rsidRDefault="00272413" w:rsidP="00B90B98">
            <w:pPr>
              <w:pStyle w:val="TableParagraph"/>
              <w:rPr>
                <w:b/>
                <w:lang w:val="tr-TR"/>
              </w:rPr>
            </w:pPr>
          </w:p>
          <w:p w14:paraId="4A800F27" w14:textId="77777777" w:rsidR="00272413" w:rsidRPr="000F59F6" w:rsidRDefault="00272413" w:rsidP="00B90B98">
            <w:pPr>
              <w:pStyle w:val="TableParagraph"/>
              <w:spacing w:before="10"/>
              <w:rPr>
                <w:b/>
                <w:sz w:val="17"/>
                <w:lang w:val="tr-TR"/>
              </w:rPr>
            </w:pPr>
          </w:p>
          <w:p w14:paraId="2DD22C94" w14:textId="77777777" w:rsidR="00272413" w:rsidRPr="000F59F6" w:rsidRDefault="00272413" w:rsidP="00B90B98">
            <w:pPr>
              <w:pStyle w:val="TableParagraph"/>
              <w:ind w:left="103"/>
              <w:rPr>
                <w:b/>
                <w:sz w:val="20"/>
                <w:lang w:val="tr-TR"/>
              </w:rPr>
            </w:pPr>
            <w:r w:rsidRPr="000F59F6">
              <w:rPr>
                <w:b/>
                <w:sz w:val="20"/>
                <w:lang w:val="tr-TR"/>
              </w:rPr>
              <w:t>Hizmet Süreleri</w:t>
            </w:r>
          </w:p>
        </w:tc>
        <w:tc>
          <w:tcPr>
            <w:tcW w:w="1790" w:type="dxa"/>
            <w:shd w:val="clear" w:color="auto" w:fill="E2EFD9"/>
          </w:tcPr>
          <w:p w14:paraId="7304F956" w14:textId="77777777" w:rsidR="00272413" w:rsidRPr="000F59F6" w:rsidRDefault="00272413" w:rsidP="00B90B98">
            <w:pPr>
              <w:pStyle w:val="TableParagraph"/>
              <w:spacing w:before="167"/>
              <w:ind w:left="587"/>
              <w:rPr>
                <w:b/>
                <w:sz w:val="20"/>
                <w:lang w:val="tr-TR"/>
              </w:rPr>
            </w:pPr>
            <w:r w:rsidRPr="000F59F6">
              <w:rPr>
                <w:b/>
                <w:sz w:val="20"/>
                <w:lang w:val="tr-TR"/>
              </w:rPr>
              <w:t>Branşı</w:t>
            </w:r>
          </w:p>
        </w:tc>
        <w:tc>
          <w:tcPr>
            <w:tcW w:w="1901" w:type="dxa"/>
            <w:shd w:val="clear" w:color="auto" w:fill="E2EFD9"/>
          </w:tcPr>
          <w:p w14:paraId="20DE54B3" w14:textId="77777777" w:rsidR="00272413" w:rsidRPr="000F59F6" w:rsidRDefault="00272413" w:rsidP="00B90B98">
            <w:pPr>
              <w:pStyle w:val="TableParagraph"/>
              <w:spacing w:before="167"/>
              <w:ind w:left="652" w:right="652"/>
              <w:jc w:val="center"/>
              <w:rPr>
                <w:b/>
                <w:sz w:val="20"/>
                <w:lang w:val="tr-TR"/>
              </w:rPr>
            </w:pPr>
            <w:r w:rsidRPr="000F59F6">
              <w:rPr>
                <w:b/>
                <w:sz w:val="20"/>
                <w:lang w:val="tr-TR"/>
              </w:rPr>
              <w:t>Kadın</w:t>
            </w:r>
          </w:p>
        </w:tc>
        <w:tc>
          <w:tcPr>
            <w:tcW w:w="1274" w:type="dxa"/>
            <w:shd w:val="clear" w:color="auto" w:fill="E2EFD9"/>
          </w:tcPr>
          <w:p w14:paraId="0C6425A1" w14:textId="77777777" w:rsidR="00272413" w:rsidRPr="000F59F6" w:rsidRDefault="00272413" w:rsidP="00B90B98">
            <w:pPr>
              <w:pStyle w:val="TableParagraph"/>
              <w:spacing w:before="167"/>
              <w:ind w:left="354"/>
              <w:rPr>
                <w:b/>
                <w:sz w:val="20"/>
                <w:lang w:val="tr-TR"/>
              </w:rPr>
            </w:pPr>
            <w:r w:rsidRPr="000F59F6">
              <w:rPr>
                <w:b/>
                <w:sz w:val="20"/>
                <w:lang w:val="tr-TR"/>
              </w:rPr>
              <w:t>Erkek</w:t>
            </w:r>
          </w:p>
        </w:tc>
        <w:tc>
          <w:tcPr>
            <w:tcW w:w="1272" w:type="dxa"/>
            <w:shd w:val="clear" w:color="auto" w:fill="E2EFD9"/>
          </w:tcPr>
          <w:p w14:paraId="790459B7" w14:textId="77777777" w:rsidR="00272413" w:rsidRPr="000F59F6" w:rsidRDefault="00272413" w:rsidP="00B90B98">
            <w:pPr>
              <w:pStyle w:val="TableParagraph"/>
              <w:spacing w:before="167"/>
              <w:ind w:left="124"/>
              <w:rPr>
                <w:b/>
                <w:sz w:val="20"/>
                <w:lang w:val="tr-TR"/>
              </w:rPr>
            </w:pPr>
            <w:r w:rsidRPr="000F59F6">
              <w:rPr>
                <w:b/>
                <w:sz w:val="20"/>
                <w:lang w:val="tr-TR"/>
              </w:rPr>
              <w:t>Hizmet Yılı</w:t>
            </w:r>
          </w:p>
        </w:tc>
        <w:tc>
          <w:tcPr>
            <w:tcW w:w="1273" w:type="dxa"/>
            <w:shd w:val="clear" w:color="auto" w:fill="E2EFD9"/>
          </w:tcPr>
          <w:p w14:paraId="36F2C594" w14:textId="77777777" w:rsidR="00272413" w:rsidRPr="000F59F6" w:rsidRDefault="00272413" w:rsidP="00B90B98">
            <w:pPr>
              <w:pStyle w:val="TableParagraph"/>
              <w:spacing w:before="167"/>
              <w:ind w:left="275"/>
              <w:rPr>
                <w:b/>
                <w:sz w:val="20"/>
                <w:lang w:val="tr-TR"/>
              </w:rPr>
            </w:pPr>
            <w:r w:rsidRPr="000F59F6">
              <w:rPr>
                <w:b/>
                <w:sz w:val="20"/>
                <w:lang w:val="tr-TR"/>
              </w:rPr>
              <w:t>Toplam</w:t>
            </w:r>
          </w:p>
        </w:tc>
      </w:tr>
      <w:tr w:rsidR="00272413" w:rsidRPr="000F59F6" w14:paraId="5989B2F2" w14:textId="77777777" w:rsidTr="00B90B98">
        <w:trPr>
          <w:trHeight w:val="240"/>
        </w:trPr>
        <w:tc>
          <w:tcPr>
            <w:tcW w:w="2071" w:type="dxa"/>
            <w:vMerge/>
            <w:tcBorders>
              <w:top w:val="nil"/>
            </w:tcBorders>
            <w:shd w:val="clear" w:color="auto" w:fill="E2EFD9"/>
          </w:tcPr>
          <w:p w14:paraId="064E3477" w14:textId="77777777" w:rsidR="00272413" w:rsidRPr="000F59F6" w:rsidRDefault="00272413" w:rsidP="00B90B98">
            <w:pPr>
              <w:rPr>
                <w:sz w:val="2"/>
                <w:szCs w:val="2"/>
                <w:lang w:val="tr-TR"/>
              </w:rPr>
            </w:pPr>
          </w:p>
        </w:tc>
        <w:tc>
          <w:tcPr>
            <w:tcW w:w="1790" w:type="dxa"/>
          </w:tcPr>
          <w:p w14:paraId="013F7075" w14:textId="2F7C5D53" w:rsidR="00272413" w:rsidRPr="000F59F6" w:rsidRDefault="0097130B" w:rsidP="00B90B98">
            <w:pPr>
              <w:pStyle w:val="TableParagraph"/>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 xml:space="preserve">f </w:t>
            </w:r>
            <w:r>
              <w:rPr>
                <w:rFonts w:ascii="Times New Roman"/>
                <w:sz w:val="18"/>
                <w:lang w:val="tr-TR"/>
              </w:rPr>
              <w:t>Öğ</w:t>
            </w:r>
            <w:r>
              <w:rPr>
                <w:rFonts w:ascii="Times New Roman"/>
                <w:sz w:val="18"/>
                <w:lang w:val="tr-TR"/>
              </w:rPr>
              <w:t>retmenli</w:t>
            </w:r>
            <w:r>
              <w:rPr>
                <w:rFonts w:ascii="Times New Roman"/>
                <w:sz w:val="18"/>
                <w:lang w:val="tr-TR"/>
              </w:rPr>
              <w:t>ğ</w:t>
            </w:r>
            <w:r>
              <w:rPr>
                <w:rFonts w:ascii="Times New Roman"/>
                <w:sz w:val="18"/>
                <w:lang w:val="tr-TR"/>
              </w:rPr>
              <w:t>i</w:t>
            </w:r>
          </w:p>
        </w:tc>
        <w:tc>
          <w:tcPr>
            <w:tcW w:w="1901" w:type="dxa"/>
          </w:tcPr>
          <w:p w14:paraId="79C9E6F5" w14:textId="2959BAEC" w:rsidR="00272413" w:rsidRPr="000F59F6" w:rsidRDefault="0097130B" w:rsidP="00B90B98">
            <w:pPr>
              <w:pStyle w:val="TableParagraph"/>
              <w:rPr>
                <w:rFonts w:ascii="Times New Roman"/>
                <w:sz w:val="18"/>
                <w:lang w:val="tr-TR"/>
              </w:rPr>
            </w:pPr>
            <w:r>
              <w:rPr>
                <w:rFonts w:ascii="Times New Roman"/>
                <w:sz w:val="18"/>
                <w:lang w:val="tr-TR"/>
              </w:rPr>
              <w:t>8</w:t>
            </w:r>
          </w:p>
        </w:tc>
        <w:tc>
          <w:tcPr>
            <w:tcW w:w="1274" w:type="dxa"/>
          </w:tcPr>
          <w:p w14:paraId="51AE3685" w14:textId="7264BF4E" w:rsidR="00272413" w:rsidRPr="000F59F6" w:rsidRDefault="0097130B" w:rsidP="00B90B98">
            <w:pPr>
              <w:pStyle w:val="TableParagraph"/>
              <w:rPr>
                <w:rFonts w:ascii="Times New Roman"/>
                <w:sz w:val="18"/>
                <w:lang w:val="tr-TR"/>
              </w:rPr>
            </w:pPr>
            <w:r>
              <w:rPr>
                <w:rFonts w:ascii="Times New Roman"/>
                <w:sz w:val="18"/>
                <w:lang w:val="tr-TR"/>
              </w:rPr>
              <w:t>4</w:t>
            </w:r>
          </w:p>
        </w:tc>
        <w:tc>
          <w:tcPr>
            <w:tcW w:w="1272" w:type="dxa"/>
          </w:tcPr>
          <w:p w14:paraId="236E78E4" w14:textId="77777777" w:rsidR="00272413" w:rsidRPr="000F59F6" w:rsidRDefault="00272413" w:rsidP="00B90B98">
            <w:pPr>
              <w:pStyle w:val="TableParagraph"/>
              <w:rPr>
                <w:rFonts w:ascii="Times New Roman"/>
                <w:sz w:val="18"/>
                <w:lang w:val="tr-TR"/>
              </w:rPr>
            </w:pPr>
          </w:p>
        </w:tc>
        <w:tc>
          <w:tcPr>
            <w:tcW w:w="1273" w:type="dxa"/>
          </w:tcPr>
          <w:p w14:paraId="60207DDF" w14:textId="622F081D" w:rsidR="00272413" w:rsidRPr="000F59F6" w:rsidRDefault="0097130B" w:rsidP="00B90B98">
            <w:pPr>
              <w:pStyle w:val="TableParagraph"/>
              <w:rPr>
                <w:rFonts w:ascii="Times New Roman"/>
                <w:sz w:val="18"/>
                <w:lang w:val="tr-TR"/>
              </w:rPr>
            </w:pPr>
            <w:r>
              <w:rPr>
                <w:rFonts w:ascii="Times New Roman"/>
                <w:sz w:val="18"/>
                <w:lang w:val="tr-TR"/>
              </w:rPr>
              <w:t>12</w:t>
            </w:r>
          </w:p>
        </w:tc>
      </w:tr>
      <w:tr w:rsidR="00272413" w:rsidRPr="000F59F6" w14:paraId="761164CC" w14:textId="77777777" w:rsidTr="00B90B98">
        <w:trPr>
          <w:trHeight w:val="240"/>
        </w:trPr>
        <w:tc>
          <w:tcPr>
            <w:tcW w:w="2071" w:type="dxa"/>
            <w:vMerge/>
            <w:tcBorders>
              <w:top w:val="nil"/>
            </w:tcBorders>
            <w:shd w:val="clear" w:color="auto" w:fill="E2EFD9"/>
          </w:tcPr>
          <w:p w14:paraId="12A2CD13" w14:textId="77777777" w:rsidR="00272413" w:rsidRPr="000F59F6" w:rsidRDefault="00272413" w:rsidP="00B90B98">
            <w:pPr>
              <w:rPr>
                <w:sz w:val="2"/>
                <w:szCs w:val="2"/>
                <w:lang w:val="tr-TR"/>
              </w:rPr>
            </w:pPr>
          </w:p>
        </w:tc>
        <w:tc>
          <w:tcPr>
            <w:tcW w:w="1790" w:type="dxa"/>
          </w:tcPr>
          <w:p w14:paraId="0AA21F9B" w14:textId="57C12FF5" w:rsidR="00272413" w:rsidRPr="000F59F6" w:rsidRDefault="0097130B" w:rsidP="00B90B98">
            <w:pPr>
              <w:pStyle w:val="TableParagraph"/>
              <w:rPr>
                <w:rFonts w:ascii="Times New Roman"/>
                <w:sz w:val="18"/>
                <w:lang w:val="tr-TR"/>
              </w:rPr>
            </w:pPr>
            <w:r>
              <w:rPr>
                <w:rFonts w:ascii="Times New Roman"/>
                <w:sz w:val="18"/>
                <w:lang w:val="tr-TR"/>
              </w:rPr>
              <w:t>İ</w:t>
            </w:r>
            <w:r>
              <w:rPr>
                <w:rFonts w:ascii="Times New Roman"/>
                <w:sz w:val="18"/>
                <w:lang w:val="tr-TR"/>
              </w:rPr>
              <w:t xml:space="preserve">ngilizce </w:t>
            </w:r>
          </w:p>
        </w:tc>
        <w:tc>
          <w:tcPr>
            <w:tcW w:w="1901" w:type="dxa"/>
          </w:tcPr>
          <w:p w14:paraId="08A33EA6" w14:textId="1E0C0FCB" w:rsidR="00272413" w:rsidRPr="000F59F6" w:rsidRDefault="0097130B" w:rsidP="00B90B98">
            <w:pPr>
              <w:pStyle w:val="TableParagraph"/>
              <w:rPr>
                <w:rFonts w:ascii="Times New Roman"/>
                <w:sz w:val="18"/>
                <w:lang w:val="tr-TR"/>
              </w:rPr>
            </w:pPr>
            <w:r>
              <w:rPr>
                <w:rFonts w:ascii="Times New Roman"/>
                <w:sz w:val="18"/>
                <w:lang w:val="tr-TR"/>
              </w:rPr>
              <w:t>1</w:t>
            </w:r>
          </w:p>
        </w:tc>
        <w:tc>
          <w:tcPr>
            <w:tcW w:w="1274" w:type="dxa"/>
          </w:tcPr>
          <w:p w14:paraId="79A728C3" w14:textId="77777777" w:rsidR="00272413" w:rsidRPr="000F59F6" w:rsidRDefault="00272413" w:rsidP="00B90B98">
            <w:pPr>
              <w:pStyle w:val="TableParagraph"/>
              <w:rPr>
                <w:rFonts w:ascii="Times New Roman"/>
                <w:sz w:val="18"/>
                <w:lang w:val="tr-TR"/>
              </w:rPr>
            </w:pPr>
          </w:p>
        </w:tc>
        <w:tc>
          <w:tcPr>
            <w:tcW w:w="1272" w:type="dxa"/>
          </w:tcPr>
          <w:p w14:paraId="1CD3C577" w14:textId="77777777" w:rsidR="00272413" w:rsidRPr="000F59F6" w:rsidRDefault="00272413" w:rsidP="00B90B98">
            <w:pPr>
              <w:pStyle w:val="TableParagraph"/>
              <w:rPr>
                <w:rFonts w:ascii="Times New Roman"/>
                <w:sz w:val="18"/>
                <w:lang w:val="tr-TR"/>
              </w:rPr>
            </w:pPr>
          </w:p>
        </w:tc>
        <w:tc>
          <w:tcPr>
            <w:tcW w:w="1273" w:type="dxa"/>
          </w:tcPr>
          <w:p w14:paraId="034B2D31" w14:textId="415729CF" w:rsidR="00272413" w:rsidRPr="000F59F6" w:rsidRDefault="0097130B" w:rsidP="00B90B98">
            <w:pPr>
              <w:pStyle w:val="TableParagraph"/>
              <w:rPr>
                <w:rFonts w:ascii="Times New Roman"/>
                <w:sz w:val="18"/>
                <w:lang w:val="tr-TR"/>
              </w:rPr>
            </w:pPr>
            <w:r>
              <w:rPr>
                <w:rFonts w:ascii="Times New Roman"/>
                <w:sz w:val="18"/>
                <w:lang w:val="tr-TR"/>
              </w:rPr>
              <w:t>1</w:t>
            </w:r>
          </w:p>
        </w:tc>
      </w:tr>
      <w:tr w:rsidR="00272413" w:rsidRPr="000F59F6" w14:paraId="49DF46F8" w14:textId="77777777" w:rsidTr="00B90B98">
        <w:trPr>
          <w:trHeight w:val="440"/>
        </w:trPr>
        <w:tc>
          <w:tcPr>
            <w:tcW w:w="2071" w:type="dxa"/>
            <w:shd w:val="clear" w:color="auto" w:fill="E2EFD9"/>
          </w:tcPr>
          <w:p w14:paraId="1454E891" w14:textId="77777777" w:rsidR="00272413" w:rsidRPr="000F59F6" w:rsidRDefault="00272413" w:rsidP="00B90B98">
            <w:pPr>
              <w:pStyle w:val="TableParagraph"/>
              <w:spacing w:before="16"/>
              <w:ind w:left="103"/>
              <w:rPr>
                <w:sz w:val="20"/>
                <w:lang w:val="tr-TR"/>
              </w:rPr>
            </w:pPr>
            <w:r w:rsidRPr="000F59F6">
              <w:rPr>
                <w:sz w:val="20"/>
                <w:lang w:val="tr-TR"/>
              </w:rPr>
              <w:t>1-3 Yıl</w:t>
            </w:r>
          </w:p>
        </w:tc>
        <w:tc>
          <w:tcPr>
            <w:tcW w:w="1790" w:type="dxa"/>
          </w:tcPr>
          <w:p w14:paraId="186AAFDC" w14:textId="77777777" w:rsidR="00272413" w:rsidRPr="000F59F6" w:rsidRDefault="00272413" w:rsidP="00B90B98">
            <w:pPr>
              <w:pStyle w:val="TableParagraph"/>
              <w:rPr>
                <w:rFonts w:ascii="Times New Roman"/>
                <w:sz w:val="18"/>
                <w:lang w:val="tr-TR"/>
              </w:rPr>
            </w:pPr>
          </w:p>
        </w:tc>
        <w:tc>
          <w:tcPr>
            <w:tcW w:w="1901" w:type="dxa"/>
          </w:tcPr>
          <w:p w14:paraId="4FE952B4" w14:textId="2BB7DB7A" w:rsidR="00272413" w:rsidRPr="000F59F6" w:rsidRDefault="0097130B" w:rsidP="00B90B98">
            <w:pPr>
              <w:pStyle w:val="TableParagraph"/>
              <w:rPr>
                <w:rFonts w:ascii="Times New Roman"/>
                <w:sz w:val="18"/>
                <w:lang w:val="tr-TR"/>
              </w:rPr>
            </w:pPr>
            <w:r>
              <w:rPr>
                <w:rFonts w:ascii="Times New Roman"/>
                <w:sz w:val="18"/>
                <w:lang w:val="tr-TR"/>
              </w:rPr>
              <w:t>3</w:t>
            </w:r>
          </w:p>
        </w:tc>
        <w:tc>
          <w:tcPr>
            <w:tcW w:w="1274" w:type="dxa"/>
          </w:tcPr>
          <w:p w14:paraId="45169DAE" w14:textId="13F4F791" w:rsidR="00272413" w:rsidRPr="000F59F6" w:rsidRDefault="0097130B" w:rsidP="00B90B98">
            <w:pPr>
              <w:pStyle w:val="TableParagraph"/>
              <w:rPr>
                <w:rFonts w:ascii="Times New Roman"/>
                <w:sz w:val="18"/>
                <w:lang w:val="tr-TR"/>
              </w:rPr>
            </w:pPr>
            <w:r>
              <w:rPr>
                <w:rFonts w:ascii="Times New Roman"/>
                <w:sz w:val="18"/>
                <w:lang w:val="tr-TR"/>
              </w:rPr>
              <w:t>1</w:t>
            </w:r>
          </w:p>
        </w:tc>
        <w:tc>
          <w:tcPr>
            <w:tcW w:w="1272" w:type="dxa"/>
          </w:tcPr>
          <w:p w14:paraId="0FABF155" w14:textId="77777777" w:rsidR="00272413" w:rsidRPr="000F59F6" w:rsidRDefault="00272413" w:rsidP="00B90B98">
            <w:pPr>
              <w:pStyle w:val="TableParagraph"/>
              <w:rPr>
                <w:rFonts w:ascii="Times New Roman"/>
                <w:sz w:val="18"/>
                <w:lang w:val="tr-TR"/>
              </w:rPr>
            </w:pPr>
          </w:p>
        </w:tc>
        <w:tc>
          <w:tcPr>
            <w:tcW w:w="1273" w:type="dxa"/>
          </w:tcPr>
          <w:p w14:paraId="52560A8B" w14:textId="09B1C0FC" w:rsidR="00272413" w:rsidRPr="000F59F6" w:rsidRDefault="0097130B" w:rsidP="00B90B98">
            <w:pPr>
              <w:pStyle w:val="TableParagraph"/>
              <w:rPr>
                <w:rFonts w:ascii="Times New Roman"/>
                <w:sz w:val="18"/>
                <w:lang w:val="tr-TR"/>
              </w:rPr>
            </w:pPr>
            <w:r>
              <w:rPr>
                <w:rFonts w:ascii="Times New Roman"/>
                <w:sz w:val="18"/>
                <w:lang w:val="tr-TR"/>
              </w:rPr>
              <w:t>4</w:t>
            </w:r>
          </w:p>
        </w:tc>
      </w:tr>
      <w:tr w:rsidR="00272413" w:rsidRPr="000F59F6" w14:paraId="20B12F47" w14:textId="77777777" w:rsidTr="00B90B98">
        <w:trPr>
          <w:trHeight w:val="420"/>
        </w:trPr>
        <w:tc>
          <w:tcPr>
            <w:tcW w:w="2071" w:type="dxa"/>
            <w:shd w:val="clear" w:color="auto" w:fill="E2EFD9"/>
          </w:tcPr>
          <w:p w14:paraId="15B27515" w14:textId="77777777" w:rsidR="00272413" w:rsidRPr="000F59F6" w:rsidRDefault="00272413" w:rsidP="00B90B98">
            <w:pPr>
              <w:pStyle w:val="TableParagraph"/>
              <w:spacing w:before="9"/>
              <w:ind w:left="103"/>
              <w:rPr>
                <w:sz w:val="20"/>
                <w:lang w:val="tr-TR"/>
              </w:rPr>
            </w:pPr>
            <w:r w:rsidRPr="000F59F6">
              <w:rPr>
                <w:sz w:val="20"/>
                <w:lang w:val="tr-TR"/>
              </w:rPr>
              <w:t>4-6 Yıl</w:t>
            </w:r>
          </w:p>
        </w:tc>
        <w:tc>
          <w:tcPr>
            <w:tcW w:w="1790" w:type="dxa"/>
          </w:tcPr>
          <w:p w14:paraId="7A426A10" w14:textId="77777777" w:rsidR="00272413" w:rsidRPr="000F59F6" w:rsidRDefault="00272413" w:rsidP="00B90B98">
            <w:pPr>
              <w:pStyle w:val="TableParagraph"/>
              <w:rPr>
                <w:rFonts w:ascii="Times New Roman"/>
                <w:sz w:val="18"/>
                <w:lang w:val="tr-TR"/>
              </w:rPr>
            </w:pPr>
          </w:p>
        </w:tc>
        <w:tc>
          <w:tcPr>
            <w:tcW w:w="1901" w:type="dxa"/>
          </w:tcPr>
          <w:p w14:paraId="60EBD3EF" w14:textId="3BFA57BA" w:rsidR="00272413" w:rsidRPr="000F59F6" w:rsidRDefault="0097130B" w:rsidP="00B90B98">
            <w:pPr>
              <w:pStyle w:val="TableParagraph"/>
              <w:rPr>
                <w:rFonts w:ascii="Times New Roman"/>
                <w:sz w:val="18"/>
                <w:lang w:val="tr-TR"/>
              </w:rPr>
            </w:pPr>
            <w:r>
              <w:rPr>
                <w:rFonts w:ascii="Times New Roman"/>
                <w:sz w:val="18"/>
                <w:lang w:val="tr-TR"/>
              </w:rPr>
              <w:t>2</w:t>
            </w:r>
          </w:p>
        </w:tc>
        <w:tc>
          <w:tcPr>
            <w:tcW w:w="1274" w:type="dxa"/>
          </w:tcPr>
          <w:p w14:paraId="522E55DC" w14:textId="0E044940" w:rsidR="00272413" w:rsidRPr="000F59F6" w:rsidRDefault="0097130B" w:rsidP="00B90B98">
            <w:pPr>
              <w:pStyle w:val="TableParagraph"/>
              <w:rPr>
                <w:rFonts w:ascii="Times New Roman"/>
                <w:sz w:val="18"/>
                <w:lang w:val="tr-TR"/>
              </w:rPr>
            </w:pPr>
            <w:r>
              <w:rPr>
                <w:rFonts w:ascii="Times New Roman"/>
                <w:sz w:val="18"/>
                <w:lang w:val="tr-TR"/>
              </w:rPr>
              <w:t>1</w:t>
            </w:r>
          </w:p>
        </w:tc>
        <w:tc>
          <w:tcPr>
            <w:tcW w:w="1272" w:type="dxa"/>
          </w:tcPr>
          <w:p w14:paraId="56A0B130" w14:textId="77777777" w:rsidR="00272413" w:rsidRPr="000F59F6" w:rsidRDefault="00272413" w:rsidP="00B90B98">
            <w:pPr>
              <w:pStyle w:val="TableParagraph"/>
              <w:rPr>
                <w:rFonts w:ascii="Times New Roman"/>
                <w:sz w:val="18"/>
                <w:lang w:val="tr-TR"/>
              </w:rPr>
            </w:pPr>
          </w:p>
        </w:tc>
        <w:tc>
          <w:tcPr>
            <w:tcW w:w="1273" w:type="dxa"/>
          </w:tcPr>
          <w:p w14:paraId="6DBA573A" w14:textId="557AC516" w:rsidR="00272413" w:rsidRPr="000F59F6" w:rsidRDefault="0097130B" w:rsidP="00B90B98">
            <w:pPr>
              <w:pStyle w:val="TableParagraph"/>
              <w:rPr>
                <w:rFonts w:ascii="Times New Roman"/>
                <w:sz w:val="18"/>
                <w:lang w:val="tr-TR"/>
              </w:rPr>
            </w:pPr>
            <w:r>
              <w:rPr>
                <w:rFonts w:ascii="Times New Roman"/>
                <w:sz w:val="18"/>
                <w:lang w:val="tr-TR"/>
              </w:rPr>
              <w:t>3</w:t>
            </w:r>
          </w:p>
        </w:tc>
      </w:tr>
      <w:tr w:rsidR="00272413" w:rsidRPr="000F59F6" w14:paraId="229EF01D" w14:textId="77777777" w:rsidTr="00B90B98">
        <w:trPr>
          <w:trHeight w:val="420"/>
        </w:trPr>
        <w:tc>
          <w:tcPr>
            <w:tcW w:w="2071" w:type="dxa"/>
            <w:shd w:val="clear" w:color="auto" w:fill="E2EFD9"/>
          </w:tcPr>
          <w:p w14:paraId="486F7D27" w14:textId="77777777" w:rsidR="00272413" w:rsidRPr="000F59F6" w:rsidRDefault="00272413" w:rsidP="00B90B98">
            <w:pPr>
              <w:pStyle w:val="TableParagraph"/>
              <w:spacing w:before="9"/>
              <w:ind w:left="103"/>
              <w:rPr>
                <w:sz w:val="20"/>
                <w:lang w:val="tr-TR"/>
              </w:rPr>
            </w:pPr>
            <w:r w:rsidRPr="000F59F6">
              <w:rPr>
                <w:sz w:val="20"/>
                <w:lang w:val="tr-TR"/>
              </w:rPr>
              <w:t>7-10 Yıl</w:t>
            </w:r>
          </w:p>
        </w:tc>
        <w:tc>
          <w:tcPr>
            <w:tcW w:w="1790" w:type="dxa"/>
          </w:tcPr>
          <w:p w14:paraId="78210A25" w14:textId="77777777" w:rsidR="00272413" w:rsidRPr="000F59F6" w:rsidRDefault="00272413" w:rsidP="00B90B98">
            <w:pPr>
              <w:pStyle w:val="TableParagraph"/>
              <w:rPr>
                <w:rFonts w:ascii="Times New Roman"/>
                <w:sz w:val="18"/>
                <w:lang w:val="tr-TR"/>
              </w:rPr>
            </w:pPr>
          </w:p>
        </w:tc>
        <w:tc>
          <w:tcPr>
            <w:tcW w:w="1901" w:type="dxa"/>
          </w:tcPr>
          <w:p w14:paraId="268F2A80" w14:textId="0DD61D72" w:rsidR="00272413" w:rsidRPr="000F59F6" w:rsidRDefault="0097130B" w:rsidP="00B90B98">
            <w:pPr>
              <w:pStyle w:val="TableParagraph"/>
              <w:rPr>
                <w:rFonts w:ascii="Times New Roman"/>
                <w:sz w:val="18"/>
                <w:lang w:val="tr-TR"/>
              </w:rPr>
            </w:pPr>
            <w:r>
              <w:rPr>
                <w:rFonts w:ascii="Times New Roman"/>
                <w:sz w:val="18"/>
                <w:lang w:val="tr-TR"/>
              </w:rPr>
              <w:t>1</w:t>
            </w:r>
          </w:p>
        </w:tc>
        <w:tc>
          <w:tcPr>
            <w:tcW w:w="1274" w:type="dxa"/>
          </w:tcPr>
          <w:p w14:paraId="5D5E2A1E" w14:textId="59B8438D" w:rsidR="00272413" w:rsidRPr="000F59F6" w:rsidRDefault="0097130B" w:rsidP="00B90B98">
            <w:pPr>
              <w:pStyle w:val="TableParagraph"/>
              <w:rPr>
                <w:rFonts w:ascii="Times New Roman"/>
                <w:sz w:val="18"/>
                <w:lang w:val="tr-TR"/>
              </w:rPr>
            </w:pPr>
            <w:r>
              <w:rPr>
                <w:rFonts w:ascii="Times New Roman"/>
                <w:sz w:val="18"/>
                <w:lang w:val="tr-TR"/>
              </w:rPr>
              <w:t>1</w:t>
            </w:r>
          </w:p>
        </w:tc>
        <w:tc>
          <w:tcPr>
            <w:tcW w:w="1272" w:type="dxa"/>
          </w:tcPr>
          <w:p w14:paraId="0082B4E4" w14:textId="77777777" w:rsidR="00272413" w:rsidRPr="000F59F6" w:rsidRDefault="00272413" w:rsidP="00B90B98">
            <w:pPr>
              <w:pStyle w:val="TableParagraph"/>
              <w:rPr>
                <w:rFonts w:ascii="Times New Roman"/>
                <w:sz w:val="18"/>
                <w:lang w:val="tr-TR"/>
              </w:rPr>
            </w:pPr>
          </w:p>
        </w:tc>
        <w:tc>
          <w:tcPr>
            <w:tcW w:w="1273" w:type="dxa"/>
          </w:tcPr>
          <w:p w14:paraId="31624933" w14:textId="7CA720A2" w:rsidR="00272413" w:rsidRPr="000F59F6" w:rsidRDefault="0097130B" w:rsidP="00B90B98">
            <w:pPr>
              <w:pStyle w:val="TableParagraph"/>
              <w:rPr>
                <w:rFonts w:ascii="Times New Roman"/>
                <w:sz w:val="18"/>
                <w:lang w:val="tr-TR"/>
              </w:rPr>
            </w:pPr>
            <w:r>
              <w:rPr>
                <w:rFonts w:ascii="Times New Roman"/>
                <w:sz w:val="18"/>
                <w:lang w:val="tr-TR"/>
              </w:rPr>
              <w:t>2</w:t>
            </w:r>
          </w:p>
        </w:tc>
      </w:tr>
      <w:tr w:rsidR="00272413" w:rsidRPr="000F59F6" w14:paraId="6EE9A8FA" w14:textId="77777777" w:rsidTr="00B90B98">
        <w:trPr>
          <w:trHeight w:val="420"/>
        </w:trPr>
        <w:tc>
          <w:tcPr>
            <w:tcW w:w="2071" w:type="dxa"/>
            <w:shd w:val="clear" w:color="auto" w:fill="E2EFD9"/>
          </w:tcPr>
          <w:p w14:paraId="466E4B8F" w14:textId="77777777" w:rsidR="00272413" w:rsidRPr="000F59F6" w:rsidRDefault="00272413" w:rsidP="00B90B98">
            <w:pPr>
              <w:pStyle w:val="TableParagraph"/>
              <w:spacing w:before="9"/>
              <w:ind w:left="103"/>
              <w:rPr>
                <w:sz w:val="20"/>
                <w:lang w:val="tr-TR"/>
              </w:rPr>
            </w:pPr>
            <w:r w:rsidRPr="000F59F6">
              <w:rPr>
                <w:sz w:val="20"/>
                <w:lang w:val="tr-TR"/>
              </w:rPr>
              <w:t>11-15 Yıl</w:t>
            </w:r>
          </w:p>
        </w:tc>
        <w:tc>
          <w:tcPr>
            <w:tcW w:w="1790" w:type="dxa"/>
          </w:tcPr>
          <w:p w14:paraId="105585EE" w14:textId="77777777" w:rsidR="00272413" w:rsidRPr="000F59F6" w:rsidRDefault="00272413" w:rsidP="00B90B98">
            <w:pPr>
              <w:pStyle w:val="TableParagraph"/>
              <w:rPr>
                <w:rFonts w:ascii="Times New Roman"/>
                <w:sz w:val="18"/>
                <w:lang w:val="tr-TR"/>
              </w:rPr>
            </w:pPr>
          </w:p>
        </w:tc>
        <w:tc>
          <w:tcPr>
            <w:tcW w:w="1901" w:type="dxa"/>
          </w:tcPr>
          <w:p w14:paraId="3BFFB681" w14:textId="61E7B69B" w:rsidR="00272413" w:rsidRPr="000F59F6" w:rsidRDefault="0097130B" w:rsidP="00B90B98">
            <w:pPr>
              <w:pStyle w:val="TableParagraph"/>
              <w:rPr>
                <w:rFonts w:ascii="Times New Roman"/>
                <w:sz w:val="18"/>
                <w:lang w:val="tr-TR"/>
              </w:rPr>
            </w:pPr>
            <w:r>
              <w:rPr>
                <w:rFonts w:ascii="Times New Roman"/>
                <w:sz w:val="18"/>
                <w:lang w:val="tr-TR"/>
              </w:rPr>
              <w:t>3</w:t>
            </w:r>
          </w:p>
        </w:tc>
        <w:tc>
          <w:tcPr>
            <w:tcW w:w="1274" w:type="dxa"/>
          </w:tcPr>
          <w:p w14:paraId="5C0951CC" w14:textId="11553B71" w:rsidR="00272413" w:rsidRPr="000F59F6" w:rsidRDefault="0097130B" w:rsidP="00B90B98">
            <w:pPr>
              <w:pStyle w:val="TableParagraph"/>
              <w:rPr>
                <w:rFonts w:ascii="Times New Roman"/>
                <w:sz w:val="18"/>
                <w:lang w:val="tr-TR"/>
              </w:rPr>
            </w:pPr>
            <w:r>
              <w:rPr>
                <w:rFonts w:ascii="Times New Roman"/>
                <w:sz w:val="18"/>
                <w:lang w:val="tr-TR"/>
              </w:rPr>
              <w:t>1</w:t>
            </w:r>
          </w:p>
        </w:tc>
        <w:tc>
          <w:tcPr>
            <w:tcW w:w="1272" w:type="dxa"/>
          </w:tcPr>
          <w:p w14:paraId="6C93DE44" w14:textId="77777777" w:rsidR="00272413" w:rsidRPr="000F59F6" w:rsidRDefault="00272413" w:rsidP="00B90B98">
            <w:pPr>
              <w:pStyle w:val="TableParagraph"/>
              <w:rPr>
                <w:rFonts w:ascii="Times New Roman"/>
                <w:sz w:val="18"/>
                <w:lang w:val="tr-TR"/>
              </w:rPr>
            </w:pPr>
          </w:p>
        </w:tc>
        <w:tc>
          <w:tcPr>
            <w:tcW w:w="1273" w:type="dxa"/>
          </w:tcPr>
          <w:p w14:paraId="7FC2CAC3" w14:textId="1070FD76" w:rsidR="00272413" w:rsidRPr="000F59F6" w:rsidRDefault="0097130B" w:rsidP="00B90B98">
            <w:pPr>
              <w:pStyle w:val="TableParagraph"/>
              <w:rPr>
                <w:rFonts w:ascii="Times New Roman"/>
                <w:sz w:val="18"/>
                <w:lang w:val="tr-TR"/>
              </w:rPr>
            </w:pPr>
            <w:r>
              <w:rPr>
                <w:rFonts w:ascii="Times New Roman"/>
                <w:sz w:val="18"/>
                <w:lang w:val="tr-TR"/>
              </w:rPr>
              <w:t>4</w:t>
            </w:r>
          </w:p>
        </w:tc>
      </w:tr>
      <w:tr w:rsidR="00272413" w:rsidRPr="000F59F6" w14:paraId="1F50F112" w14:textId="77777777" w:rsidTr="00B90B98">
        <w:trPr>
          <w:trHeight w:val="420"/>
        </w:trPr>
        <w:tc>
          <w:tcPr>
            <w:tcW w:w="2071" w:type="dxa"/>
            <w:shd w:val="clear" w:color="auto" w:fill="E2EFD9"/>
          </w:tcPr>
          <w:p w14:paraId="15046EB1" w14:textId="77777777" w:rsidR="00272413" w:rsidRPr="000F59F6" w:rsidRDefault="00272413" w:rsidP="00B90B98">
            <w:pPr>
              <w:pStyle w:val="TableParagraph"/>
              <w:spacing w:before="9"/>
              <w:ind w:left="103"/>
              <w:rPr>
                <w:sz w:val="20"/>
                <w:lang w:val="tr-TR"/>
              </w:rPr>
            </w:pPr>
            <w:r w:rsidRPr="000F59F6">
              <w:rPr>
                <w:sz w:val="20"/>
                <w:lang w:val="tr-TR"/>
              </w:rPr>
              <w:t>16-20</w:t>
            </w:r>
          </w:p>
        </w:tc>
        <w:tc>
          <w:tcPr>
            <w:tcW w:w="1790" w:type="dxa"/>
          </w:tcPr>
          <w:p w14:paraId="6617371E" w14:textId="77777777" w:rsidR="00272413" w:rsidRPr="000F59F6" w:rsidRDefault="00272413" w:rsidP="00B90B98">
            <w:pPr>
              <w:pStyle w:val="TableParagraph"/>
              <w:rPr>
                <w:rFonts w:ascii="Times New Roman"/>
                <w:sz w:val="18"/>
                <w:lang w:val="tr-TR"/>
              </w:rPr>
            </w:pPr>
          </w:p>
        </w:tc>
        <w:tc>
          <w:tcPr>
            <w:tcW w:w="1901" w:type="dxa"/>
          </w:tcPr>
          <w:p w14:paraId="23AA6A4B" w14:textId="329BDBAA" w:rsidR="00272413" w:rsidRPr="000F59F6" w:rsidRDefault="0097130B" w:rsidP="00B90B98">
            <w:pPr>
              <w:pStyle w:val="TableParagraph"/>
              <w:rPr>
                <w:rFonts w:ascii="Times New Roman"/>
                <w:sz w:val="18"/>
                <w:lang w:val="tr-TR"/>
              </w:rPr>
            </w:pPr>
            <w:r>
              <w:rPr>
                <w:rFonts w:ascii="Times New Roman"/>
                <w:sz w:val="18"/>
                <w:lang w:val="tr-TR"/>
              </w:rPr>
              <w:t>0</w:t>
            </w:r>
          </w:p>
        </w:tc>
        <w:tc>
          <w:tcPr>
            <w:tcW w:w="1274" w:type="dxa"/>
          </w:tcPr>
          <w:p w14:paraId="5BBC8467" w14:textId="2046E97E" w:rsidR="00272413" w:rsidRPr="000F59F6" w:rsidRDefault="0097130B" w:rsidP="00B90B98">
            <w:pPr>
              <w:pStyle w:val="TableParagraph"/>
              <w:rPr>
                <w:rFonts w:ascii="Times New Roman"/>
                <w:sz w:val="18"/>
                <w:lang w:val="tr-TR"/>
              </w:rPr>
            </w:pPr>
            <w:r>
              <w:rPr>
                <w:rFonts w:ascii="Times New Roman"/>
                <w:sz w:val="18"/>
                <w:lang w:val="tr-TR"/>
              </w:rPr>
              <w:t>0</w:t>
            </w:r>
          </w:p>
        </w:tc>
        <w:tc>
          <w:tcPr>
            <w:tcW w:w="1272" w:type="dxa"/>
          </w:tcPr>
          <w:p w14:paraId="6A30565B" w14:textId="77777777" w:rsidR="00272413" w:rsidRPr="000F59F6" w:rsidRDefault="00272413" w:rsidP="00B90B98">
            <w:pPr>
              <w:pStyle w:val="TableParagraph"/>
              <w:rPr>
                <w:rFonts w:ascii="Times New Roman"/>
                <w:sz w:val="18"/>
                <w:lang w:val="tr-TR"/>
              </w:rPr>
            </w:pPr>
          </w:p>
        </w:tc>
        <w:tc>
          <w:tcPr>
            <w:tcW w:w="1273" w:type="dxa"/>
          </w:tcPr>
          <w:p w14:paraId="5B6DD353" w14:textId="5B784D5B" w:rsidR="00272413" w:rsidRPr="000F59F6" w:rsidRDefault="0097130B" w:rsidP="00B90B98">
            <w:pPr>
              <w:pStyle w:val="TableParagraph"/>
              <w:rPr>
                <w:rFonts w:ascii="Times New Roman"/>
                <w:sz w:val="18"/>
                <w:lang w:val="tr-TR"/>
              </w:rPr>
            </w:pPr>
            <w:r>
              <w:rPr>
                <w:rFonts w:ascii="Times New Roman"/>
                <w:sz w:val="18"/>
                <w:lang w:val="tr-TR"/>
              </w:rPr>
              <w:t>0</w:t>
            </w:r>
          </w:p>
        </w:tc>
      </w:tr>
      <w:tr w:rsidR="00272413" w:rsidRPr="000F59F6" w14:paraId="6B43AFE7" w14:textId="77777777" w:rsidTr="00B90B98">
        <w:trPr>
          <w:trHeight w:val="420"/>
        </w:trPr>
        <w:tc>
          <w:tcPr>
            <w:tcW w:w="2071" w:type="dxa"/>
            <w:shd w:val="clear" w:color="auto" w:fill="E2EFD9"/>
          </w:tcPr>
          <w:p w14:paraId="7F3CF1D0" w14:textId="77777777" w:rsidR="00272413" w:rsidRPr="000F59F6" w:rsidRDefault="00272413" w:rsidP="00B90B98">
            <w:pPr>
              <w:pStyle w:val="TableParagraph"/>
              <w:spacing w:before="9"/>
              <w:ind w:left="103"/>
              <w:rPr>
                <w:sz w:val="20"/>
                <w:lang w:val="tr-TR"/>
              </w:rPr>
            </w:pPr>
            <w:r w:rsidRPr="000F59F6">
              <w:rPr>
                <w:sz w:val="20"/>
                <w:lang w:val="tr-TR"/>
              </w:rPr>
              <w:t>20 ve üzeri</w:t>
            </w:r>
          </w:p>
        </w:tc>
        <w:tc>
          <w:tcPr>
            <w:tcW w:w="1790" w:type="dxa"/>
          </w:tcPr>
          <w:p w14:paraId="6015B431" w14:textId="77777777" w:rsidR="00272413" w:rsidRPr="000F59F6" w:rsidRDefault="00272413" w:rsidP="00B90B98">
            <w:pPr>
              <w:pStyle w:val="TableParagraph"/>
              <w:rPr>
                <w:rFonts w:ascii="Times New Roman"/>
                <w:sz w:val="18"/>
                <w:lang w:val="tr-TR"/>
              </w:rPr>
            </w:pPr>
          </w:p>
        </w:tc>
        <w:tc>
          <w:tcPr>
            <w:tcW w:w="1901" w:type="dxa"/>
          </w:tcPr>
          <w:p w14:paraId="3BAEB0EA" w14:textId="781F033D" w:rsidR="00272413" w:rsidRPr="000F59F6" w:rsidRDefault="0097130B" w:rsidP="00B90B98">
            <w:pPr>
              <w:pStyle w:val="TableParagraph"/>
              <w:rPr>
                <w:rFonts w:ascii="Times New Roman"/>
                <w:sz w:val="18"/>
                <w:lang w:val="tr-TR"/>
              </w:rPr>
            </w:pPr>
            <w:r>
              <w:rPr>
                <w:rFonts w:ascii="Times New Roman"/>
                <w:sz w:val="18"/>
                <w:lang w:val="tr-TR"/>
              </w:rPr>
              <w:t>00</w:t>
            </w:r>
          </w:p>
        </w:tc>
        <w:tc>
          <w:tcPr>
            <w:tcW w:w="1274" w:type="dxa"/>
          </w:tcPr>
          <w:p w14:paraId="37C5D72D" w14:textId="77777777" w:rsidR="00272413" w:rsidRPr="000F59F6" w:rsidRDefault="00272413" w:rsidP="00B90B98">
            <w:pPr>
              <w:pStyle w:val="TableParagraph"/>
              <w:rPr>
                <w:rFonts w:ascii="Times New Roman"/>
                <w:sz w:val="18"/>
                <w:lang w:val="tr-TR"/>
              </w:rPr>
            </w:pPr>
          </w:p>
        </w:tc>
        <w:tc>
          <w:tcPr>
            <w:tcW w:w="1272" w:type="dxa"/>
          </w:tcPr>
          <w:p w14:paraId="3BDCAED7" w14:textId="77777777" w:rsidR="00272413" w:rsidRPr="000F59F6" w:rsidRDefault="00272413" w:rsidP="00B90B98">
            <w:pPr>
              <w:pStyle w:val="TableParagraph"/>
              <w:rPr>
                <w:rFonts w:ascii="Times New Roman"/>
                <w:sz w:val="18"/>
                <w:lang w:val="tr-TR"/>
              </w:rPr>
            </w:pPr>
          </w:p>
        </w:tc>
        <w:tc>
          <w:tcPr>
            <w:tcW w:w="1273" w:type="dxa"/>
          </w:tcPr>
          <w:p w14:paraId="1C2C519D" w14:textId="58CC428E" w:rsidR="00272413" w:rsidRPr="000F59F6" w:rsidRDefault="0097130B" w:rsidP="00B90B98">
            <w:pPr>
              <w:pStyle w:val="TableParagraph"/>
              <w:rPr>
                <w:rFonts w:ascii="Times New Roman"/>
                <w:sz w:val="18"/>
                <w:lang w:val="tr-TR"/>
              </w:rPr>
            </w:pPr>
            <w:r>
              <w:rPr>
                <w:rFonts w:ascii="Times New Roman"/>
                <w:sz w:val="18"/>
                <w:lang w:val="tr-TR"/>
              </w:rPr>
              <w:t>0</w:t>
            </w:r>
          </w:p>
        </w:tc>
      </w:tr>
    </w:tbl>
    <w:p w14:paraId="1EC00FC8" w14:textId="77777777" w:rsidR="00272413" w:rsidRPr="000F59F6" w:rsidRDefault="00272413" w:rsidP="00272413">
      <w:pPr>
        <w:pStyle w:val="GvdeMetni"/>
        <w:rPr>
          <w:b/>
          <w:sz w:val="22"/>
          <w:lang w:val="tr-TR"/>
        </w:rPr>
      </w:pPr>
    </w:p>
    <w:p w14:paraId="7E91B9C0" w14:textId="65C40D6B" w:rsidR="00272413" w:rsidRPr="000F59F6" w:rsidRDefault="00272413" w:rsidP="00272413">
      <w:pPr>
        <w:pStyle w:val="GvdeMetni"/>
        <w:rPr>
          <w:b/>
          <w:sz w:val="22"/>
          <w:lang w:val="tr-TR"/>
        </w:rPr>
      </w:pPr>
    </w:p>
    <w:p w14:paraId="378FF376" w14:textId="77777777" w:rsidR="00272413" w:rsidRPr="000F59F6" w:rsidRDefault="00272413" w:rsidP="00272413">
      <w:pPr>
        <w:pStyle w:val="GvdeMetni"/>
        <w:spacing w:before="9"/>
        <w:rPr>
          <w:b/>
          <w:sz w:val="21"/>
          <w:lang w:val="tr-TR"/>
        </w:rPr>
      </w:pPr>
    </w:p>
    <w:p w14:paraId="244D8656" w14:textId="37711FCD" w:rsidR="00F86F01" w:rsidRPr="000F59F6" w:rsidRDefault="00D00311" w:rsidP="00F86F01">
      <w:pPr>
        <w:ind w:left="118"/>
        <w:rPr>
          <w:b/>
          <w:color w:val="FF0000"/>
          <w:sz w:val="20"/>
        </w:rPr>
      </w:pPr>
      <w:r>
        <w:rPr>
          <w:b/>
          <w:sz w:val="20"/>
        </w:rPr>
        <w:t>Tablo 11</w:t>
      </w:r>
      <w:r w:rsidR="00272413" w:rsidRPr="000F59F6">
        <w:rPr>
          <w:b/>
          <w:sz w:val="20"/>
        </w:rPr>
        <w:t>. Kurumdaki Mevcut Hizmetli/ Memur Sayısı</w:t>
      </w:r>
      <w:r w:rsidR="00F86F01" w:rsidRPr="000F59F6">
        <w:rPr>
          <w:b/>
          <w:sz w:val="20"/>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0F59F6" w14:paraId="2295D28C" w14:textId="77777777" w:rsidTr="00B90B98">
        <w:trPr>
          <w:trHeight w:val="1000"/>
        </w:trPr>
        <w:tc>
          <w:tcPr>
            <w:tcW w:w="1565" w:type="dxa"/>
            <w:shd w:val="clear" w:color="auto" w:fill="E2EFD9"/>
          </w:tcPr>
          <w:p w14:paraId="2EB43D42" w14:textId="77777777" w:rsidR="00272413" w:rsidRPr="000F59F6" w:rsidRDefault="00272413" w:rsidP="00B90B98">
            <w:pPr>
              <w:pStyle w:val="TableParagraph"/>
              <w:rPr>
                <w:rFonts w:ascii="Times New Roman"/>
                <w:sz w:val="18"/>
                <w:lang w:val="tr-TR"/>
              </w:rPr>
            </w:pPr>
          </w:p>
        </w:tc>
        <w:tc>
          <w:tcPr>
            <w:tcW w:w="1982" w:type="dxa"/>
            <w:shd w:val="clear" w:color="auto" w:fill="E2EFD9"/>
          </w:tcPr>
          <w:p w14:paraId="539ED7FB" w14:textId="77777777" w:rsidR="00272413" w:rsidRPr="000F59F6" w:rsidRDefault="00272413" w:rsidP="00B90B98">
            <w:pPr>
              <w:pStyle w:val="TableParagraph"/>
              <w:spacing w:before="6"/>
              <w:rPr>
                <w:b/>
                <w:sz w:val="25"/>
                <w:lang w:val="tr-TR"/>
              </w:rPr>
            </w:pPr>
          </w:p>
          <w:p w14:paraId="0FD08B35" w14:textId="77777777" w:rsidR="00272413" w:rsidRPr="000F59F6" w:rsidRDefault="00272413" w:rsidP="00B90B98">
            <w:pPr>
              <w:pStyle w:val="TableParagraph"/>
              <w:ind w:left="100"/>
              <w:rPr>
                <w:b/>
                <w:sz w:val="20"/>
                <w:lang w:val="tr-TR"/>
              </w:rPr>
            </w:pPr>
            <w:r w:rsidRPr="000F59F6">
              <w:rPr>
                <w:b/>
                <w:sz w:val="20"/>
                <w:lang w:val="tr-TR"/>
              </w:rPr>
              <w:t>Görevi</w:t>
            </w:r>
          </w:p>
        </w:tc>
        <w:tc>
          <w:tcPr>
            <w:tcW w:w="1109" w:type="dxa"/>
            <w:shd w:val="clear" w:color="auto" w:fill="E2EFD9"/>
          </w:tcPr>
          <w:p w14:paraId="4E792D9F" w14:textId="77777777" w:rsidR="00272413" w:rsidRPr="000F59F6" w:rsidRDefault="00272413" w:rsidP="00B90B98">
            <w:pPr>
              <w:pStyle w:val="TableParagraph"/>
              <w:spacing w:before="6"/>
              <w:rPr>
                <w:b/>
                <w:sz w:val="25"/>
                <w:lang w:val="tr-TR"/>
              </w:rPr>
            </w:pPr>
          </w:p>
          <w:p w14:paraId="19D7FD89" w14:textId="77777777" w:rsidR="00272413" w:rsidRPr="000F59F6" w:rsidRDefault="00272413" w:rsidP="00B90B98">
            <w:pPr>
              <w:pStyle w:val="TableParagraph"/>
              <w:ind w:left="98"/>
              <w:rPr>
                <w:b/>
                <w:sz w:val="20"/>
                <w:lang w:val="tr-TR"/>
              </w:rPr>
            </w:pPr>
            <w:r w:rsidRPr="000F59F6">
              <w:rPr>
                <w:b/>
                <w:sz w:val="20"/>
                <w:lang w:val="tr-TR"/>
              </w:rPr>
              <w:t>Erkek</w:t>
            </w:r>
          </w:p>
        </w:tc>
        <w:tc>
          <w:tcPr>
            <w:tcW w:w="946" w:type="dxa"/>
            <w:shd w:val="clear" w:color="auto" w:fill="E2EFD9"/>
          </w:tcPr>
          <w:p w14:paraId="0E264345" w14:textId="77777777" w:rsidR="00272413" w:rsidRPr="000F59F6" w:rsidRDefault="00272413" w:rsidP="00B90B98">
            <w:pPr>
              <w:pStyle w:val="TableParagraph"/>
              <w:spacing w:before="6"/>
              <w:rPr>
                <w:b/>
                <w:sz w:val="25"/>
                <w:lang w:val="tr-TR"/>
              </w:rPr>
            </w:pPr>
          </w:p>
          <w:p w14:paraId="6CEF6104" w14:textId="77777777" w:rsidR="00272413" w:rsidRPr="000F59F6" w:rsidRDefault="00272413" w:rsidP="00B90B98">
            <w:pPr>
              <w:pStyle w:val="TableParagraph"/>
              <w:ind w:left="98"/>
              <w:rPr>
                <w:b/>
                <w:sz w:val="20"/>
                <w:lang w:val="tr-TR"/>
              </w:rPr>
            </w:pPr>
            <w:r w:rsidRPr="000F59F6">
              <w:rPr>
                <w:b/>
                <w:sz w:val="20"/>
                <w:lang w:val="tr-TR"/>
              </w:rPr>
              <w:t>Kadın</w:t>
            </w:r>
          </w:p>
        </w:tc>
        <w:tc>
          <w:tcPr>
            <w:tcW w:w="1106" w:type="dxa"/>
            <w:shd w:val="clear" w:color="auto" w:fill="E2EFD9"/>
          </w:tcPr>
          <w:p w14:paraId="3669C413" w14:textId="77777777" w:rsidR="00272413" w:rsidRPr="000F59F6" w:rsidRDefault="00272413" w:rsidP="00B90B98">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tcPr>
          <w:p w14:paraId="1293DCDB" w14:textId="77777777" w:rsidR="00272413" w:rsidRPr="000F59F6" w:rsidRDefault="00272413" w:rsidP="00B90B98">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tcPr>
          <w:p w14:paraId="4D8C69C4" w14:textId="77777777" w:rsidR="00272413" w:rsidRPr="000F59F6" w:rsidRDefault="00272413" w:rsidP="00B90B98">
            <w:pPr>
              <w:pStyle w:val="TableParagraph"/>
              <w:spacing w:before="6"/>
              <w:rPr>
                <w:b/>
                <w:sz w:val="25"/>
                <w:lang w:val="tr-TR"/>
              </w:rPr>
            </w:pPr>
          </w:p>
          <w:p w14:paraId="1EC2647D" w14:textId="77777777" w:rsidR="00272413" w:rsidRPr="000F59F6" w:rsidRDefault="00272413" w:rsidP="00B90B98">
            <w:pPr>
              <w:pStyle w:val="TableParagraph"/>
              <w:ind w:left="98"/>
              <w:rPr>
                <w:b/>
                <w:sz w:val="20"/>
                <w:lang w:val="tr-TR"/>
              </w:rPr>
            </w:pPr>
            <w:r w:rsidRPr="000F59F6">
              <w:rPr>
                <w:b/>
                <w:sz w:val="20"/>
                <w:lang w:val="tr-TR"/>
              </w:rPr>
              <w:t>Toplam</w:t>
            </w:r>
          </w:p>
        </w:tc>
      </w:tr>
      <w:tr w:rsidR="00795FF1" w:rsidRPr="000F59F6" w14:paraId="3659A081" w14:textId="77777777" w:rsidTr="00B90B98">
        <w:trPr>
          <w:trHeight w:val="400"/>
        </w:trPr>
        <w:tc>
          <w:tcPr>
            <w:tcW w:w="1565" w:type="dxa"/>
          </w:tcPr>
          <w:p w14:paraId="68BB151B" w14:textId="77777777" w:rsidR="00795FF1" w:rsidRPr="000F59F6" w:rsidRDefault="00795FF1" w:rsidP="00795FF1">
            <w:pPr>
              <w:pStyle w:val="TableParagraph"/>
              <w:spacing w:before="1"/>
              <w:ind w:left="100"/>
              <w:rPr>
                <w:sz w:val="20"/>
                <w:lang w:val="tr-TR"/>
              </w:rPr>
            </w:pPr>
            <w:r w:rsidRPr="000F59F6">
              <w:rPr>
                <w:w w:val="99"/>
                <w:sz w:val="20"/>
                <w:lang w:val="tr-TR"/>
              </w:rPr>
              <w:t>1</w:t>
            </w:r>
          </w:p>
        </w:tc>
        <w:tc>
          <w:tcPr>
            <w:tcW w:w="1982" w:type="dxa"/>
          </w:tcPr>
          <w:p w14:paraId="6C259B40" w14:textId="1908FBDE" w:rsidR="00795FF1" w:rsidRPr="000F59F6" w:rsidRDefault="00795FF1" w:rsidP="00795FF1">
            <w:pPr>
              <w:pStyle w:val="TableParagraph"/>
              <w:spacing w:before="1"/>
              <w:ind w:left="143"/>
              <w:rPr>
                <w:sz w:val="20"/>
                <w:lang w:val="tr-TR"/>
              </w:rPr>
            </w:pPr>
            <w:r w:rsidRPr="000F59F6">
              <w:rPr>
                <w:sz w:val="20"/>
                <w:lang w:val="tr-TR"/>
              </w:rPr>
              <w:t>Hizmetli</w:t>
            </w:r>
          </w:p>
        </w:tc>
        <w:tc>
          <w:tcPr>
            <w:tcW w:w="1109" w:type="dxa"/>
          </w:tcPr>
          <w:p w14:paraId="79C1DC69" w14:textId="08B33C68" w:rsidR="00795FF1" w:rsidRPr="000F59F6" w:rsidRDefault="00795FF1" w:rsidP="00795FF1">
            <w:pPr>
              <w:pStyle w:val="TableParagraph"/>
              <w:rPr>
                <w:rFonts w:ascii="Times New Roman"/>
                <w:sz w:val="18"/>
                <w:lang w:val="tr-TR"/>
              </w:rPr>
            </w:pPr>
            <w:r>
              <w:rPr>
                <w:rFonts w:ascii="Times New Roman"/>
                <w:sz w:val="18"/>
                <w:lang w:val="tr-TR"/>
              </w:rPr>
              <w:t>1</w:t>
            </w:r>
          </w:p>
        </w:tc>
        <w:tc>
          <w:tcPr>
            <w:tcW w:w="946" w:type="dxa"/>
          </w:tcPr>
          <w:p w14:paraId="1D319338" w14:textId="77777777" w:rsidR="00795FF1" w:rsidRPr="000F59F6" w:rsidRDefault="00795FF1" w:rsidP="00795FF1">
            <w:pPr>
              <w:pStyle w:val="TableParagraph"/>
              <w:rPr>
                <w:rFonts w:ascii="Times New Roman"/>
                <w:sz w:val="18"/>
                <w:lang w:val="tr-TR"/>
              </w:rPr>
            </w:pPr>
          </w:p>
        </w:tc>
        <w:tc>
          <w:tcPr>
            <w:tcW w:w="1106" w:type="dxa"/>
          </w:tcPr>
          <w:p w14:paraId="11E9948D" w14:textId="36D7A608" w:rsidR="00795FF1" w:rsidRPr="000F59F6" w:rsidRDefault="006F4565" w:rsidP="00795FF1">
            <w:pPr>
              <w:pStyle w:val="TableParagraph"/>
              <w:rPr>
                <w:rFonts w:ascii="Times New Roman"/>
                <w:sz w:val="18"/>
                <w:lang w:val="tr-TR"/>
              </w:rPr>
            </w:pPr>
            <w:r>
              <w:rPr>
                <w:rFonts w:ascii="Times New Roman"/>
                <w:sz w:val="18"/>
                <w:lang w:val="tr-TR"/>
              </w:rPr>
              <w:t>O</w:t>
            </w:r>
            <w:r w:rsidR="00795FF1">
              <w:rPr>
                <w:rFonts w:ascii="Times New Roman"/>
                <w:sz w:val="18"/>
                <w:lang w:val="tr-TR"/>
              </w:rPr>
              <w:t>rtaokul</w:t>
            </w:r>
          </w:p>
        </w:tc>
        <w:tc>
          <w:tcPr>
            <w:tcW w:w="984" w:type="dxa"/>
          </w:tcPr>
          <w:p w14:paraId="48F4AA75" w14:textId="155E5DF3" w:rsidR="00795FF1" w:rsidRPr="000F59F6" w:rsidRDefault="00795FF1" w:rsidP="00795FF1">
            <w:pPr>
              <w:pStyle w:val="TableParagraph"/>
              <w:rPr>
                <w:rFonts w:ascii="Times New Roman"/>
                <w:sz w:val="18"/>
                <w:lang w:val="tr-TR"/>
              </w:rPr>
            </w:pPr>
            <w:r>
              <w:rPr>
                <w:rFonts w:ascii="Times New Roman"/>
                <w:sz w:val="18"/>
                <w:lang w:val="tr-TR"/>
              </w:rPr>
              <w:t>4</w:t>
            </w:r>
          </w:p>
        </w:tc>
        <w:tc>
          <w:tcPr>
            <w:tcW w:w="1891" w:type="dxa"/>
          </w:tcPr>
          <w:p w14:paraId="6D3C1E0C" w14:textId="6046F8CF" w:rsidR="00795FF1" w:rsidRPr="000F59F6" w:rsidRDefault="00795FF1" w:rsidP="00795FF1">
            <w:pPr>
              <w:pStyle w:val="TableParagraph"/>
              <w:rPr>
                <w:rFonts w:ascii="Times New Roman"/>
                <w:sz w:val="18"/>
                <w:lang w:val="tr-TR"/>
              </w:rPr>
            </w:pPr>
            <w:r>
              <w:rPr>
                <w:rFonts w:ascii="Times New Roman"/>
                <w:sz w:val="18"/>
                <w:lang w:val="tr-TR"/>
              </w:rPr>
              <w:t>4</w:t>
            </w:r>
          </w:p>
        </w:tc>
      </w:tr>
    </w:tbl>
    <w:p w14:paraId="23B4EA87" w14:textId="77777777" w:rsidR="00272413" w:rsidRPr="000F59F6" w:rsidRDefault="00272413" w:rsidP="00272413">
      <w:pPr>
        <w:rPr>
          <w:rFonts w:ascii="Times New Roman"/>
          <w:sz w:val="18"/>
        </w:rPr>
        <w:sectPr w:rsidR="00272413" w:rsidRPr="000F59F6" w:rsidSect="004715B7">
          <w:pgSz w:w="11910" w:h="16840"/>
          <w:pgMar w:top="1320" w:right="720" w:bottom="1280" w:left="1300" w:header="0" w:footer="1037" w:gutter="0"/>
          <w:cols w:space="708"/>
        </w:sectPr>
      </w:pPr>
    </w:p>
    <w:p w14:paraId="0E40B60E" w14:textId="77777777" w:rsidR="00272413" w:rsidRPr="000F59F6" w:rsidRDefault="00272413" w:rsidP="00272413">
      <w:pPr>
        <w:pStyle w:val="GvdeMetni"/>
        <w:spacing w:before="7"/>
        <w:rPr>
          <w:b/>
          <w:sz w:val="19"/>
          <w:lang w:val="tr-TR"/>
        </w:rPr>
      </w:pPr>
    </w:p>
    <w:p w14:paraId="21A63B28" w14:textId="5F5A736B" w:rsidR="00F86F01" w:rsidRPr="000F59F6" w:rsidRDefault="00D00311" w:rsidP="00F86F01">
      <w:pPr>
        <w:ind w:left="118"/>
        <w:rPr>
          <w:b/>
          <w:color w:val="FF0000"/>
          <w:sz w:val="20"/>
        </w:rPr>
      </w:pPr>
      <w:r>
        <w:rPr>
          <w:b/>
          <w:sz w:val="20"/>
        </w:rPr>
        <w:t>Tablo 12</w:t>
      </w:r>
      <w:r w:rsidR="00272413" w:rsidRPr="000F59F6">
        <w:rPr>
          <w:b/>
          <w:sz w:val="20"/>
        </w:rPr>
        <w:t>. Çalışanların Görev Dağılımı</w:t>
      </w:r>
      <w:r w:rsidR="00F86F01" w:rsidRPr="000F59F6">
        <w:rPr>
          <w:b/>
          <w:sz w:val="20"/>
        </w:rPr>
        <w:t xml:space="preserve"> </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F36B7A" w:rsidRPr="00BA62B2" w14:paraId="295F33A7" w14:textId="77777777" w:rsidTr="00C3756F">
        <w:trPr>
          <w:trHeight w:val="700"/>
        </w:trPr>
        <w:tc>
          <w:tcPr>
            <w:tcW w:w="2015" w:type="dxa"/>
            <w:shd w:val="clear" w:color="auto" w:fill="E2EFD9"/>
          </w:tcPr>
          <w:p w14:paraId="1C0D36E1" w14:textId="77777777" w:rsidR="00F36B7A" w:rsidRPr="00BA62B2" w:rsidRDefault="00F36B7A" w:rsidP="00C3756F">
            <w:pPr>
              <w:pStyle w:val="TableParagraph"/>
              <w:rPr>
                <w:b/>
                <w:sz w:val="20"/>
                <w:lang w:val="tr-TR"/>
              </w:rPr>
            </w:pPr>
          </w:p>
          <w:p w14:paraId="41FF09E3" w14:textId="77777777" w:rsidR="00F36B7A" w:rsidRPr="00BA62B2" w:rsidRDefault="00F36B7A" w:rsidP="00C3756F">
            <w:pPr>
              <w:pStyle w:val="TableParagraph"/>
              <w:ind w:left="101"/>
              <w:rPr>
                <w:b/>
                <w:sz w:val="20"/>
                <w:lang w:val="tr-TR"/>
              </w:rPr>
            </w:pPr>
            <w:r w:rsidRPr="00BA62B2">
              <w:rPr>
                <w:b/>
                <w:sz w:val="20"/>
                <w:lang w:val="tr-TR"/>
              </w:rPr>
              <w:t>Çalışanın Ünvanı</w:t>
            </w:r>
          </w:p>
        </w:tc>
        <w:tc>
          <w:tcPr>
            <w:tcW w:w="7051" w:type="dxa"/>
            <w:shd w:val="clear" w:color="auto" w:fill="E2EFD9"/>
          </w:tcPr>
          <w:p w14:paraId="702B337C" w14:textId="77777777" w:rsidR="00F36B7A" w:rsidRPr="00BA62B2" w:rsidRDefault="00F36B7A" w:rsidP="00C3756F">
            <w:pPr>
              <w:pStyle w:val="TableParagraph"/>
              <w:rPr>
                <w:b/>
                <w:sz w:val="20"/>
                <w:lang w:val="tr-TR"/>
              </w:rPr>
            </w:pPr>
          </w:p>
          <w:p w14:paraId="44631D13" w14:textId="77777777" w:rsidR="00F36B7A" w:rsidRPr="00BA62B2" w:rsidRDefault="00F36B7A" w:rsidP="00C3756F">
            <w:pPr>
              <w:pStyle w:val="TableParagraph"/>
              <w:ind w:left="102"/>
              <w:rPr>
                <w:b/>
                <w:sz w:val="20"/>
                <w:lang w:val="tr-TR"/>
              </w:rPr>
            </w:pPr>
            <w:r w:rsidRPr="00BA62B2">
              <w:rPr>
                <w:b/>
                <w:sz w:val="20"/>
                <w:lang w:val="tr-TR"/>
              </w:rPr>
              <w:t>Görevleri</w:t>
            </w:r>
          </w:p>
        </w:tc>
      </w:tr>
      <w:tr w:rsidR="00F36B7A" w:rsidRPr="00BA62B2" w14:paraId="1FAA2732" w14:textId="77777777" w:rsidTr="00C3756F">
        <w:trPr>
          <w:trHeight w:val="700"/>
        </w:trPr>
        <w:tc>
          <w:tcPr>
            <w:tcW w:w="2015" w:type="dxa"/>
            <w:shd w:val="clear" w:color="auto" w:fill="E2EFD9"/>
          </w:tcPr>
          <w:p w14:paraId="444D47AA" w14:textId="77777777" w:rsidR="00F36B7A" w:rsidRPr="00BA62B2" w:rsidRDefault="00F36B7A" w:rsidP="00C3756F">
            <w:pPr>
              <w:pStyle w:val="TableParagraph"/>
              <w:spacing w:before="119"/>
              <w:ind w:left="101" w:right="745"/>
              <w:rPr>
                <w:sz w:val="20"/>
                <w:lang w:val="tr-TR"/>
              </w:rPr>
            </w:pPr>
            <w:r w:rsidRPr="00BA62B2">
              <w:rPr>
                <w:sz w:val="20"/>
                <w:lang w:val="tr-TR"/>
              </w:rPr>
              <w:t>Okul /Kurum Müdürü</w:t>
            </w:r>
          </w:p>
        </w:tc>
        <w:tc>
          <w:tcPr>
            <w:tcW w:w="7051" w:type="dxa"/>
          </w:tcPr>
          <w:p w14:paraId="63C30EDC" w14:textId="77777777" w:rsidR="00F36B7A" w:rsidRPr="005657EB" w:rsidRDefault="00F36B7A" w:rsidP="00C3756F">
            <w:pPr>
              <w:pStyle w:val="TableParagraph"/>
              <w:rPr>
                <w:rFonts w:ascii="Times New Roman"/>
                <w:sz w:val="18"/>
                <w:lang w:val="tr-TR"/>
              </w:rPr>
            </w:pPr>
          </w:p>
          <w:p w14:paraId="4D1E0069"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w:t>
            </w:r>
            <w:r w:rsidRPr="005657EB">
              <w:rPr>
                <w:rFonts w:ascii="Times New Roman"/>
                <w:sz w:val="18"/>
                <w:lang w:val="tr-TR"/>
              </w:rPr>
              <w:tab/>
              <w:t xml:space="preserve">Personel </w:t>
            </w:r>
            <w:r w:rsidRPr="005657EB">
              <w:rPr>
                <w:rFonts w:ascii="Times New Roman"/>
                <w:sz w:val="18"/>
                <w:lang w:val="tr-TR"/>
              </w:rPr>
              <w:t>Ö</w:t>
            </w:r>
            <w:r w:rsidRPr="005657EB">
              <w:rPr>
                <w:rFonts w:ascii="Times New Roman"/>
                <w:sz w:val="18"/>
                <w:lang w:val="tr-TR"/>
              </w:rPr>
              <w:t>zl</w:t>
            </w:r>
            <w:r w:rsidRPr="005657EB">
              <w:rPr>
                <w:rFonts w:ascii="Times New Roman"/>
                <w:sz w:val="18"/>
                <w:lang w:val="tr-TR"/>
              </w:rPr>
              <w:t>ü</w:t>
            </w:r>
            <w:r w:rsidRPr="005657EB">
              <w:rPr>
                <w:rFonts w:ascii="Times New Roman"/>
                <w:sz w:val="18"/>
                <w:lang w:val="tr-TR"/>
              </w:rPr>
              <w:t>k i</w:t>
            </w:r>
            <w:r w:rsidRPr="005657EB">
              <w:rPr>
                <w:rFonts w:ascii="Times New Roman"/>
                <w:sz w:val="18"/>
                <w:lang w:val="tr-TR"/>
              </w:rPr>
              <w:t>ş</w:t>
            </w:r>
            <w:r w:rsidRPr="005657EB">
              <w:rPr>
                <w:rFonts w:ascii="Times New Roman"/>
                <w:sz w:val="18"/>
                <w:lang w:val="tr-TR"/>
              </w:rPr>
              <w:t>lerini y</w:t>
            </w:r>
            <w:r w:rsidRPr="005657EB">
              <w:rPr>
                <w:rFonts w:ascii="Times New Roman"/>
                <w:sz w:val="18"/>
                <w:lang w:val="tr-TR"/>
              </w:rPr>
              <w:t>ü</w:t>
            </w:r>
            <w:r w:rsidRPr="005657EB">
              <w:rPr>
                <w:rFonts w:ascii="Times New Roman"/>
                <w:sz w:val="18"/>
                <w:lang w:val="tr-TR"/>
              </w:rPr>
              <w:t>r</w:t>
            </w:r>
            <w:r w:rsidRPr="005657EB">
              <w:rPr>
                <w:rFonts w:ascii="Times New Roman"/>
                <w:sz w:val="18"/>
                <w:lang w:val="tr-TR"/>
              </w:rPr>
              <w:t>ü</w:t>
            </w:r>
            <w:r w:rsidRPr="005657EB">
              <w:rPr>
                <w:rFonts w:ascii="Times New Roman"/>
                <w:sz w:val="18"/>
                <w:lang w:val="tr-TR"/>
              </w:rPr>
              <w:t>tmek.</w:t>
            </w:r>
          </w:p>
          <w:p w14:paraId="1302AAF7" w14:textId="77777777" w:rsidR="00F36B7A" w:rsidRPr="005657EB" w:rsidRDefault="00F36B7A" w:rsidP="00C3756F">
            <w:pPr>
              <w:pStyle w:val="TableParagraph"/>
              <w:rPr>
                <w:rFonts w:ascii="Times New Roman"/>
                <w:sz w:val="18"/>
                <w:lang w:val="tr-TR"/>
              </w:rPr>
            </w:pPr>
            <w:r w:rsidRPr="005657EB">
              <w:rPr>
                <w:rFonts w:ascii="Times New Roman"/>
                <w:sz w:val="18"/>
                <w:lang w:val="tr-TR"/>
              </w:rPr>
              <w:t>2.</w:t>
            </w:r>
            <w:r w:rsidRPr="005657EB">
              <w:rPr>
                <w:rFonts w:ascii="Times New Roman"/>
                <w:sz w:val="18"/>
                <w:lang w:val="tr-TR"/>
              </w:rPr>
              <w:tab/>
              <w:t>Planlama, te</w:t>
            </w:r>
            <w:r w:rsidRPr="005657EB">
              <w:rPr>
                <w:rFonts w:ascii="Times New Roman"/>
                <w:sz w:val="18"/>
                <w:lang w:val="tr-TR"/>
              </w:rPr>
              <w:t>ş</w:t>
            </w:r>
            <w:r w:rsidRPr="005657EB">
              <w:rPr>
                <w:rFonts w:ascii="Times New Roman"/>
                <w:sz w:val="18"/>
                <w:lang w:val="tr-TR"/>
              </w:rPr>
              <w:t>kilatland</w:t>
            </w:r>
            <w:r w:rsidRPr="005657EB">
              <w:rPr>
                <w:rFonts w:ascii="Times New Roman"/>
                <w:sz w:val="18"/>
                <w:lang w:val="tr-TR"/>
              </w:rPr>
              <w:t>ı</w:t>
            </w:r>
            <w:r w:rsidRPr="005657EB">
              <w:rPr>
                <w:rFonts w:ascii="Times New Roman"/>
                <w:sz w:val="18"/>
                <w:lang w:val="tr-TR"/>
              </w:rPr>
              <w:t>rma ve de</w:t>
            </w:r>
            <w:r w:rsidRPr="005657EB">
              <w:rPr>
                <w:rFonts w:ascii="Times New Roman"/>
                <w:sz w:val="18"/>
                <w:lang w:val="tr-TR"/>
              </w:rPr>
              <w:t>ğ</w:t>
            </w:r>
            <w:r w:rsidRPr="005657EB">
              <w:rPr>
                <w:rFonts w:ascii="Times New Roman"/>
                <w:sz w:val="18"/>
                <w:lang w:val="tr-TR"/>
              </w:rPr>
              <w:t>erlendirme i</w:t>
            </w:r>
            <w:r w:rsidRPr="005657EB">
              <w:rPr>
                <w:rFonts w:ascii="Times New Roman"/>
                <w:sz w:val="18"/>
                <w:lang w:val="tr-TR"/>
              </w:rPr>
              <w:t>ş</w:t>
            </w:r>
            <w:r w:rsidRPr="005657EB">
              <w:rPr>
                <w:rFonts w:ascii="Times New Roman"/>
                <w:sz w:val="18"/>
                <w:lang w:val="tr-TR"/>
              </w:rPr>
              <w:t>lerini yapmak.</w:t>
            </w:r>
          </w:p>
          <w:p w14:paraId="68659201" w14:textId="77777777" w:rsidR="00F36B7A" w:rsidRPr="005657EB" w:rsidRDefault="00F36B7A" w:rsidP="00C3756F">
            <w:pPr>
              <w:pStyle w:val="TableParagraph"/>
              <w:rPr>
                <w:rFonts w:ascii="Times New Roman"/>
                <w:sz w:val="18"/>
                <w:lang w:val="tr-TR"/>
              </w:rPr>
            </w:pPr>
            <w:r w:rsidRPr="005657EB">
              <w:rPr>
                <w:rFonts w:ascii="Times New Roman"/>
                <w:sz w:val="18"/>
                <w:lang w:val="tr-TR"/>
              </w:rPr>
              <w:t>3.</w:t>
            </w:r>
            <w:r w:rsidRPr="005657EB">
              <w:rPr>
                <w:rFonts w:ascii="Times New Roman"/>
                <w:sz w:val="18"/>
                <w:lang w:val="tr-TR"/>
              </w:rPr>
              <w:tab/>
            </w:r>
            <w:r w:rsidRPr="005657EB">
              <w:rPr>
                <w:rFonts w:ascii="Times New Roman"/>
                <w:sz w:val="18"/>
                <w:lang w:val="tr-TR"/>
              </w:rPr>
              <w:t>Öğ</w:t>
            </w:r>
            <w:r w:rsidRPr="005657EB">
              <w:rPr>
                <w:rFonts w:ascii="Times New Roman"/>
                <w:sz w:val="18"/>
                <w:lang w:val="tr-TR"/>
              </w:rPr>
              <w:t>retmenler Kurulu toplant</w:t>
            </w:r>
            <w:r w:rsidRPr="005657EB">
              <w:rPr>
                <w:rFonts w:ascii="Times New Roman"/>
                <w:sz w:val="18"/>
                <w:lang w:val="tr-TR"/>
              </w:rPr>
              <w:t>ı</w:t>
            </w:r>
            <w:r w:rsidRPr="005657EB">
              <w:rPr>
                <w:rFonts w:ascii="Times New Roman"/>
                <w:sz w:val="18"/>
                <w:lang w:val="tr-TR"/>
              </w:rPr>
              <w:t>lar</w:t>
            </w:r>
            <w:r w:rsidRPr="005657EB">
              <w:rPr>
                <w:rFonts w:ascii="Times New Roman"/>
                <w:sz w:val="18"/>
                <w:lang w:val="tr-TR"/>
              </w:rPr>
              <w:t>ı</w:t>
            </w:r>
            <w:r w:rsidRPr="005657EB">
              <w:rPr>
                <w:rFonts w:ascii="Times New Roman"/>
                <w:sz w:val="18"/>
                <w:lang w:val="tr-TR"/>
              </w:rPr>
              <w:t>na ba</w:t>
            </w:r>
            <w:r w:rsidRPr="005657EB">
              <w:rPr>
                <w:rFonts w:ascii="Times New Roman"/>
                <w:sz w:val="18"/>
                <w:lang w:val="tr-TR"/>
              </w:rPr>
              <w:t>ş</w:t>
            </w:r>
            <w:r w:rsidRPr="005657EB">
              <w:rPr>
                <w:rFonts w:ascii="Times New Roman"/>
                <w:sz w:val="18"/>
                <w:lang w:val="tr-TR"/>
              </w:rPr>
              <w:t>kanl</w:t>
            </w:r>
            <w:r w:rsidRPr="005657EB">
              <w:rPr>
                <w:rFonts w:ascii="Times New Roman"/>
                <w:sz w:val="18"/>
                <w:lang w:val="tr-TR"/>
              </w:rPr>
              <w:t>ı</w:t>
            </w:r>
            <w:r w:rsidRPr="005657EB">
              <w:rPr>
                <w:rFonts w:ascii="Times New Roman"/>
                <w:sz w:val="18"/>
                <w:lang w:val="tr-TR"/>
              </w:rPr>
              <w:t>k etmek.</w:t>
            </w:r>
          </w:p>
          <w:p w14:paraId="1B9F2D1F" w14:textId="77777777" w:rsidR="00F36B7A" w:rsidRPr="005657EB" w:rsidRDefault="00F36B7A" w:rsidP="00C3756F">
            <w:pPr>
              <w:pStyle w:val="TableParagraph"/>
              <w:rPr>
                <w:rFonts w:ascii="Times New Roman"/>
                <w:sz w:val="18"/>
                <w:lang w:val="tr-TR"/>
              </w:rPr>
            </w:pPr>
            <w:r w:rsidRPr="005657EB">
              <w:rPr>
                <w:rFonts w:ascii="Times New Roman"/>
                <w:sz w:val="18"/>
                <w:lang w:val="tr-TR"/>
              </w:rPr>
              <w:t>4.</w:t>
            </w:r>
            <w:r w:rsidRPr="005657EB">
              <w:rPr>
                <w:rFonts w:ascii="Times New Roman"/>
                <w:sz w:val="18"/>
                <w:lang w:val="tr-TR"/>
              </w:rPr>
              <w:tab/>
              <w:t>Okul ad</w:t>
            </w:r>
            <w:r w:rsidRPr="005657EB">
              <w:rPr>
                <w:rFonts w:ascii="Times New Roman"/>
                <w:sz w:val="18"/>
                <w:lang w:val="tr-TR"/>
              </w:rPr>
              <w:t>ı</w:t>
            </w:r>
            <w:r w:rsidRPr="005657EB">
              <w:rPr>
                <w:rFonts w:ascii="Times New Roman"/>
                <w:sz w:val="18"/>
                <w:lang w:val="tr-TR"/>
              </w:rPr>
              <w:t>na t</w:t>
            </w:r>
            <w:r w:rsidRPr="005657EB">
              <w:rPr>
                <w:rFonts w:ascii="Times New Roman"/>
                <w:sz w:val="18"/>
                <w:lang w:val="tr-TR"/>
              </w:rPr>
              <w:t>ü</w:t>
            </w:r>
            <w:r w:rsidRPr="005657EB">
              <w:rPr>
                <w:rFonts w:ascii="Times New Roman"/>
                <w:sz w:val="18"/>
                <w:lang w:val="tr-TR"/>
              </w:rPr>
              <w:t>m kurum ve kurulu</w:t>
            </w:r>
            <w:r w:rsidRPr="005657EB">
              <w:rPr>
                <w:rFonts w:ascii="Times New Roman"/>
                <w:sz w:val="18"/>
                <w:lang w:val="tr-TR"/>
              </w:rPr>
              <w:t>ş</w:t>
            </w:r>
            <w:r w:rsidRPr="005657EB">
              <w:rPr>
                <w:rFonts w:ascii="Times New Roman"/>
                <w:sz w:val="18"/>
                <w:lang w:val="tr-TR"/>
              </w:rPr>
              <w:t>larla genel irtibat</w:t>
            </w:r>
            <w:r w:rsidRPr="005657EB">
              <w:rPr>
                <w:rFonts w:ascii="Times New Roman"/>
                <w:sz w:val="18"/>
                <w:lang w:val="tr-TR"/>
              </w:rPr>
              <w:t>ı</w:t>
            </w:r>
            <w:r w:rsidRPr="005657EB">
              <w:rPr>
                <w:rFonts w:ascii="Times New Roman"/>
                <w:sz w:val="18"/>
                <w:lang w:val="tr-TR"/>
              </w:rPr>
              <w:t xml:space="preserve"> sa</w:t>
            </w:r>
            <w:r w:rsidRPr="005657EB">
              <w:rPr>
                <w:rFonts w:ascii="Times New Roman"/>
                <w:sz w:val="18"/>
                <w:lang w:val="tr-TR"/>
              </w:rPr>
              <w:t>ğ</w:t>
            </w:r>
            <w:r w:rsidRPr="005657EB">
              <w:rPr>
                <w:rFonts w:ascii="Times New Roman"/>
                <w:sz w:val="18"/>
                <w:lang w:val="tr-TR"/>
              </w:rPr>
              <w:t>lamak.</w:t>
            </w:r>
          </w:p>
          <w:p w14:paraId="4492C24C" w14:textId="77777777" w:rsidR="00F36B7A" w:rsidRPr="005657EB" w:rsidRDefault="00F36B7A" w:rsidP="00C3756F">
            <w:pPr>
              <w:pStyle w:val="TableParagraph"/>
              <w:rPr>
                <w:rFonts w:ascii="Times New Roman"/>
                <w:sz w:val="18"/>
                <w:lang w:val="tr-TR"/>
              </w:rPr>
            </w:pPr>
            <w:r w:rsidRPr="005657EB">
              <w:rPr>
                <w:rFonts w:ascii="Times New Roman"/>
                <w:sz w:val="18"/>
                <w:lang w:val="tr-TR"/>
              </w:rPr>
              <w:t>5.</w:t>
            </w:r>
            <w:r w:rsidRPr="005657EB">
              <w:rPr>
                <w:rFonts w:ascii="Times New Roman"/>
                <w:sz w:val="18"/>
                <w:lang w:val="tr-TR"/>
              </w:rPr>
              <w:tab/>
            </w:r>
            <w:r w:rsidRPr="005657EB">
              <w:rPr>
                <w:rFonts w:ascii="Times New Roman"/>
                <w:sz w:val="18"/>
                <w:lang w:val="tr-TR"/>
              </w:rPr>
              <w:t>Öğ</w:t>
            </w:r>
            <w:r w:rsidRPr="005657EB">
              <w:rPr>
                <w:rFonts w:ascii="Times New Roman"/>
                <w:sz w:val="18"/>
                <w:lang w:val="tr-TR"/>
              </w:rPr>
              <w:t>retmenlerin planlar</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n kontrol ve denetimini yapmak. </w:t>
            </w:r>
          </w:p>
          <w:p w14:paraId="4D34B4C0" w14:textId="77777777" w:rsidR="00F36B7A" w:rsidRPr="005657EB" w:rsidRDefault="00F36B7A" w:rsidP="00C3756F">
            <w:pPr>
              <w:pStyle w:val="TableParagraph"/>
              <w:rPr>
                <w:rFonts w:ascii="Times New Roman"/>
                <w:sz w:val="18"/>
                <w:lang w:val="tr-TR"/>
              </w:rPr>
            </w:pPr>
            <w:r w:rsidRPr="005657EB">
              <w:rPr>
                <w:rFonts w:ascii="Times New Roman"/>
                <w:sz w:val="18"/>
                <w:lang w:val="tr-TR"/>
              </w:rPr>
              <w:t>6.</w:t>
            </w:r>
            <w:r w:rsidRPr="005657EB">
              <w:rPr>
                <w:rFonts w:ascii="Times New Roman"/>
                <w:sz w:val="18"/>
                <w:lang w:val="tr-TR"/>
              </w:rPr>
              <w:tab/>
            </w:r>
            <w:r w:rsidRPr="005657EB">
              <w:rPr>
                <w:rFonts w:ascii="Times New Roman"/>
                <w:sz w:val="18"/>
                <w:lang w:val="tr-TR"/>
              </w:rPr>
              <w:t>İ</w:t>
            </w:r>
            <w:r w:rsidRPr="005657EB">
              <w:rPr>
                <w:rFonts w:ascii="Times New Roman"/>
                <w:sz w:val="18"/>
                <w:lang w:val="tr-TR"/>
              </w:rPr>
              <w:t xml:space="preserve">dareci ve </w:t>
            </w:r>
            <w:r w:rsidRPr="005657EB">
              <w:rPr>
                <w:rFonts w:ascii="Times New Roman"/>
                <w:sz w:val="18"/>
                <w:lang w:val="tr-TR"/>
              </w:rPr>
              <w:t>Öğ</w:t>
            </w:r>
            <w:r w:rsidRPr="005657EB">
              <w:rPr>
                <w:rFonts w:ascii="Times New Roman"/>
                <w:sz w:val="18"/>
                <w:lang w:val="tr-TR"/>
              </w:rPr>
              <w:t>retmenler ile di</w:t>
            </w:r>
            <w:r w:rsidRPr="005657EB">
              <w:rPr>
                <w:rFonts w:ascii="Times New Roman"/>
                <w:sz w:val="18"/>
                <w:lang w:val="tr-TR"/>
              </w:rPr>
              <w:t>ğ</w:t>
            </w:r>
            <w:r w:rsidRPr="005657EB">
              <w:rPr>
                <w:rFonts w:ascii="Times New Roman"/>
                <w:sz w:val="18"/>
                <w:lang w:val="tr-TR"/>
              </w:rPr>
              <w:t>er personelin g</w:t>
            </w:r>
            <w:r w:rsidRPr="005657EB">
              <w:rPr>
                <w:rFonts w:ascii="Times New Roman"/>
                <w:sz w:val="18"/>
                <w:lang w:val="tr-TR"/>
              </w:rPr>
              <w:t>ö</w:t>
            </w:r>
            <w:r w:rsidRPr="005657EB">
              <w:rPr>
                <w:rFonts w:ascii="Times New Roman"/>
                <w:sz w:val="18"/>
                <w:lang w:val="tr-TR"/>
              </w:rPr>
              <w:t>revlendirilmesi, g</w:t>
            </w:r>
            <w:r w:rsidRPr="005657EB">
              <w:rPr>
                <w:rFonts w:ascii="Times New Roman"/>
                <w:sz w:val="18"/>
                <w:lang w:val="tr-TR"/>
              </w:rPr>
              <w:t>ö</w:t>
            </w:r>
            <w:r w:rsidRPr="005657EB">
              <w:rPr>
                <w:rFonts w:ascii="Times New Roman"/>
                <w:sz w:val="18"/>
                <w:lang w:val="tr-TR"/>
              </w:rPr>
              <w:t>reve ba</w:t>
            </w:r>
            <w:r w:rsidRPr="005657EB">
              <w:rPr>
                <w:rFonts w:ascii="Times New Roman"/>
                <w:sz w:val="18"/>
                <w:lang w:val="tr-TR"/>
              </w:rPr>
              <w:t>ş</w:t>
            </w:r>
            <w:r w:rsidRPr="005657EB">
              <w:rPr>
                <w:rFonts w:ascii="Times New Roman"/>
                <w:sz w:val="18"/>
                <w:lang w:val="tr-TR"/>
              </w:rPr>
              <w:t>lama ve ayr</w:t>
            </w:r>
            <w:r w:rsidRPr="005657EB">
              <w:rPr>
                <w:rFonts w:ascii="Times New Roman"/>
                <w:sz w:val="18"/>
                <w:lang w:val="tr-TR"/>
              </w:rPr>
              <w:t>ı</w:t>
            </w:r>
            <w:r w:rsidRPr="005657EB">
              <w:rPr>
                <w:rFonts w:ascii="Times New Roman"/>
                <w:sz w:val="18"/>
                <w:lang w:val="tr-TR"/>
              </w:rPr>
              <w:t>l</w:t>
            </w:r>
            <w:r w:rsidRPr="005657EB">
              <w:rPr>
                <w:rFonts w:ascii="Times New Roman"/>
                <w:sz w:val="18"/>
                <w:lang w:val="tr-TR"/>
              </w:rPr>
              <w:t>ış</w:t>
            </w:r>
            <w:r w:rsidRPr="005657EB">
              <w:rPr>
                <w:rFonts w:ascii="Times New Roman"/>
                <w:sz w:val="18"/>
                <w:lang w:val="tr-TR"/>
              </w:rPr>
              <w:t>lar</w:t>
            </w:r>
            <w:r w:rsidRPr="005657EB">
              <w:rPr>
                <w:rFonts w:ascii="Times New Roman"/>
                <w:sz w:val="18"/>
                <w:lang w:val="tr-TR"/>
              </w:rPr>
              <w:t>ı</w:t>
            </w:r>
            <w:r w:rsidRPr="005657EB">
              <w:rPr>
                <w:rFonts w:ascii="Times New Roman"/>
                <w:sz w:val="18"/>
                <w:lang w:val="tr-TR"/>
              </w:rPr>
              <w:t>, sevk ve izinler ile ikamet ve ula</w:t>
            </w:r>
            <w:r w:rsidRPr="005657EB">
              <w:rPr>
                <w:rFonts w:ascii="Times New Roman"/>
                <w:sz w:val="18"/>
                <w:lang w:val="tr-TR"/>
              </w:rPr>
              <w:t>şı</w:t>
            </w:r>
            <w:r w:rsidRPr="005657EB">
              <w:rPr>
                <w:rFonts w:ascii="Times New Roman"/>
                <w:sz w:val="18"/>
                <w:lang w:val="tr-TR"/>
              </w:rPr>
              <w:t>m i</w:t>
            </w:r>
            <w:r w:rsidRPr="005657EB">
              <w:rPr>
                <w:rFonts w:ascii="Times New Roman"/>
                <w:sz w:val="18"/>
                <w:lang w:val="tr-TR"/>
              </w:rPr>
              <w:t>ş</w:t>
            </w:r>
            <w:r w:rsidRPr="005657EB">
              <w:rPr>
                <w:rFonts w:ascii="Times New Roman"/>
                <w:sz w:val="18"/>
                <w:lang w:val="tr-TR"/>
              </w:rPr>
              <w:t>lemlerini y</w:t>
            </w:r>
            <w:r w:rsidRPr="005657EB">
              <w:rPr>
                <w:rFonts w:ascii="Times New Roman"/>
                <w:sz w:val="18"/>
                <w:lang w:val="tr-TR"/>
              </w:rPr>
              <w:t>ü</w:t>
            </w:r>
            <w:r w:rsidRPr="005657EB">
              <w:rPr>
                <w:rFonts w:ascii="Times New Roman"/>
                <w:sz w:val="18"/>
                <w:lang w:val="tr-TR"/>
              </w:rPr>
              <w:t>r</w:t>
            </w:r>
            <w:r w:rsidRPr="005657EB">
              <w:rPr>
                <w:rFonts w:ascii="Times New Roman"/>
                <w:sz w:val="18"/>
                <w:lang w:val="tr-TR"/>
              </w:rPr>
              <w:t>ü</w:t>
            </w:r>
            <w:r w:rsidRPr="005657EB">
              <w:rPr>
                <w:rFonts w:ascii="Times New Roman"/>
                <w:sz w:val="18"/>
                <w:lang w:val="tr-TR"/>
              </w:rPr>
              <w:t>tmek.</w:t>
            </w:r>
          </w:p>
          <w:p w14:paraId="7A070D1A" w14:textId="77777777" w:rsidR="00F36B7A" w:rsidRPr="005657EB" w:rsidRDefault="00F36B7A" w:rsidP="00C3756F">
            <w:pPr>
              <w:pStyle w:val="TableParagraph"/>
              <w:rPr>
                <w:rFonts w:ascii="Times New Roman"/>
                <w:sz w:val="18"/>
                <w:lang w:val="tr-TR"/>
              </w:rPr>
            </w:pPr>
            <w:r w:rsidRPr="005657EB">
              <w:rPr>
                <w:rFonts w:ascii="Times New Roman"/>
                <w:sz w:val="18"/>
                <w:lang w:val="tr-TR"/>
              </w:rPr>
              <w:t>7.</w:t>
            </w:r>
            <w:r w:rsidRPr="005657EB">
              <w:rPr>
                <w:rFonts w:ascii="Times New Roman"/>
                <w:sz w:val="18"/>
                <w:lang w:val="tr-TR"/>
              </w:rPr>
              <w:tab/>
              <w:t>Personelin disiplin  amirli</w:t>
            </w:r>
            <w:r w:rsidRPr="005657EB">
              <w:rPr>
                <w:rFonts w:ascii="Times New Roman"/>
                <w:sz w:val="18"/>
                <w:lang w:val="tr-TR"/>
              </w:rPr>
              <w:t>ğ</w:t>
            </w:r>
            <w:r w:rsidRPr="005657EB">
              <w:rPr>
                <w:rFonts w:ascii="Times New Roman"/>
                <w:sz w:val="18"/>
                <w:lang w:val="tr-TR"/>
              </w:rPr>
              <w:t>i g</w:t>
            </w:r>
            <w:r w:rsidRPr="005657EB">
              <w:rPr>
                <w:rFonts w:ascii="Times New Roman"/>
                <w:sz w:val="18"/>
                <w:lang w:val="tr-TR"/>
              </w:rPr>
              <w:t>ö</w:t>
            </w:r>
            <w:r w:rsidRPr="005657EB">
              <w:rPr>
                <w:rFonts w:ascii="Times New Roman"/>
                <w:sz w:val="18"/>
                <w:lang w:val="tr-TR"/>
              </w:rPr>
              <w:t>revini y</w:t>
            </w:r>
            <w:r w:rsidRPr="005657EB">
              <w:rPr>
                <w:rFonts w:ascii="Times New Roman"/>
                <w:sz w:val="18"/>
                <w:lang w:val="tr-TR"/>
              </w:rPr>
              <w:t>ü</w:t>
            </w:r>
            <w:r w:rsidRPr="005657EB">
              <w:rPr>
                <w:rFonts w:ascii="Times New Roman"/>
                <w:sz w:val="18"/>
                <w:lang w:val="tr-TR"/>
              </w:rPr>
              <w:t>r</w:t>
            </w:r>
            <w:r w:rsidRPr="005657EB">
              <w:rPr>
                <w:rFonts w:ascii="Times New Roman"/>
                <w:sz w:val="18"/>
                <w:lang w:val="tr-TR"/>
              </w:rPr>
              <w:t>ü</w:t>
            </w:r>
            <w:r w:rsidRPr="005657EB">
              <w:rPr>
                <w:rFonts w:ascii="Times New Roman"/>
                <w:sz w:val="18"/>
                <w:lang w:val="tr-TR"/>
              </w:rPr>
              <w:t>tmek.</w:t>
            </w:r>
          </w:p>
          <w:p w14:paraId="7B8E991A" w14:textId="77777777" w:rsidR="00F36B7A" w:rsidRPr="005657EB" w:rsidRDefault="00F36B7A" w:rsidP="00C3756F">
            <w:pPr>
              <w:pStyle w:val="TableParagraph"/>
              <w:rPr>
                <w:rFonts w:ascii="Times New Roman"/>
                <w:sz w:val="18"/>
                <w:lang w:val="tr-TR"/>
              </w:rPr>
            </w:pPr>
            <w:r w:rsidRPr="005657EB">
              <w:rPr>
                <w:rFonts w:ascii="Times New Roman"/>
                <w:sz w:val="18"/>
                <w:lang w:val="tr-TR"/>
              </w:rPr>
              <w:t>8.</w:t>
            </w:r>
            <w:r w:rsidRPr="005657EB">
              <w:rPr>
                <w:rFonts w:ascii="Times New Roman"/>
                <w:sz w:val="18"/>
                <w:lang w:val="tr-TR"/>
              </w:rPr>
              <w:tab/>
            </w:r>
            <w:r w:rsidRPr="005657EB">
              <w:rPr>
                <w:rFonts w:ascii="Times New Roman"/>
                <w:sz w:val="18"/>
                <w:lang w:val="tr-TR"/>
              </w:rPr>
              <w:t>Öğ</w:t>
            </w:r>
            <w:r w:rsidRPr="005657EB">
              <w:rPr>
                <w:rFonts w:ascii="Times New Roman"/>
                <w:sz w:val="18"/>
                <w:lang w:val="tr-TR"/>
              </w:rPr>
              <w:t>retmenlerin ders denetimlerini yapmak.</w:t>
            </w:r>
          </w:p>
          <w:p w14:paraId="289461A0" w14:textId="77777777" w:rsidR="00F36B7A" w:rsidRPr="005657EB" w:rsidRDefault="00F36B7A" w:rsidP="00C3756F">
            <w:pPr>
              <w:pStyle w:val="TableParagraph"/>
              <w:rPr>
                <w:rFonts w:ascii="Times New Roman"/>
                <w:sz w:val="18"/>
                <w:lang w:val="tr-TR"/>
              </w:rPr>
            </w:pPr>
            <w:r w:rsidRPr="005657EB">
              <w:rPr>
                <w:rFonts w:ascii="Times New Roman"/>
                <w:sz w:val="18"/>
                <w:lang w:val="tr-TR"/>
              </w:rPr>
              <w:t>9.</w:t>
            </w:r>
            <w:r w:rsidRPr="005657EB">
              <w:rPr>
                <w:rFonts w:ascii="Times New Roman"/>
                <w:sz w:val="18"/>
                <w:lang w:val="tr-TR"/>
              </w:rPr>
              <w:tab/>
            </w:r>
            <w:r w:rsidRPr="005657EB">
              <w:rPr>
                <w:rFonts w:ascii="Times New Roman"/>
                <w:sz w:val="18"/>
                <w:lang w:val="tr-TR"/>
              </w:rPr>
              <w:t>Öğ</w:t>
            </w:r>
            <w:r w:rsidRPr="005657EB">
              <w:rPr>
                <w:rFonts w:ascii="Times New Roman"/>
                <w:sz w:val="18"/>
                <w:lang w:val="tr-TR"/>
              </w:rPr>
              <w:t>retmenlerin ve di</w:t>
            </w:r>
            <w:r w:rsidRPr="005657EB">
              <w:rPr>
                <w:rFonts w:ascii="Times New Roman"/>
                <w:sz w:val="18"/>
                <w:lang w:val="tr-TR"/>
              </w:rPr>
              <w:t>ğ</w:t>
            </w:r>
            <w:r w:rsidRPr="005657EB">
              <w:rPr>
                <w:rFonts w:ascii="Times New Roman"/>
                <w:sz w:val="18"/>
                <w:lang w:val="tr-TR"/>
              </w:rPr>
              <w:t>er personelin k</w:t>
            </w:r>
            <w:r w:rsidRPr="005657EB">
              <w:rPr>
                <w:rFonts w:ascii="Times New Roman"/>
                <w:sz w:val="18"/>
                <w:lang w:val="tr-TR"/>
              </w:rPr>
              <w:t>ı</w:t>
            </w:r>
            <w:r w:rsidRPr="005657EB">
              <w:rPr>
                <w:rFonts w:ascii="Times New Roman"/>
                <w:sz w:val="18"/>
                <w:lang w:val="tr-TR"/>
              </w:rPr>
              <w:t>l</w:t>
            </w:r>
            <w:r w:rsidRPr="005657EB">
              <w:rPr>
                <w:rFonts w:ascii="Times New Roman"/>
                <w:sz w:val="18"/>
                <w:lang w:val="tr-TR"/>
              </w:rPr>
              <w:t>ı</w:t>
            </w:r>
            <w:r w:rsidRPr="005657EB">
              <w:rPr>
                <w:rFonts w:ascii="Times New Roman"/>
                <w:sz w:val="18"/>
                <w:lang w:val="tr-TR"/>
              </w:rPr>
              <w:t xml:space="preserve">k </w:t>
            </w:r>
            <w:r w:rsidRPr="005657EB">
              <w:rPr>
                <w:rFonts w:ascii="Times New Roman"/>
                <w:sz w:val="18"/>
                <w:lang w:val="tr-TR"/>
              </w:rPr>
              <w:t>–</w:t>
            </w:r>
            <w:r w:rsidRPr="005657EB">
              <w:rPr>
                <w:rFonts w:ascii="Times New Roman"/>
                <w:sz w:val="18"/>
                <w:lang w:val="tr-TR"/>
              </w:rPr>
              <w:t xml:space="preserve"> k</w:t>
            </w:r>
            <w:r w:rsidRPr="005657EB">
              <w:rPr>
                <w:rFonts w:ascii="Times New Roman"/>
                <w:sz w:val="18"/>
                <w:lang w:val="tr-TR"/>
              </w:rPr>
              <w:t>ı</w:t>
            </w:r>
            <w:r w:rsidRPr="005657EB">
              <w:rPr>
                <w:rFonts w:ascii="Times New Roman"/>
                <w:sz w:val="18"/>
                <w:lang w:val="tr-TR"/>
              </w:rPr>
              <w:t>yafet ve d</w:t>
            </w:r>
            <w:r w:rsidRPr="005657EB">
              <w:rPr>
                <w:rFonts w:ascii="Times New Roman"/>
                <w:sz w:val="18"/>
                <w:lang w:val="tr-TR"/>
              </w:rPr>
              <w:t>ü</w:t>
            </w:r>
            <w:r w:rsidRPr="005657EB">
              <w:rPr>
                <w:rFonts w:ascii="Times New Roman"/>
                <w:sz w:val="18"/>
                <w:lang w:val="tr-TR"/>
              </w:rPr>
              <w:t>zeni ile Tahkikat ve soru</w:t>
            </w:r>
            <w:r w:rsidRPr="005657EB">
              <w:rPr>
                <w:rFonts w:ascii="Times New Roman"/>
                <w:sz w:val="18"/>
                <w:lang w:val="tr-TR"/>
              </w:rPr>
              <w:t>ş</w:t>
            </w:r>
            <w:r w:rsidRPr="005657EB">
              <w:rPr>
                <w:rFonts w:ascii="Times New Roman"/>
                <w:sz w:val="18"/>
                <w:lang w:val="tr-TR"/>
              </w:rPr>
              <w:t>turma i</w:t>
            </w:r>
            <w:r w:rsidRPr="005657EB">
              <w:rPr>
                <w:rFonts w:ascii="Times New Roman"/>
                <w:sz w:val="18"/>
                <w:lang w:val="tr-TR"/>
              </w:rPr>
              <w:t>ş</w:t>
            </w:r>
            <w:r w:rsidRPr="005657EB">
              <w:rPr>
                <w:rFonts w:ascii="Times New Roman"/>
                <w:sz w:val="18"/>
                <w:lang w:val="tr-TR"/>
              </w:rPr>
              <w:t>lemlerini y</w:t>
            </w:r>
            <w:r w:rsidRPr="005657EB">
              <w:rPr>
                <w:rFonts w:ascii="Times New Roman"/>
                <w:sz w:val="18"/>
                <w:lang w:val="tr-TR"/>
              </w:rPr>
              <w:t>ü</w:t>
            </w:r>
            <w:r w:rsidRPr="005657EB">
              <w:rPr>
                <w:rFonts w:ascii="Times New Roman"/>
                <w:sz w:val="18"/>
                <w:lang w:val="tr-TR"/>
              </w:rPr>
              <w:t>r</w:t>
            </w:r>
            <w:r w:rsidRPr="005657EB">
              <w:rPr>
                <w:rFonts w:ascii="Times New Roman"/>
                <w:sz w:val="18"/>
                <w:lang w:val="tr-TR"/>
              </w:rPr>
              <w:t>ü</w:t>
            </w:r>
            <w:r w:rsidRPr="005657EB">
              <w:rPr>
                <w:rFonts w:ascii="Times New Roman"/>
                <w:sz w:val="18"/>
                <w:lang w:val="tr-TR"/>
              </w:rPr>
              <w:t>tmek.</w:t>
            </w:r>
          </w:p>
          <w:p w14:paraId="5F71EF3F"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10.</w:t>
            </w:r>
            <w:r w:rsidRPr="005657EB">
              <w:rPr>
                <w:rFonts w:ascii="Times New Roman"/>
                <w:sz w:val="18"/>
                <w:lang w:val="tr-TR"/>
              </w:rPr>
              <w:tab/>
              <w:t>Stajer (Aday) personelin yeti</w:t>
            </w:r>
            <w:r w:rsidRPr="005657EB">
              <w:rPr>
                <w:rFonts w:ascii="Times New Roman"/>
                <w:sz w:val="18"/>
                <w:lang w:val="tr-TR"/>
              </w:rPr>
              <w:t>ş</w:t>
            </w:r>
            <w:r w:rsidRPr="005657EB">
              <w:rPr>
                <w:rFonts w:ascii="Times New Roman"/>
                <w:sz w:val="18"/>
                <w:lang w:val="tr-TR"/>
              </w:rPr>
              <w:t>tirilmesi ile ilgili i</w:t>
            </w:r>
            <w:r w:rsidRPr="005657EB">
              <w:rPr>
                <w:rFonts w:ascii="Times New Roman"/>
                <w:sz w:val="18"/>
                <w:lang w:val="tr-TR"/>
              </w:rPr>
              <w:t>ş</w:t>
            </w:r>
            <w:r w:rsidRPr="005657EB">
              <w:rPr>
                <w:rFonts w:ascii="Times New Roman"/>
                <w:sz w:val="18"/>
                <w:lang w:val="tr-TR"/>
              </w:rPr>
              <w:t xml:space="preserve"> ve i</w:t>
            </w:r>
            <w:r w:rsidRPr="005657EB">
              <w:rPr>
                <w:rFonts w:ascii="Times New Roman"/>
                <w:sz w:val="18"/>
                <w:lang w:val="tr-TR"/>
              </w:rPr>
              <w:t>ş</w:t>
            </w:r>
            <w:r w:rsidRPr="005657EB">
              <w:rPr>
                <w:rFonts w:ascii="Times New Roman"/>
                <w:sz w:val="18"/>
                <w:lang w:val="tr-TR"/>
              </w:rPr>
              <w:t>lemleri y</w:t>
            </w:r>
            <w:r w:rsidRPr="005657EB">
              <w:rPr>
                <w:rFonts w:ascii="Times New Roman"/>
                <w:sz w:val="18"/>
                <w:lang w:val="tr-TR"/>
              </w:rPr>
              <w:t>ü</w:t>
            </w:r>
            <w:r w:rsidRPr="005657EB">
              <w:rPr>
                <w:rFonts w:ascii="Times New Roman"/>
                <w:sz w:val="18"/>
                <w:lang w:val="tr-TR"/>
              </w:rPr>
              <w:t>r</w:t>
            </w:r>
            <w:r w:rsidRPr="005657EB">
              <w:rPr>
                <w:rFonts w:ascii="Times New Roman"/>
                <w:sz w:val="18"/>
                <w:lang w:val="tr-TR"/>
              </w:rPr>
              <w:t>ü</w:t>
            </w:r>
            <w:r w:rsidRPr="005657EB">
              <w:rPr>
                <w:rFonts w:ascii="Times New Roman"/>
                <w:sz w:val="18"/>
                <w:lang w:val="tr-TR"/>
              </w:rPr>
              <w:t>tmek.</w:t>
            </w:r>
          </w:p>
          <w:p w14:paraId="30F41F9A"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11.</w:t>
            </w:r>
            <w:r w:rsidRPr="005657EB">
              <w:rPr>
                <w:rFonts w:ascii="Times New Roman"/>
                <w:sz w:val="18"/>
                <w:lang w:val="tr-TR"/>
              </w:rPr>
              <w:tab/>
              <w:t>Okul Aile Birli</w:t>
            </w:r>
            <w:r w:rsidRPr="005657EB">
              <w:rPr>
                <w:rFonts w:ascii="Times New Roman"/>
                <w:sz w:val="18"/>
                <w:lang w:val="tr-TR"/>
              </w:rPr>
              <w:t>ğ</w:t>
            </w:r>
            <w:r w:rsidRPr="005657EB">
              <w:rPr>
                <w:rFonts w:ascii="Times New Roman"/>
                <w:sz w:val="18"/>
                <w:lang w:val="tr-TR"/>
              </w:rPr>
              <w:t>i toplant</w:t>
            </w:r>
            <w:r w:rsidRPr="005657EB">
              <w:rPr>
                <w:rFonts w:ascii="Times New Roman"/>
                <w:sz w:val="18"/>
                <w:lang w:val="tr-TR"/>
              </w:rPr>
              <w:t>ı</w:t>
            </w:r>
            <w:r w:rsidRPr="005657EB">
              <w:rPr>
                <w:rFonts w:ascii="Times New Roman"/>
                <w:sz w:val="18"/>
                <w:lang w:val="tr-TR"/>
              </w:rPr>
              <w:t>lar</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organize etmek ve ilgili dosyalar</w:t>
            </w:r>
            <w:r w:rsidRPr="005657EB">
              <w:rPr>
                <w:rFonts w:ascii="Times New Roman"/>
                <w:sz w:val="18"/>
                <w:lang w:val="tr-TR"/>
              </w:rPr>
              <w:t>ı</w:t>
            </w:r>
            <w:r w:rsidRPr="005657EB">
              <w:rPr>
                <w:rFonts w:ascii="Times New Roman"/>
                <w:sz w:val="18"/>
                <w:lang w:val="tr-TR"/>
              </w:rPr>
              <w:t xml:space="preserve"> d</w:t>
            </w:r>
            <w:r w:rsidRPr="005657EB">
              <w:rPr>
                <w:rFonts w:ascii="Times New Roman"/>
                <w:sz w:val="18"/>
                <w:lang w:val="tr-TR"/>
              </w:rPr>
              <w:t>ü</w:t>
            </w:r>
            <w:r w:rsidRPr="005657EB">
              <w:rPr>
                <w:rFonts w:ascii="Times New Roman"/>
                <w:sz w:val="18"/>
                <w:lang w:val="tr-TR"/>
              </w:rPr>
              <w:t>zenlemek.</w:t>
            </w:r>
          </w:p>
          <w:p w14:paraId="206D1703"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12.</w:t>
            </w:r>
            <w:r w:rsidRPr="005657EB">
              <w:rPr>
                <w:rFonts w:ascii="Times New Roman"/>
                <w:sz w:val="18"/>
                <w:lang w:val="tr-TR"/>
              </w:rPr>
              <w:tab/>
              <w:t>Okul Rehberlik hizmetlerini organize etmek.</w:t>
            </w:r>
          </w:p>
          <w:p w14:paraId="14188D2F"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13.</w:t>
            </w:r>
            <w:r w:rsidRPr="005657EB">
              <w:rPr>
                <w:rFonts w:ascii="Times New Roman"/>
                <w:sz w:val="18"/>
                <w:lang w:val="tr-TR"/>
              </w:rPr>
              <w:tab/>
              <w:t>Sivil Savunma ve Yang</w:t>
            </w:r>
            <w:r w:rsidRPr="005657EB">
              <w:rPr>
                <w:rFonts w:ascii="Times New Roman"/>
                <w:sz w:val="18"/>
                <w:lang w:val="tr-TR"/>
              </w:rPr>
              <w:t>ı</w:t>
            </w:r>
            <w:r w:rsidRPr="005657EB">
              <w:rPr>
                <w:rFonts w:ascii="Times New Roman"/>
                <w:sz w:val="18"/>
                <w:lang w:val="tr-TR"/>
              </w:rPr>
              <w:t>ndan Korunma hizmetlerini y</w:t>
            </w:r>
            <w:r w:rsidRPr="005657EB">
              <w:rPr>
                <w:rFonts w:ascii="Times New Roman"/>
                <w:sz w:val="18"/>
                <w:lang w:val="tr-TR"/>
              </w:rPr>
              <w:t>ü</w:t>
            </w:r>
            <w:r w:rsidRPr="005657EB">
              <w:rPr>
                <w:rFonts w:ascii="Times New Roman"/>
                <w:sz w:val="18"/>
                <w:lang w:val="tr-TR"/>
              </w:rPr>
              <w:t>r</w:t>
            </w:r>
            <w:r w:rsidRPr="005657EB">
              <w:rPr>
                <w:rFonts w:ascii="Times New Roman"/>
                <w:sz w:val="18"/>
                <w:lang w:val="tr-TR"/>
              </w:rPr>
              <w:t>ü</w:t>
            </w:r>
            <w:r w:rsidRPr="005657EB">
              <w:rPr>
                <w:rFonts w:ascii="Times New Roman"/>
                <w:sz w:val="18"/>
                <w:lang w:val="tr-TR"/>
              </w:rPr>
              <w:t>tmek, tehlikelere kar</w:t>
            </w:r>
            <w:r w:rsidRPr="005657EB">
              <w:rPr>
                <w:rFonts w:ascii="Times New Roman"/>
                <w:sz w:val="18"/>
                <w:lang w:val="tr-TR"/>
              </w:rPr>
              <w:t>şı</w:t>
            </w:r>
            <w:r w:rsidRPr="005657EB">
              <w:rPr>
                <w:rFonts w:ascii="Times New Roman"/>
                <w:sz w:val="18"/>
                <w:lang w:val="tr-TR"/>
              </w:rPr>
              <w:t xml:space="preserve"> g</w:t>
            </w:r>
            <w:r w:rsidRPr="005657EB">
              <w:rPr>
                <w:rFonts w:ascii="Times New Roman"/>
                <w:sz w:val="18"/>
                <w:lang w:val="tr-TR"/>
              </w:rPr>
              <w:t>ü</w:t>
            </w:r>
            <w:r w:rsidRPr="005657EB">
              <w:rPr>
                <w:rFonts w:ascii="Times New Roman"/>
                <w:sz w:val="18"/>
                <w:lang w:val="tr-TR"/>
              </w:rPr>
              <w:t xml:space="preserve">venlik </w:t>
            </w:r>
            <w:r w:rsidRPr="005657EB">
              <w:rPr>
                <w:rFonts w:ascii="Times New Roman"/>
                <w:sz w:val="18"/>
                <w:lang w:val="tr-TR"/>
              </w:rPr>
              <w:t>ö</w:t>
            </w:r>
            <w:r w:rsidRPr="005657EB">
              <w:rPr>
                <w:rFonts w:ascii="Times New Roman"/>
                <w:sz w:val="18"/>
                <w:lang w:val="tr-TR"/>
              </w:rPr>
              <w:t>nlemlerini almak.</w:t>
            </w:r>
          </w:p>
          <w:p w14:paraId="0CECF54E"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14.</w:t>
            </w:r>
            <w:r w:rsidRPr="005657EB">
              <w:rPr>
                <w:rFonts w:ascii="Times New Roman"/>
                <w:sz w:val="18"/>
                <w:lang w:val="tr-TR"/>
              </w:rPr>
              <w:tab/>
              <w:t>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f ve </w:t>
            </w:r>
            <w:r w:rsidRPr="005657EB">
              <w:rPr>
                <w:rFonts w:ascii="Times New Roman"/>
                <w:sz w:val="18"/>
                <w:lang w:val="tr-TR"/>
              </w:rPr>
              <w:t>Ş</w:t>
            </w:r>
            <w:r w:rsidRPr="005657EB">
              <w:rPr>
                <w:rFonts w:ascii="Times New Roman"/>
                <w:sz w:val="18"/>
                <w:lang w:val="tr-TR"/>
              </w:rPr>
              <w:t>ube da</w:t>
            </w:r>
            <w:r w:rsidRPr="005657EB">
              <w:rPr>
                <w:rFonts w:ascii="Times New Roman"/>
                <w:sz w:val="18"/>
                <w:lang w:val="tr-TR"/>
              </w:rPr>
              <w:t>ğı</w:t>
            </w:r>
            <w:r w:rsidRPr="005657EB">
              <w:rPr>
                <w:rFonts w:ascii="Times New Roman"/>
                <w:sz w:val="18"/>
                <w:lang w:val="tr-TR"/>
              </w:rPr>
              <w:t>l</w:t>
            </w:r>
            <w:r w:rsidRPr="005657EB">
              <w:rPr>
                <w:rFonts w:ascii="Times New Roman"/>
                <w:sz w:val="18"/>
                <w:lang w:val="tr-TR"/>
              </w:rPr>
              <w:t>ı</w:t>
            </w:r>
            <w:r w:rsidRPr="005657EB">
              <w:rPr>
                <w:rFonts w:ascii="Times New Roman"/>
                <w:sz w:val="18"/>
                <w:lang w:val="tr-TR"/>
              </w:rPr>
              <w:t>mlar</w:t>
            </w:r>
            <w:r w:rsidRPr="005657EB">
              <w:rPr>
                <w:rFonts w:ascii="Times New Roman"/>
                <w:sz w:val="18"/>
                <w:lang w:val="tr-TR"/>
              </w:rPr>
              <w:t>ı</w:t>
            </w:r>
            <w:r w:rsidRPr="005657EB">
              <w:rPr>
                <w:rFonts w:ascii="Times New Roman"/>
                <w:sz w:val="18"/>
                <w:lang w:val="tr-TR"/>
              </w:rPr>
              <w:t xml:space="preserve"> ile </w:t>
            </w:r>
            <w:r w:rsidRPr="005657EB">
              <w:rPr>
                <w:rFonts w:ascii="Times New Roman"/>
                <w:sz w:val="18"/>
                <w:lang w:val="tr-TR"/>
              </w:rPr>
              <w:t>Öğ</w:t>
            </w:r>
            <w:r w:rsidRPr="005657EB">
              <w:rPr>
                <w:rFonts w:ascii="Times New Roman"/>
                <w:sz w:val="18"/>
                <w:lang w:val="tr-TR"/>
              </w:rPr>
              <w:t>renci say</w:t>
            </w:r>
            <w:r w:rsidRPr="005657EB">
              <w:rPr>
                <w:rFonts w:ascii="Times New Roman"/>
                <w:sz w:val="18"/>
                <w:lang w:val="tr-TR"/>
              </w:rPr>
              <w:t>ı</w:t>
            </w:r>
            <w:r w:rsidRPr="005657EB">
              <w:rPr>
                <w:rFonts w:ascii="Times New Roman"/>
                <w:sz w:val="18"/>
                <w:lang w:val="tr-TR"/>
              </w:rPr>
              <w:t>lar</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planlamak.</w:t>
            </w:r>
          </w:p>
          <w:p w14:paraId="798B71C5"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15.</w:t>
            </w:r>
            <w:r w:rsidRPr="005657EB">
              <w:rPr>
                <w:rFonts w:ascii="Times New Roman"/>
                <w:sz w:val="18"/>
                <w:lang w:val="tr-TR"/>
              </w:rPr>
              <w:tab/>
              <w:t>Haftal</w:t>
            </w:r>
            <w:r w:rsidRPr="005657EB">
              <w:rPr>
                <w:rFonts w:ascii="Times New Roman"/>
                <w:sz w:val="18"/>
                <w:lang w:val="tr-TR"/>
              </w:rPr>
              <w:t>ı</w:t>
            </w:r>
            <w:r w:rsidRPr="005657EB">
              <w:rPr>
                <w:rFonts w:ascii="Times New Roman"/>
                <w:sz w:val="18"/>
                <w:lang w:val="tr-TR"/>
              </w:rPr>
              <w:t>k ders programlar</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haz</w:t>
            </w:r>
            <w:r w:rsidRPr="005657EB">
              <w:rPr>
                <w:rFonts w:ascii="Times New Roman"/>
                <w:sz w:val="18"/>
                <w:lang w:val="tr-TR"/>
              </w:rPr>
              <w:t>ı</w:t>
            </w:r>
            <w:r w:rsidRPr="005657EB">
              <w:rPr>
                <w:rFonts w:ascii="Times New Roman"/>
                <w:sz w:val="18"/>
                <w:lang w:val="tr-TR"/>
              </w:rPr>
              <w:t>rlamak.</w:t>
            </w:r>
          </w:p>
          <w:p w14:paraId="75989ADC"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16.</w:t>
            </w:r>
            <w:r w:rsidRPr="005657EB">
              <w:rPr>
                <w:rFonts w:ascii="Times New Roman"/>
                <w:sz w:val="18"/>
                <w:lang w:val="tr-TR"/>
              </w:rPr>
              <w:tab/>
              <w:t>Mebbis ve Tebbis ile ilgili i</w:t>
            </w:r>
            <w:r w:rsidRPr="005657EB">
              <w:rPr>
                <w:rFonts w:ascii="Times New Roman"/>
                <w:sz w:val="18"/>
                <w:lang w:val="tr-TR"/>
              </w:rPr>
              <w:t>ş</w:t>
            </w:r>
            <w:r w:rsidRPr="005657EB">
              <w:rPr>
                <w:rFonts w:ascii="Times New Roman"/>
                <w:sz w:val="18"/>
                <w:lang w:val="tr-TR"/>
              </w:rPr>
              <w:t xml:space="preserve"> ve i</w:t>
            </w:r>
            <w:r w:rsidRPr="005657EB">
              <w:rPr>
                <w:rFonts w:ascii="Times New Roman"/>
                <w:sz w:val="18"/>
                <w:lang w:val="tr-TR"/>
              </w:rPr>
              <w:t>ş</w:t>
            </w:r>
            <w:r w:rsidRPr="005657EB">
              <w:rPr>
                <w:rFonts w:ascii="Times New Roman"/>
                <w:sz w:val="18"/>
                <w:lang w:val="tr-TR"/>
              </w:rPr>
              <w:t>lemleri yapmak</w:t>
            </w:r>
          </w:p>
          <w:p w14:paraId="7A79D358"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17.</w:t>
            </w:r>
            <w:r w:rsidRPr="005657EB">
              <w:rPr>
                <w:rFonts w:ascii="Times New Roman"/>
                <w:sz w:val="18"/>
                <w:lang w:val="tr-TR"/>
              </w:rPr>
              <w:tab/>
              <w:t>Ders defterlerini kontrol etmek</w:t>
            </w:r>
          </w:p>
          <w:p w14:paraId="2EADC6B0"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18.</w:t>
            </w:r>
            <w:r w:rsidRPr="005657EB">
              <w:rPr>
                <w:rFonts w:ascii="Times New Roman"/>
                <w:sz w:val="18"/>
                <w:lang w:val="tr-TR"/>
              </w:rPr>
              <w:tab/>
              <w:t>T</w:t>
            </w:r>
            <w:r w:rsidRPr="005657EB">
              <w:rPr>
                <w:rFonts w:ascii="Times New Roman"/>
                <w:sz w:val="18"/>
                <w:lang w:val="tr-TR"/>
              </w:rPr>
              <w:t>İ</w:t>
            </w:r>
            <w:r w:rsidRPr="005657EB">
              <w:rPr>
                <w:rFonts w:ascii="Times New Roman"/>
                <w:sz w:val="18"/>
                <w:lang w:val="tr-TR"/>
              </w:rPr>
              <w:t>F,MYS  ile ilgili t</w:t>
            </w:r>
            <w:r w:rsidRPr="005657EB">
              <w:rPr>
                <w:rFonts w:ascii="Times New Roman"/>
                <w:sz w:val="18"/>
                <w:lang w:val="tr-TR"/>
              </w:rPr>
              <w:t>ü</w:t>
            </w:r>
            <w:r w:rsidRPr="005657EB">
              <w:rPr>
                <w:rFonts w:ascii="Times New Roman"/>
                <w:sz w:val="18"/>
                <w:lang w:val="tr-TR"/>
              </w:rPr>
              <w:t>m i</w:t>
            </w:r>
            <w:r w:rsidRPr="005657EB">
              <w:rPr>
                <w:rFonts w:ascii="Times New Roman"/>
                <w:sz w:val="18"/>
                <w:lang w:val="tr-TR"/>
              </w:rPr>
              <w:t>ş</w:t>
            </w:r>
            <w:r w:rsidRPr="005657EB">
              <w:rPr>
                <w:rFonts w:ascii="Times New Roman"/>
                <w:sz w:val="18"/>
                <w:lang w:val="tr-TR"/>
              </w:rPr>
              <w:t xml:space="preserve"> ve i</w:t>
            </w:r>
            <w:r w:rsidRPr="005657EB">
              <w:rPr>
                <w:rFonts w:ascii="Times New Roman"/>
                <w:sz w:val="18"/>
                <w:lang w:val="tr-TR"/>
              </w:rPr>
              <w:t>ş</w:t>
            </w:r>
            <w:r w:rsidRPr="005657EB">
              <w:rPr>
                <w:rFonts w:ascii="Times New Roman"/>
                <w:sz w:val="18"/>
                <w:lang w:val="tr-TR"/>
              </w:rPr>
              <w:t>lemleri yapmak</w:t>
            </w:r>
          </w:p>
          <w:p w14:paraId="5BAC212E"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19.</w:t>
            </w:r>
            <w:r w:rsidRPr="005657EB">
              <w:rPr>
                <w:rFonts w:ascii="Times New Roman"/>
                <w:sz w:val="18"/>
                <w:lang w:val="tr-TR"/>
              </w:rPr>
              <w:tab/>
              <w:t>N</w:t>
            </w:r>
            <w:r w:rsidRPr="005657EB">
              <w:rPr>
                <w:rFonts w:ascii="Times New Roman"/>
                <w:sz w:val="18"/>
                <w:lang w:val="tr-TR"/>
              </w:rPr>
              <w:t>ö</w:t>
            </w:r>
            <w:r w:rsidRPr="005657EB">
              <w:rPr>
                <w:rFonts w:ascii="Times New Roman"/>
                <w:sz w:val="18"/>
                <w:lang w:val="tr-TR"/>
              </w:rPr>
              <w:t xml:space="preserve">bet </w:t>
            </w:r>
            <w:r w:rsidRPr="005657EB">
              <w:rPr>
                <w:rFonts w:ascii="Times New Roman"/>
                <w:sz w:val="18"/>
                <w:lang w:val="tr-TR"/>
              </w:rPr>
              <w:t>ç</w:t>
            </w:r>
            <w:r w:rsidRPr="005657EB">
              <w:rPr>
                <w:rFonts w:ascii="Times New Roman"/>
                <w:sz w:val="18"/>
                <w:lang w:val="tr-TR"/>
              </w:rPr>
              <w:t>izelge ve defterlerini kontrol etmek, N</w:t>
            </w:r>
            <w:r w:rsidRPr="005657EB">
              <w:rPr>
                <w:rFonts w:ascii="Times New Roman"/>
                <w:sz w:val="18"/>
                <w:lang w:val="tr-TR"/>
              </w:rPr>
              <w:t>ö</w:t>
            </w:r>
            <w:r w:rsidRPr="005657EB">
              <w:rPr>
                <w:rFonts w:ascii="Times New Roman"/>
                <w:sz w:val="18"/>
                <w:lang w:val="tr-TR"/>
              </w:rPr>
              <w:t>betlerin y</w:t>
            </w:r>
            <w:r w:rsidRPr="005657EB">
              <w:rPr>
                <w:rFonts w:ascii="Times New Roman"/>
                <w:sz w:val="18"/>
                <w:lang w:val="tr-TR"/>
              </w:rPr>
              <w:t>ü</w:t>
            </w:r>
            <w:r w:rsidRPr="005657EB">
              <w:rPr>
                <w:rFonts w:ascii="Times New Roman"/>
                <w:sz w:val="18"/>
                <w:lang w:val="tr-TR"/>
              </w:rPr>
              <w:t>k</w:t>
            </w:r>
            <w:r w:rsidRPr="005657EB">
              <w:rPr>
                <w:rFonts w:ascii="Times New Roman"/>
                <w:sz w:val="18"/>
                <w:lang w:val="tr-TR"/>
              </w:rPr>
              <w:t>ü</w:t>
            </w:r>
            <w:r w:rsidRPr="005657EB">
              <w:rPr>
                <w:rFonts w:ascii="Times New Roman"/>
                <w:sz w:val="18"/>
                <w:lang w:val="tr-TR"/>
              </w:rPr>
              <w:t>ml</w:t>
            </w:r>
            <w:r w:rsidRPr="005657EB">
              <w:rPr>
                <w:rFonts w:ascii="Times New Roman"/>
                <w:sz w:val="18"/>
                <w:lang w:val="tr-TR"/>
              </w:rPr>
              <w:t>ü</w:t>
            </w:r>
            <w:r w:rsidRPr="005657EB">
              <w:rPr>
                <w:rFonts w:ascii="Times New Roman"/>
                <w:sz w:val="18"/>
                <w:lang w:val="tr-TR"/>
              </w:rPr>
              <w:t>l</w:t>
            </w:r>
            <w:r w:rsidRPr="005657EB">
              <w:rPr>
                <w:rFonts w:ascii="Times New Roman"/>
                <w:sz w:val="18"/>
                <w:lang w:val="tr-TR"/>
              </w:rPr>
              <w:t>ü</w:t>
            </w:r>
            <w:r w:rsidRPr="005657EB">
              <w:rPr>
                <w:rFonts w:ascii="Times New Roman"/>
                <w:sz w:val="18"/>
                <w:lang w:val="tr-TR"/>
              </w:rPr>
              <w:t>klere g</w:t>
            </w:r>
            <w:r w:rsidRPr="005657EB">
              <w:rPr>
                <w:rFonts w:ascii="Times New Roman"/>
                <w:sz w:val="18"/>
                <w:lang w:val="tr-TR"/>
              </w:rPr>
              <w:t>ö</w:t>
            </w:r>
            <w:r w:rsidRPr="005657EB">
              <w:rPr>
                <w:rFonts w:ascii="Times New Roman"/>
                <w:sz w:val="18"/>
                <w:lang w:val="tr-TR"/>
              </w:rPr>
              <w:t>re titizlikle tutulmas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sa</w:t>
            </w:r>
            <w:r w:rsidRPr="005657EB">
              <w:rPr>
                <w:rFonts w:ascii="Times New Roman"/>
                <w:sz w:val="18"/>
                <w:lang w:val="tr-TR"/>
              </w:rPr>
              <w:t>ğ</w:t>
            </w:r>
            <w:r w:rsidRPr="005657EB">
              <w:rPr>
                <w:rFonts w:ascii="Times New Roman"/>
                <w:sz w:val="18"/>
                <w:lang w:val="tr-TR"/>
              </w:rPr>
              <w:t>lamak.</w:t>
            </w:r>
          </w:p>
          <w:p w14:paraId="7581DA58" w14:textId="77777777" w:rsidR="00F36B7A" w:rsidRPr="005657EB" w:rsidRDefault="00F36B7A" w:rsidP="00C3756F">
            <w:pPr>
              <w:pStyle w:val="TableParagraph"/>
              <w:rPr>
                <w:rFonts w:ascii="Times New Roman"/>
                <w:sz w:val="18"/>
                <w:lang w:val="tr-TR"/>
              </w:rPr>
            </w:pPr>
            <w:r w:rsidRPr="005657EB">
              <w:rPr>
                <w:rFonts w:ascii="Times New Roman"/>
                <w:sz w:val="18"/>
                <w:lang w:val="tr-TR"/>
              </w:rPr>
              <w:t>20.</w:t>
            </w:r>
            <w:r w:rsidRPr="005657EB">
              <w:rPr>
                <w:rFonts w:ascii="Times New Roman"/>
                <w:sz w:val="18"/>
                <w:lang w:val="tr-TR"/>
              </w:rPr>
              <w:tab/>
              <w:t>Gelen evrak ve Emirlerin g</w:t>
            </w:r>
            <w:r w:rsidRPr="005657EB">
              <w:rPr>
                <w:rFonts w:ascii="Times New Roman"/>
                <w:sz w:val="18"/>
                <w:lang w:val="tr-TR"/>
              </w:rPr>
              <w:t>ö</w:t>
            </w:r>
            <w:r w:rsidRPr="005657EB">
              <w:rPr>
                <w:rFonts w:ascii="Times New Roman"/>
                <w:sz w:val="18"/>
                <w:lang w:val="tr-TR"/>
              </w:rPr>
              <w:t>revlilere havalesini sa</w:t>
            </w:r>
            <w:r w:rsidRPr="005657EB">
              <w:rPr>
                <w:rFonts w:ascii="Times New Roman"/>
                <w:sz w:val="18"/>
                <w:lang w:val="tr-TR"/>
              </w:rPr>
              <w:t>ğ</w:t>
            </w:r>
            <w:r w:rsidRPr="005657EB">
              <w:rPr>
                <w:rFonts w:ascii="Times New Roman"/>
                <w:sz w:val="18"/>
                <w:lang w:val="tr-TR"/>
              </w:rPr>
              <w:t>lamak.</w:t>
            </w:r>
          </w:p>
          <w:p w14:paraId="11A24CBF" w14:textId="77777777" w:rsidR="00F36B7A" w:rsidRPr="005657EB" w:rsidRDefault="00F36B7A" w:rsidP="00C3756F">
            <w:pPr>
              <w:pStyle w:val="TableParagraph"/>
              <w:rPr>
                <w:rFonts w:ascii="Times New Roman"/>
                <w:sz w:val="18"/>
                <w:lang w:val="tr-TR"/>
              </w:rPr>
            </w:pPr>
            <w:r w:rsidRPr="005657EB">
              <w:rPr>
                <w:rFonts w:ascii="Times New Roman"/>
                <w:sz w:val="18"/>
                <w:lang w:val="tr-TR"/>
              </w:rPr>
              <w:t>21.</w:t>
            </w:r>
            <w:r w:rsidRPr="005657EB">
              <w:rPr>
                <w:rFonts w:ascii="Times New Roman"/>
                <w:sz w:val="18"/>
                <w:lang w:val="tr-TR"/>
              </w:rPr>
              <w:tab/>
              <w:t>Karne,  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f ge</w:t>
            </w:r>
            <w:r w:rsidRPr="005657EB">
              <w:rPr>
                <w:rFonts w:ascii="Times New Roman"/>
                <w:sz w:val="18"/>
                <w:lang w:val="tr-TR"/>
              </w:rPr>
              <w:t>ç</w:t>
            </w:r>
            <w:r w:rsidRPr="005657EB">
              <w:rPr>
                <w:rFonts w:ascii="Times New Roman"/>
                <w:sz w:val="18"/>
                <w:lang w:val="tr-TR"/>
              </w:rPr>
              <w:t xml:space="preserve">me defterleri, </w:t>
            </w:r>
            <w:r w:rsidRPr="005657EB">
              <w:rPr>
                <w:rFonts w:ascii="Times New Roman"/>
                <w:sz w:val="18"/>
                <w:lang w:val="tr-TR"/>
              </w:rPr>
              <w:t>Öğ</w:t>
            </w:r>
            <w:r w:rsidRPr="005657EB">
              <w:rPr>
                <w:rFonts w:ascii="Times New Roman"/>
                <w:sz w:val="18"/>
                <w:lang w:val="tr-TR"/>
              </w:rPr>
              <w:t xml:space="preserve">renim belgesi, Diplomalar ve e-okul </w:t>
            </w:r>
            <w:r w:rsidRPr="005657EB">
              <w:rPr>
                <w:rFonts w:ascii="Times New Roman"/>
                <w:sz w:val="18"/>
                <w:lang w:val="tr-TR"/>
              </w:rPr>
              <w:t>ü</w:t>
            </w:r>
            <w:r w:rsidRPr="005657EB">
              <w:rPr>
                <w:rFonts w:ascii="Times New Roman"/>
                <w:sz w:val="18"/>
                <w:lang w:val="tr-TR"/>
              </w:rPr>
              <w:t>zerinden yap</w:t>
            </w:r>
            <w:r w:rsidRPr="005657EB">
              <w:rPr>
                <w:rFonts w:ascii="Times New Roman"/>
                <w:sz w:val="18"/>
                <w:lang w:val="tr-TR"/>
              </w:rPr>
              <w:t>ı</w:t>
            </w:r>
            <w:r w:rsidRPr="005657EB">
              <w:rPr>
                <w:rFonts w:ascii="Times New Roman"/>
                <w:sz w:val="18"/>
                <w:lang w:val="tr-TR"/>
              </w:rPr>
              <w:t>lan i</w:t>
            </w:r>
            <w:r w:rsidRPr="005657EB">
              <w:rPr>
                <w:rFonts w:ascii="Times New Roman"/>
                <w:sz w:val="18"/>
                <w:lang w:val="tr-TR"/>
              </w:rPr>
              <w:t>ş</w:t>
            </w:r>
            <w:r w:rsidRPr="005657EB">
              <w:rPr>
                <w:rFonts w:ascii="Times New Roman"/>
                <w:sz w:val="18"/>
                <w:lang w:val="tr-TR"/>
              </w:rPr>
              <w:t xml:space="preserve"> ve i</w:t>
            </w:r>
            <w:r w:rsidRPr="005657EB">
              <w:rPr>
                <w:rFonts w:ascii="Times New Roman"/>
                <w:sz w:val="18"/>
                <w:lang w:val="tr-TR"/>
              </w:rPr>
              <w:t>ş</w:t>
            </w:r>
            <w:r w:rsidRPr="005657EB">
              <w:rPr>
                <w:rFonts w:ascii="Times New Roman"/>
                <w:sz w:val="18"/>
                <w:lang w:val="tr-TR"/>
              </w:rPr>
              <w:t>lemleri onaylamak.</w:t>
            </w:r>
          </w:p>
          <w:p w14:paraId="1A66E8B9" w14:textId="77777777" w:rsidR="00F36B7A" w:rsidRPr="005657EB" w:rsidRDefault="00F36B7A" w:rsidP="00C3756F">
            <w:pPr>
              <w:pStyle w:val="TableParagraph"/>
              <w:rPr>
                <w:rFonts w:ascii="Times New Roman"/>
                <w:sz w:val="18"/>
                <w:lang w:val="tr-TR"/>
              </w:rPr>
            </w:pPr>
            <w:r w:rsidRPr="005657EB">
              <w:rPr>
                <w:rFonts w:ascii="Times New Roman"/>
                <w:sz w:val="18"/>
                <w:lang w:val="tr-TR"/>
              </w:rPr>
              <w:t>22.</w:t>
            </w:r>
            <w:r w:rsidRPr="005657EB">
              <w:rPr>
                <w:rFonts w:ascii="Times New Roman"/>
                <w:sz w:val="18"/>
                <w:lang w:val="tr-TR"/>
              </w:rPr>
              <w:tab/>
              <w:t>Milli Bayram, T</w:t>
            </w:r>
            <w:r w:rsidRPr="005657EB">
              <w:rPr>
                <w:rFonts w:ascii="Times New Roman"/>
                <w:sz w:val="18"/>
                <w:lang w:val="tr-TR"/>
              </w:rPr>
              <w:t>ö</w:t>
            </w:r>
            <w:r w:rsidRPr="005657EB">
              <w:rPr>
                <w:rFonts w:ascii="Times New Roman"/>
                <w:sz w:val="18"/>
                <w:lang w:val="tr-TR"/>
              </w:rPr>
              <w:t>ren ve kutlamalar</w:t>
            </w:r>
            <w:r w:rsidRPr="005657EB">
              <w:rPr>
                <w:rFonts w:ascii="Times New Roman"/>
                <w:sz w:val="18"/>
                <w:lang w:val="tr-TR"/>
              </w:rPr>
              <w:t>ı</w:t>
            </w:r>
            <w:r w:rsidRPr="005657EB">
              <w:rPr>
                <w:rFonts w:ascii="Times New Roman"/>
                <w:sz w:val="18"/>
                <w:lang w:val="tr-TR"/>
              </w:rPr>
              <w:t>n genel koordine ve g</w:t>
            </w:r>
            <w:r w:rsidRPr="005657EB">
              <w:rPr>
                <w:rFonts w:ascii="Times New Roman"/>
                <w:sz w:val="18"/>
                <w:lang w:val="tr-TR"/>
              </w:rPr>
              <w:t>ö</w:t>
            </w:r>
            <w:r w:rsidRPr="005657EB">
              <w:rPr>
                <w:rFonts w:ascii="Times New Roman"/>
                <w:sz w:val="18"/>
                <w:lang w:val="tr-TR"/>
              </w:rPr>
              <w:t>rev da</w:t>
            </w:r>
            <w:r w:rsidRPr="005657EB">
              <w:rPr>
                <w:rFonts w:ascii="Times New Roman"/>
                <w:sz w:val="18"/>
                <w:lang w:val="tr-TR"/>
              </w:rPr>
              <w:t>ğı</w:t>
            </w:r>
            <w:r w:rsidRPr="005657EB">
              <w:rPr>
                <w:rFonts w:ascii="Times New Roman"/>
                <w:sz w:val="18"/>
                <w:lang w:val="tr-TR"/>
              </w:rPr>
              <w:t>l</w:t>
            </w:r>
            <w:r w:rsidRPr="005657EB">
              <w:rPr>
                <w:rFonts w:ascii="Times New Roman"/>
                <w:sz w:val="18"/>
                <w:lang w:val="tr-TR"/>
              </w:rPr>
              <w:t>ı</w:t>
            </w:r>
            <w:r w:rsidRPr="005657EB">
              <w:rPr>
                <w:rFonts w:ascii="Times New Roman"/>
                <w:sz w:val="18"/>
                <w:lang w:val="tr-TR"/>
              </w:rPr>
              <w:t>m</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yapmak.</w:t>
            </w:r>
          </w:p>
          <w:p w14:paraId="78FAB08F" w14:textId="77777777" w:rsidR="00F36B7A" w:rsidRPr="005657EB" w:rsidRDefault="00F36B7A" w:rsidP="00C3756F">
            <w:pPr>
              <w:pStyle w:val="TableParagraph"/>
              <w:rPr>
                <w:rFonts w:ascii="Times New Roman"/>
                <w:sz w:val="18"/>
                <w:lang w:val="tr-TR"/>
              </w:rPr>
            </w:pPr>
            <w:r w:rsidRPr="005657EB">
              <w:rPr>
                <w:rFonts w:ascii="Times New Roman"/>
                <w:sz w:val="18"/>
                <w:lang w:val="tr-TR"/>
              </w:rPr>
              <w:t>23.</w:t>
            </w:r>
            <w:r w:rsidRPr="005657EB">
              <w:rPr>
                <w:rFonts w:ascii="Times New Roman"/>
                <w:sz w:val="18"/>
                <w:lang w:val="tr-TR"/>
              </w:rPr>
              <w:tab/>
              <w:t>Ders ara</w:t>
            </w:r>
            <w:r w:rsidRPr="005657EB">
              <w:rPr>
                <w:rFonts w:ascii="Times New Roman"/>
                <w:sz w:val="18"/>
                <w:lang w:val="tr-TR"/>
              </w:rPr>
              <w:t>ç</w:t>
            </w:r>
            <w:r w:rsidRPr="005657EB">
              <w:rPr>
                <w:rFonts w:ascii="Times New Roman"/>
                <w:sz w:val="18"/>
                <w:lang w:val="tr-TR"/>
              </w:rPr>
              <w:t xml:space="preserve"> ve gere</w:t>
            </w:r>
            <w:r w:rsidRPr="005657EB">
              <w:rPr>
                <w:rFonts w:ascii="Times New Roman"/>
                <w:sz w:val="18"/>
                <w:lang w:val="tr-TR"/>
              </w:rPr>
              <w:t>ç</w:t>
            </w:r>
            <w:r w:rsidRPr="005657EB">
              <w:rPr>
                <w:rFonts w:ascii="Times New Roman"/>
                <w:sz w:val="18"/>
                <w:lang w:val="tr-TR"/>
              </w:rPr>
              <w:t>lerinin temini, verimli kullan</w:t>
            </w:r>
            <w:r w:rsidRPr="005657EB">
              <w:rPr>
                <w:rFonts w:ascii="Times New Roman"/>
                <w:sz w:val="18"/>
                <w:lang w:val="tr-TR"/>
              </w:rPr>
              <w:t>ı</w:t>
            </w:r>
            <w:r w:rsidRPr="005657EB">
              <w:rPr>
                <w:rFonts w:ascii="Times New Roman"/>
                <w:sz w:val="18"/>
                <w:lang w:val="tr-TR"/>
              </w:rPr>
              <w:t>lmas</w:t>
            </w:r>
            <w:r w:rsidRPr="005657EB">
              <w:rPr>
                <w:rFonts w:ascii="Times New Roman"/>
                <w:sz w:val="18"/>
                <w:lang w:val="tr-TR"/>
              </w:rPr>
              <w:t>ı</w:t>
            </w:r>
            <w:r w:rsidRPr="005657EB">
              <w:rPr>
                <w:rFonts w:ascii="Times New Roman"/>
                <w:sz w:val="18"/>
                <w:lang w:val="tr-TR"/>
              </w:rPr>
              <w:t>, korunmas</w:t>
            </w:r>
            <w:r w:rsidRPr="005657EB">
              <w:rPr>
                <w:rFonts w:ascii="Times New Roman"/>
                <w:sz w:val="18"/>
                <w:lang w:val="tr-TR"/>
              </w:rPr>
              <w:t>ı</w:t>
            </w:r>
            <w:r w:rsidRPr="005657EB">
              <w:rPr>
                <w:rFonts w:ascii="Times New Roman"/>
                <w:sz w:val="18"/>
                <w:lang w:val="tr-TR"/>
              </w:rPr>
              <w:t>, bak</w:t>
            </w:r>
            <w:r w:rsidRPr="005657EB">
              <w:rPr>
                <w:rFonts w:ascii="Times New Roman"/>
                <w:sz w:val="18"/>
                <w:lang w:val="tr-TR"/>
              </w:rPr>
              <w:t>ı</w:t>
            </w:r>
            <w:r w:rsidRPr="005657EB">
              <w:rPr>
                <w:rFonts w:ascii="Times New Roman"/>
                <w:sz w:val="18"/>
                <w:lang w:val="tr-TR"/>
              </w:rPr>
              <w:t>m</w:t>
            </w:r>
            <w:r w:rsidRPr="005657EB">
              <w:rPr>
                <w:rFonts w:ascii="Times New Roman"/>
                <w:sz w:val="18"/>
                <w:lang w:val="tr-TR"/>
              </w:rPr>
              <w:t>ı</w:t>
            </w:r>
            <w:r w:rsidRPr="005657EB">
              <w:rPr>
                <w:rFonts w:ascii="Times New Roman"/>
                <w:sz w:val="18"/>
                <w:lang w:val="tr-TR"/>
              </w:rPr>
              <w:t>, temizli</w:t>
            </w:r>
            <w:r w:rsidRPr="005657EB">
              <w:rPr>
                <w:rFonts w:ascii="Times New Roman"/>
                <w:sz w:val="18"/>
                <w:lang w:val="tr-TR"/>
              </w:rPr>
              <w:t>ğ</w:t>
            </w:r>
            <w:r w:rsidRPr="005657EB">
              <w:rPr>
                <w:rFonts w:ascii="Times New Roman"/>
                <w:sz w:val="18"/>
                <w:lang w:val="tr-TR"/>
              </w:rPr>
              <w:t>i ve d</w:t>
            </w:r>
            <w:r w:rsidRPr="005657EB">
              <w:rPr>
                <w:rFonts w:ascii="Times New Roman"/>
                <w:sz w:val="18"/>
                <w:lang w:val="tr-TR"/>
              </w:rPr>
              <w:t>ü</w:t>
            </w:r>
            <w:r w:rsidRPr="005657EB">
              <w:rPr>
                <w:rFonts w:ascii="Times New Roman"/>
                <w:sz w:val="18"/>
                <w:lang w:val="tr-TR"/>
              </w:rPr>
              <w:t>zeni i</w:t>
            </w:r>
            <w:r w:rsidRPr="005657EB">
              <w:rPr>
                <w:rFonts w:ascii="Times New Roman"/>
                <w:sz w:val="18"/>
                <w:lang w:val="tr-TR"/>
              </w:rPr>
              <w:t>ç</w:t>
            </w:r>
            <w:r w:rsidRPr="005657EB">
              <w:rPr>
                <w:rFonts w:ascii="Times New Roman"/>
                <w:sz w:val="18"/>
                <w:lang w:val="tr-TR"/>
              </w:rPr>
              <w:t>in gereli tedbirleri almak.</w:t>
            </w:r>
          </w:p>
          <w:p w14:paraId="4454565C" w14:textId="77777777" w:rsidR="00F36B7A" w:rsidRPr="005657EB" w:rsidRDefault="00F36B7A" w:rsidP="00C3756F">
            <w:pPr>
              <w:pStyle w:val="TableParagraph"/>
              <w:rPr>
                <w:rFonts w:ascii="Times New Roman"/>
                <w:sz w:val="18"/>
                <w:lang w:val="tr-TR"/>
              </w:rPr>
            </w:pPr>
            <w:r w:rsidRPr="005657EB">
              <w:rPr>
                <w:rFonts w:ascii="Times New Roman"/>
                <w:sz w:val="18"/>
                <w:lang w:val="tr-TR"/>
              </w:rPr>
              <w:t>24.</w:t>
            </w:r>
            <w:r w:rsidRPr="005657EB">
              <w:rPr>
                <w:rFonts w:ascii="Times New Roman"/>
                <w:sz w:val="18"/>
                <w:lang w:val="tr-TR"/>
              </w:rPr>
              <w:tab/>
              <w:t>Binalar</w:t>
            </w:r>
            <w:r w:rsidRPr="005657EB">
              <w:rPr>
                <w:rFonts w:ascii="Times New Roman"/>
                <w:sz w:val="18"/>
                <w:lang w:val="tr-TR"/>
              </w:rPr>
              <w:t>ı</w:t>
            </w:r>
            <w:r w:rsidRPr="005657EB">
              <w:rPr>
                <w:rFonts w:ascii="Times New Roman"/>
                <w:sz w:val="18"/>
                <w:lang w:val="tr-TR"/>
              </w:rPr>
              <w:t>n genel demirba</w:t>
            </w:r>
            <w:r w:rsidRPr="005657EB">
              <w:rPr>
                <w:rFonts w:ascii="Times New Roman"/>
                <w:sz w:val="18"/>
                <w:lang w:val="tr-TR"/>
              </w:rPr>
              <w:t>ş</w:t>
            </w:r>
            <w:r w:rsidRPr="005657EB">
              <w:rPr>
                <w:rFonts w:ascii="Times New Roman"/>
                <w:sz w:val="18"/>
                <w:lang w:val="tr-TR"/>
              </w:rPr>
              <w:t xml:space="preserve"> ve donan</w:t>
            </w:r>
            <w:r w:rsidRPr="005657EB">
              <w:rPr>
                <w:rFonts w:ascii="Times New Roman"/>
                <w:sz w:val="18"/>
                <w:lang w:val="tr-TR"/>
              </w:rPr>
              <w:t>ı</w:t>
            </w:r>
            <w:r w:rsidRPr="005657EB">
              <w:rPr>
                <w:rFonts w:ascii="Times New Roman"/>
                <w:sz w:val="18"/>
                <w:lang w:val="tr-TR"/>
              </w:rPr>
              <w:t>m</w:t>
            </w:r>
            <w:r w:rsidRPr="005657EB">
              <w:rPr>
                <w:rFonts w:ascii="Times New Roman"/>
                <w:sz w:val="18"/>
                <w:lang w:val="tr-TR"/>
              </w:rPr>
              <w:t>ı</w:t>
            </w:r>
            <w:r w:rsidRPr="005657EB">
              <w:rPr>
                <w:rFonts w:ascii="Times New Roman"/>
                <w:sz w:val="18"/>
                <w:lang w:val="tr-TR"/>
              </w:rPr>
              <w:t xml:space="preserve"> ile su, elektrik, yang</w:t>
            </w:r>
            <w:r w:rsidRPr="005657EB">
              <w:rPr>
                <w:rFonts w:ascii="Times New Roman"/>
                <w:sz w:val="18"/>
                <w:lang w:val="tr-TR"/>
              </w:rPr>
              <w:t>ı</w:t>
            </w:r>
            <w:r w:rsidRPr="005657EB">
              <w:rPr>
                <w:rFonts w:ascii="Times New Roman"/>
                <w:sz w:val="18"/>
                <w:lang w:val="tr-TR"/>
              </w:rPr>
              <w:t>n vb. tesislerin kontrol</w:t>
            </w:r>
            <w:r w:rsidRPr="005657EB">
              <w:rPr>
                <w:rFonts w:ascii="Times New Roman"/>
                <w:sz w:val="18"/>
                <w:lang w:val="tr-TR"/>
              </w:rPr>
              <w:t>ü</w:t>
            </w:r>
            <w:r w:rsidRPr="005657EB">
              <w:rPr>
                <w:rFonts w:ascii="Times New Roman"/>
                <w:sz w:val="18"/>
                <w:lang w:val="tr-TR"/>
              </w:rPr>
              <w:t>n</w:t>
            </w:r>
            <w:r w:rsidRPr="005657EB">
              <w:rPr>
                <w:rFonts w:ascii="Times New Roman"/>
                <w:sz w:val="18"/>
                <w:lang w:val="tr-TR"/>
              </w:rPr>
              <w:t>ü</w:t>
            </w:r>
            <w:r w:rsidRPr="005657EB">
              <w:rPr>
                <w:rFonts w:ascii="Times New Roman"/>
                <w:sz w:val="18"/>
                <w:lang w:val="tr-TR"/>
              </w:rPr>
              <w:t xml:space="preserve"> yapmak.</w:t>
            </w:r>
          </w:p>
          <w:p w14:paraId="7281DD5D" w14:textId="77777777" w:rsidR="00F36B7A" w:rsidRPr="005657EB" w:rsidRDefault="00F36B7A" w:rsidP="00C3756F">
            <w:pPr>
              <w:pStyle w:val="TableParagraph"/>
              <w:rPr>
                <w:rFonts w:ascii="Times New Roman"/>
                <w:sz w:val="18"/>
                <w:lang w:val="tr-TR"/>
              </w:rPr>
            </w:pPr>
            <w:r w:rsidRPr="005657EB">
              <w:rPr>
                <w:rFonts w:ascii="Times New Roman"/>
                <w:sz w:val="18"/>
                <w:lang w:val="tr-TR"/>
              </w:rPr>
              <w:t>25.</w:t>
            </w:r>
            <w:r w:rsidRPr="005657EB">
              <w:rPr>
                <w:rFonts w:ascii="Times New Roman"/>
                <w:sz w:val="18"/>
                <w:lang w:val="tr-TR"/>
              </w:rPr>
              <w:tab/>
              <w:t>Okul ve okul bah</w:t>
            </w:r>
            <w:r w:rsidRPr="005657EB">
              <w:rPr>
                <w:rFonts w:ascii="Times New Roman"/>
                <w:sz w:val="18"/>
                <w:lang w:val="tr-TR"/>
              </w:rPr>
              <w:t>ç</w:t>
            </w:r>
            <w:r w:rsidRPr="005657EB">
              <w:rPr>
                <w:rFonts w:ascii="Times New Roman"/>
                <w:sz w:val="18"/>
                <w:lang w:val="tr-TR"/>
              </w:rPr>
              <w:t>esinin tanzimini ve bak</w:t>
            </w:r>
            <w:r w:rsidRPr="005657EB">
              <w:rPr>
                <w:rFonts w:ascii="Times New Roman"/>
                <w:sz w:val="18"/>
                <w:lang w:val="tr-TR"/>
              </w:rPr>
              <w:t>ı</w:t>
            </w:r>
            <w:r w:rsidRPr="005657EB">
              <w:rPr>
                <w:rFonts w:ascii="Times New Roman"/>
                <w:sz w:val="18"/>
                <w:lang w:val="tr-TR"/>
              </w:rPr>
              <w:t>m</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kontrol etmek.</w:t>
            </w:r>
          </w:p>
          <w:p w14:paraId="7B161FBC" w14:textId="77777777" w:rsidR="00F36B7A" w:rsidRPr="005657EB" w:rsidRDefault="00F36B7A" w:rsidP="00C3756F">
            <w:pPr>
              <w:pStyle w:val="TableParagraph"/>
              <w:rPr>
                <w:rFonts w:ascii="Times New Roman"/>
                <w:sz w:val="18"/>
                <w:lang w:val="tr-TR"/>
              </w:rPr>
            </w:pPr>
            <w:r w:rsidRPr="005657EB">
              <w:rPr>
                <w:rFonts w:ascii="Times New Roman"/>
                <w:sz w:val="18"/>
                <w:lang w:val="tr-TR"/>
              </w:rPr>
              <w:t>26.</w:t>
            </w:r>
            <w:r w:rsidRPr="005657EB">
              <w:rPr>
                <w:rFonts w:ascii="Times New Roman"/>
                <w:sz w:val="18"/>
                <w:lang w:val="tr-TR"/>
              </w:rPr>
              <w:tab/>
            </w:r>
            <w:r w:rsidRPr="005657EB">
              <w:rPr>
                <w:rFonts w:ascii="Times New Roman"/>
                <w:sz w:val="18"/>
                <w:lang w:val="tr-TR"/>
              </w:rPr>
              <w:t>Öğ</w:t>
            </w:r>
            <w:r w:rsidRPr="005657EB">
              <w:rPr>
                <w:rFonts w:ascii="Times New Roman"/>
                <w:sz w:val="18"/>
                <w:lang w:val="tr-TR"/>
              </w:rPr>
              <w:t xml:space="preserve">retmenlerin Mesleki </w:t>
            </w:r>
            <w:r w:rsidRPr="005657EB">
              <w:rPr>
                <w:rFonts w:ascii="Times New Roman"/>
                <w:sz w:val="18"/>
                <w:lang w:val="tr-TR"/>
              </w:rPr>
              <w:t>ç</w:t>
            </w:r>
            <w:r w:rsidRPr="005657EB">
              <w:rPr>
                <w:rFonts w:ascii="Times New Roman"/>
                <w:sz w:val="18"/>
                <w:lang w:val="tr-TR"/>
              </w:rPr>
              <w:t>al</w:t>
            </w:r>
            <w:r w:rsidRPr="005657EB">
              <w:rPr>
                <w:rFonts w:ascii="Times New Roman"/>
                <w:sz w:val="18"/>
                <w:lang w:val="tr-TR"/>
              </w:rPr>
              <w:t>ış</w:t>
            </w:r>
            <w:r w:rsidRPr="005657EB">
              <w:rPr>
                <w:rFonts w:ascii="Times New Roman"/>
                <w:sz w:val="18"/>
                <w:lang w:val="tr-TR"/>
              </w:rPr>
              <w:t>malar</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koordine etmek ve takibini yapmak.</w:t>
            </w:r>
          </w:p>
          <w:p w14:paraId="1ACC5F51" w14:textId="77777777" w:rsidR="00F36B7A" w:rsidRPr="005657EB" w:rsidRDefault="00F36B7A" w:rsidP="00C3756F">
            <w:pPr>
              <w:pStyle w:val="TableParagraph"/>
              <w:rPr>
                <w:rFonts w:ascii="Times New Roman"/>
                <w:sz w:val="18"/>
                <w:lang w:val="tr-TR"/>
              </w:rPr>
            </w:pPr>
            <w:r w:rsidRPr="005657EB">
              <w:rPr>
                <w:rFonts w:ascii="Times New Roman"/>
                <w:sz w:val="18"/>
                <w:lang w:val="tr-TR"/>
              </w:rPr>
              <w:t>27.</w:t>
            </w:r>
            <w:r w:rsidRPr="005657EB">
              <w:rPr>
                <w:rFonts w:ascii="Times New Roman"/>
                <w:sz w:val="18"/>
                <w:lang w:val="tr-TR"/>
              </w:rPr>
              <w:tab/>
              <w:t xml:space="preserve">Teslim edilen gizli ya da </w:t>
            </w:r>
            <w:r w:rsidRPr="005657EB">
              <w:rPr>
                <w:rFonts w:ascii="Times New Roman"/>
                <w:sz w:val="18"/>
                <w:lang w:val="tr-TR"/>
              </w:rPr>
              <w:t>ş</w:t>
            </w:r>
            <w:r w:rsidRPr="005657EB">
              <w:rPr>
                <w:rFonts w:ascii="Times New Roman"/>
                <w:sz w:val="18"/>
                <w:lang w:val="tr-TR"/>
              </w:rPr>
              <w:t>ah</w:t>
            </w:r>
            <w:r w:rsidRPr="005657EB">
              <w:rPr>
                <w:rFonts w:ascii="Times New Roman"/>
                <w:sz w:val="18"/>
                <w:lang w:val="tr-TR"/>
              </w:rPr>
              <w:t>ı</w:t>
            </w:r>
            <w:r w:rsidRPr="005657EB">
              <w:rPr>
                <w:rFonts w:ascii="Times New Roman"/>
                <w:sz w:val="18"/>
                <w:lang w:val="tr-TR"/>
              </w:rPr>
              <w:t>slarla ilgili yaz</w:t>
            </w:r>
            <w:r w:rsidRPr="005657EB">
              <w:rPr>
                <w:rFonts w:ascii="Times New Roman"/>
                <w:sz w:val="18"/>
                <w:lang w:val="tr-TR"/>
              </w:rPr>
              <w:t>ı</w:t>
            </w:r>
            <w:r w:rsidRPr="005657EB">
              <w:rPr>
                <w:rFonts w:ascii="Times New Roman"/>
                <w:sz w:val="18"/>
                <w:lang w:val="tr-TR"/>
              </w:rPr>
              <w:t>lar</w:t>
            </w:r>
            <w:r w:rsidRPr="005657EB">
              <w:rPr>
                <w:rFonts w:ascii="Times New Roman"/>
                <w:sz w:val="18"/>
                <w:lang w:val="tr-TR"/>
              </w:rPr>
              <w:t>ı</w:t>
            </w:r>
            <w:r w:rsidRPr="005657EB">
              <w:rPr>
                <w:rFonts w:ascii="Times New Roman"/>
                <w:sz w:val="18"/>
                <w:lang w:val="tr-TR"/>
              </w:rPr>
              <w:t xml:space="preserve"> saklamak, gizli tutulmas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sa</w:t>
            </w:r>
            <w:r w:rsidRPr="005657EB">
              <w:rPr>
                <w:rFonts w:ascii="Times New Roman"/>
                <w:sz w:val="18"/>
                <w:lang w:val="tr-TR"/>
              </w:rPr>
              <w:t>ğ</w:t>
            </w:r>
            <w:r w:rsidRPr="005657EB">
              <w:rPr>
                <w:rFonts w:ascii="Times New Roman"/>
                <w:sz w:val="18"/>
                <w:lang w:val="tr-TR"/>
              </w:rPr>
              <w:t>lamak.</w:t>
            </w:r>
          </w:p>
          <w:p w14:paraId="2D716F2F" w14:textId="77777777" w:rsidR="00F36B7A" w:rsidRPr="005657EB" w:rsidRDefault="00F36B7A" w:rsidP="00C3756F">
            <w:pPr>
              <w:pStyle w:val="TableParagraph"/>
              <w:rPr>
                <w:rFonts w:ascii="Times New Roman"/>
                <w:sz w:val="18"/>
                <w:lang w:val="tr-TR"/>
              </w:rPr>
            </w:pPr>
            <w:r w:rsidRPr="005657EB">
              <w:rPr>
                <w:rFonts w:ascii="Times New Roman"/>
                <w:sz w:val="18"/>
                <w:lang w:val="tr-TR"/>
              </w:rPr>
              <w:t>28.</w:t>
            </w:r>
            <w:r w:rsidRPr="005657EB">
              <w:rPr>
                <w:rFonts w:ascii="Times New Roman"/>
                <w:sz w:val="18"/>
                <w:lang w:val="tr-TR"/>
              </w:rPr>
              <w:tab/>
            </w:r>
            <w:r w:rsidRPr="005657EB">
              <w:rPr>
                <w:rFonts w:ascii="Times New Roman"/>
                <w:sz w:val="18"/>
                <w:lang w:val="tr-TR"/>
              </w:rPr>
              <w:t>İ</w:t>
            </w:r>
            <w:r w:rsidRPr="005657EB">
              <w:rPr>
                <w:rFonts w:ascii="Times New Roman"/>
                <w:sz w:val="18"/>
                <w:lang w:val="tr-TR"/>
              </w:rPr>
              <w:t>lk</w:t>
            </w:r>
            <w:r w:rsidRPr="005657EB">
              <w:rPr>
                <w:rFonts w:ascii="Times New Roman"/>
                <w:sz w:val="18"/>
                <w:lang w:val="tr-TR"/>
              </w:rPr>
              <w:t>öğ</w:t>
            </w:r>
            <w:r w:rsidRPr="005657EB">
              <w:rPr>
                <w:rFonts w:ascii="Times New Roman"/>
                <w:sz w:val="18"/>
                <w:lang w:val="tr-TR"/>
              </w:rPr>
              <w:t>retim Kurumlar</w:t>
            </w:r>
            <w:r w:rsidRPr="005657EB">
              <w:rPr>
                <w:rFonts w:ascii="Times New Roman"/>
                <w:sz w:val="18"/>
                <w:lang w:val="tr-TR"/>
              </w:rPr>
              <w:t>ı</w:t>
            </w:r>
            <w:r w:rsidRPr="005657EB">
              <w:rPr>
                <w:rFonts w:ascii="Times New Roman"/>
                <w:sz w:val="18"/>
                <w:lang w:val="tr-TR"/>
              </w:rPr>
              <w:t xml:space="preserve"> Y</w:t>
            </w:r>
            <w:r w:rsidRPr="005657EB">
              <w:rPr>
                <w:rFonts w:ascii="Times New Roman"/>
                <w:sz w:val="18"/>
                <w:lang w:val="tr-TR"/>
              </w:rPr>
              <w:t>ö</w:t>
            </w:r>
            <w:r w:rsidRPr="005657EB">
              <w:rPr>
                <w:rFonts w:ascii="Times New Roman"/>
                <w:sz w:val="18"/>
                <w:lang w:val="tr-TR"/>
              </w:rPr>
              <w:t>netmeli</w:t>
            </w:r>
            <w:r w:rsidRPr="005657EB">
              <w:rPr>
                <w:rFonts w:ascii="Times New Roman"/>
                <w:sz w:val="18"/>
                <w:lang w:val="tr-TR"/>
              </w:rPr>
              <w:t>ğ</w:t>
            </w:r>
            <w:r w:rsidRPr="005657EB">
              <w:rPr>
                <w:rFonts w:ascii="Times New Roman"/>
                <w:sz w:val="18"/>
                <w:lang w:val="tr-TR"/>
              </w:rPr>
              <w:t>ine tutulmas</w:t>
            </w:r>
            <w:r w:rsidRPr="005657EB">
              <w:rPr>
                <w:rFonts w:ascii="Times New Roman"/>
                <w:sz w:val="18"/>
                <w:lang w:val="tr-TR"/>
              </w:rPr>
              <w:t>ı</w:t>
            </w:r>
            <w:r w:rsidRPr="005657EB">
              <w:rPr>
                <w:rFonts w:ascii="Times New Roman"/>
                <w:sz w:val="18"/>
                <w:lang w:val="tr-TR"/>
              </w:rPr>
              <w:t xml:space="preserve"> gereken Defterlerden; Tefti</w:t>
            </w:r>
            <w:r w:rsidRPr="005657EB">
              <w:rPr>
                <w:rFonts w:ascii="Times New Roman"/>
                <w:sz w:val="18"/>
                <w:lang w:val="tr-TR"/>
              </w:rPr>
              <w:t>ş</w:t>
            </w:r>
            <w:r w:rsidRPr="005657EB">
              <w:rPr>
                <w:rFonts w:ascii="Times New Roman"/>
                <w:sz w:val="18"/>
                <w:lang w:val="tr-TR"/>
              </w:rPr>
              <w:t xml:space="preserve"> defteri, </w:t>
            </w:r>
            <w:r w:rsidRPr="005657EB">
              <w:rPr>
                <w:rFonts w:ascii="Times New Roman"/>
                <w:sz w:val="18"/>
                <w:lang w:val="tr-TR"/>
              </w:rPr>
              <w:t>Öğ</w:t>
            </w:r>
            <w:r w:rsidRPr="005657EB">
              <w:rPr>
                <w:rFonts w:ascii="Times New Roman"/>
                <w:sz w:val="18"/>
                <w:lang w:val="tr-TR"/>
              </w:rPr>
              <w:t xml:space="preserve">retmen ve personel izin defteri, </w:t>
            </w:r>
            <w:r w:rsidRPr="005657EB">
              <w:rPr>
                <w:rFonts w:ascii="Times New Roman"/>
                <w:sz w:val="18"/>
                <w:lang w:val="tr-TR"/>
              </w:rPr>
              <w:t>Öğ</w:t>
            </w:r>
            <w:r w:rsidRPr="005657EB">
              <w:rPr>
                <w:rFonts w:ascii="Times New Roman"/>
                <w:sz w:val="18"/>
                <w:lang w:val="tr-TR"/>
              </w:rPr>
              <w:t>retmenler Kurulu Karar defteri, Ta</w:t>
            </w:r>
            <w:r w:rsidRPr="005657EB">
              <w:rPr>
                <w:rFonts w:ascii="Times New Roman"/>
                <w:sz w:val="18"/>
                <w:lang w:val="tr-TR"/>
              </w:rPr>
              <w:t>şı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r Mal Y</w:t>
            </w:r>
            <w:r w:rsidRPr="005657EB">
              <w:rPr>
                <w:rFonts w:ascii="Times New Roman"/>
                <w:sz w:val="18"/>
                <w:lang w:val="tr-TR"/>
              </w:rPr>
              <w:t>ö</w:t>
            </w:r>
            <w:r w:rsidRPr="005657EB">
              <w:rPr>
                <w:rFonts w:ascii="Times New Roman"/>
                <w:sz w:val="18"/>
                <w:lang w:val="tr-TR"/>
              </w:rPr>
              <w:t>netmeli</w:t>
            </w:r>
            <w:r w:rsidRPr="005657EB">
              <w:rPr>
                <w:rFonts w:ascii="Times New Roman"/>
                <w:sz w:val="18"/>
                <w:lang w:val="tr-TR"/>
              </w:rPr>
              <w:t>ğ</w:t>
            </w:r>
            <w:r w:rsidRPr="005657EB">
              <w:rPr>
                <w:rFonts w:ascii="Times New Roman"/>
                <w:sz w:val="18"/>
                <w:lang w:val="tr-TR"/>
              </w:rPr>
              <w:t xml:space="preserve">i </w:t>
            </w:r>
            <w:r w:rsidRPr="005657EB">
              <w:rPr>
                <w:rFonts w:ascii="Times New Roman"/>
                <w:sz w:val="18"/>
                <w:lang w:val="tr-TR"/>
              </w:rPr>
              <w:t>ç</w:t>
            </w:r>
            <w:r w:rsidRPr="005657EB">
              <w:rPr>
                <w:rFonts w:ascii="Times New Roman"/>
                <w:sz w:val="18"/>
                <w:lang w:val="tr-TR"/>
              </w:rPr>
              <w:t>er</w:t>
            </w:r>
            <w:r w:rsidRPr="005657EB">
              <w:rPr>
                <w:rFonts w:ascii="Times New Roman"/>
                <w:sz w:val="18"/>
                <w:lang w:val="tr-TR"/>
              </w:rPr>
              <w:t>ç</w:t>
            </w:r>
            <w:r w:rsidRPr="005657EB">
              <w:rPr>
                <w:rFonts w:ascii="Times New Roman"/>
                <w:sz w:val="18"/>
                <w:lang w:val="tr-TR"/>
              </w:rPr>
              <w:t>evesinde tutulmas</w:t>
            </w:r>
            <w:r w:rsidRPr="005657EB">
              <w:rPr>
                <w:rFonts w:ascii="Times New Roman"/>
                <w:sz w:val="18"/>
                <w:lang w:val="tr-TR"/>
              </w:rPr>
              <w:t>ı</w:t>
            </w:r>
            <w:r w:rsidRPr="005657EB">
              <w:rPr>
                <w:rFonts w:ascii="Times New Roman"/>
                <w:sz w:val="18"/>
                <w:lang w:val="tr-TR"/>
              </w:rPr>
              <w:t xml:space="preserve"> gereken defterler, Okul-Aile Birli</w:t>
            </w:r>
            <w:r w:rsidRPr="005657EB">
              <w:rPr>
                <w:rFonts w:ascii="Times New Roman"/>
                <w:sz w:val="18"/>
                <w:lang w:val="tr-TR"/>
              </w:rPr>
              <w:t>ğ</w:t>
            </w:r>
            <w:r w:rsidRPr="005657EB">
              <w:rPr>
                <w:rFonts w:ascii="Times New Roman"/>
                <w:sz w:val="18"/>
                <w:lang w:val="tr-TR"/>
              </w:rPr>
              <w:t>i Y</w:t>
            </w:r>
            <w:r w:rsidRPr="005657EB">
              <w:rPr>
                <w:rFonts w:ascii="Times New Roman"/>
                <w:sz w:val="18"/>
                <w:lang w:val="tr-TR"/>
              </w:rPr>
              <w:t>ö</w:t>
            </w:r>
            <w:r w:rsidRPr="005657EB">
              <w:rPr>
                <w:rFonts w:ascii="Times New Roman"/>
                <w:sz w:val="18"/>
                <w:lang w:val="tr-TR"/>
              </w:rPr>
              <w:t>netim Kurulu Karar defteri ve di</w:t>
            </w:r>
            <w:r w:rsidRPr="005657EB">
              <w:rPr>
                <w:rFonts w:ascii="Times New Roman"/>
                <w:sz w:val="18"/>
                <w:lang w:val="tr-TR"/>
              </w:rPr>
              <w:t>ğ</w:t>
            </w:r>
            <w:r w:rsidRPr="005657EB">
              <w:rPr>
                <w:rFonts w:ascii="Times New Roman"/>
                <w:sz w:val="18"/>
                <w:lang w:val="tr-TR"/>
              </w:rPr>
              <w:t xml:space="preserve">er evraklar. </w:t>
            </w:r>
            <w:r w:rsidRPr="005657EB">
              <w:rPr>
                <w:rFonts w:ascii="Times New Roman"/>
                <w:sz w:val="18"/>
                <w:lang w:val="tr-TR"/>
              </w:rPr>
              <w:t>Ç</w:t>
            </w:r>
            <w:r w:rsidRPr="005657EB">
              <w:rPr>
                <w:rFonts w:ascii="Times New Roman"/>
                <w:sz w:val="18"/>
                <w:lang w:val="tr-TR"/>
              </w:rPr>
              <w:t>izelge ve Dosyalardan; Ta</w:t>
            </w:r>
            <w:r w:rsidRPr="005657EB">
              <w:rPr>
                <w:rFonts w:ascii="Times New Roman"/>
                <w:sz w:val="18"/>
                <w:lang w:val="tr-TR"/>
              </w:rPr>
              <w:t>şı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r Mal Y</w:t>
            </w:r>
            <w:r w:rsidRPr="005657EB">
              <w:rPr>
                <w:rFonts w:ascii="Times New Roman"/>
                <w:sz w:val="18"/>
                <w:lang w:val="tr-TR"/>
              </w:rPr>
              <w:t>ö</w:t>
            </w:r>
            <w:r w:rsidRPr="005657EB">
              <w:rPr>
                <w:rFonts w:ascii="Times New Roman"/>
                <w:sz w:val="18"/>
                <w:lang w:val="tr-TR"/>
              </w:rPr>
              <w:t>netmeli</w:t>
            </w:r>
            <w:r w:rsidRPr="005657EB">
              <w:rPr>
                <w:rFonts w:ascii="Times New Roman"/>
                <w:sz w:val="18"/>
                <w:lang w:val="tr-TR"/>
              </w:rPr>
              <w:t>ğ</w:t>
            </w:r>
            <w:r w:rsidRPr="005657EB">
              <w:rPr>
                <w:rFonts w:ascii="Times New Roman"/>
                <w:sz w:val="18"/>
                <w:lang w:val="tr-TR"/>
              </w:rPr>
              <w:t xml:space="preserve">i </w:t>
            </w:r>
            <w:r w:rsidRPr="005657EB">
              <w:rPr>
                <w:rFonts w:ascii="Times New Roman"/>
                <w:sz w:val="18"/>
                <w:lang w:val="tr-TR"/>
              </w:rPr>
              <w:t>ç</w:t>
            </w:r>
            <w:r w:rsidRPr="005657EB">
              <w:rPr>
                <w:rFonts w:ascii="Times New Roman"/>
                <w:sz w:val="18"/>
                <w:lang w:val="tr-TR"/>
              </w:rPr>
              <w:t>er</w:t>
            </w:r>
            <w:r w:rsidRPr="005657EB">
              <w:rPr>
                <w:rFonts w:ascii="Times New Roman"/>
                <w:sz w:val="18"/>
                <w:lang w:val="tr-TR"/>
              </w:rPr>
              <w:t>ç</w:t>
            </w:r>
            <w:r w:rsidRPr="005657EB">
              <w:rPr>
                <w:rFonts w:ascii="Times New Roman"/>
                <w:sz w:val="18"/>
                <w:lang w:val="tr-TR"/>
              </w:rPr>
              <w:t>evesinde tutulmas</w:t>
            </w:r>
            <w:r w:rsidRPr="005657EB">
              <w:rPr>
                <w:rFonts w:ascii="Times New Roman"/>
                <w:sz w:val="18"/>
                <w:lang w:val="tr-TR"/>
              </w:rPr>
              <w:t>ı</w:t>
            </w:r>
            <w:r w:rsidRPr="005657EB">
              <w:rPr>
                <w:rFonts w:ascii="Times New Roman"/>
                <w:sz w:val="18"/>
                <w:lang w:val="tr-TR"/>
              </w:rPr>
              <w:t xml:space="preserve"> gereken belge ve cetveller ile d</w:t>
            </w:r>
            <w:r w:rsidRPr="005657EB">
              <w:rPr>
                <w:rFonts w:ascii="Times New Roman"/>
                <w:sz w:val="18"/>
                <w:lang w:val="tr-TR"/>
              </w:rPr>
              <w:t>üşü</w:t>
            </w:r>
            <w:r w:rsidRPr="005657EB">
              <w:rPr>
                <w:rFonts w:ascii="Times New Roman"/>
                <w:sz w:val="18"/>
                <w:lang w:val="tr-TR"/>
              </w:rPr>
              <w:t>m ve hurdaya ay</w:t>
            </w:r>
            <w:r w:rsidRPr="005657EB">
              <w:rPr>
                <w:rFonts w:ascii="Times New Roman"/>
                <w:sz w:val="18"/>
                <w:lang w:val="tr-TR"/>
              </w:rPr>
              <w:t>ı</w:t>
            </w:r>
            <w:r w:rsidRPr="005657EB">
              <w:rPr>
                <w:rFonts w:ascii="Times New Roman"/>
                <w:sz w:val="18"/>
                <w:lang w:val="tr-TR"/>
              </w:rPr>
              <w:t>rma, Y</w:t>
            </w:r>
            <w:r w:rsidRPr="005657EB">
              <w:rPr>
                <w:rFonts w:ascii="Times New Roman"/>
                <w:sz w:val="18"/>
                <w:lang w:val="tr-TR"/>
              </w:rPr>
              <w:t>ı</w:t>
            </w:r>
            <w:r w:rsidRPr="005657EB">
              <w:rPr>
                <w:rFonts w:ascii="Times New Roman"/>
                <w:sz w:val="18"/>
                <w:lang w:val="tr-TR"/>
              </w:rPr>
              <w:t>l Sonu Say</w:t>
            </w:r>
            <w:r w:rsidRPr="005657EB">
              <w:rPr>
                <w:rFonts w:ascii="Times New Roman"/>
                <w:sz w:val="18"/>
                <w:lang w:val="tr-TR"/>
              </w:rPr>
              <w:t>ı</w:t>
            </w:r>
            <w:r w:rsidRPr="005657EB">
              <w:rPr>
                <w:rFonts w:ascii="Times New Roman"/>
                <w:sz w:val="18"/>
                <w:lang w:val="tr-TR"/>
              </w:rPr>
              <w:t>m ve T</w:t>
            </w:r>
            <w:r w:rsidRPr="005657EB">
              <w:rPr>
                <w:rFonts w:ascii="Times New Roman"/>
                <w:sz w:val="18"/>
                <w:lang w:val="tr-TR"/>
              </w:rPr>
              <w:t>İ</w:t>
            </w:r>
            <w:r w:rsidRPr="005657EB">
              <w:rPr>
                <w:rFonts w:ascii="Times New Roman"/>
                <w:sz w:val="18"/>
                <w:lang w:val="tr-TR"/>
              </w:rPr>
              <w:t>F i</w:t>
            </w:r>
            <w:r w:rsidRPr="005657EB">
              <w:rPr>
                <w:rFonts w:ascii="Times New Roman"/>
                <w:sz w:val="18"/>
                <w:lang w:val="tr-TR"/>
              </w:rPr>
              <w:t>ş</w:t>
            </w:r>
            <w:r w:rsidRPr="005657EB">
              <w:rPr>
                <w:rFonts w:ascii="Times New Roman"/>
                <w:sz w:val="18"/>
                <w:lang w:val="tr-TR"/>
              </w:rPr>
              <w:t xml:space="preserve">lemlerine ait tutanak, belge ve </w:t>
            </w:r>
            <w:r w:rsidRPr="005657EB">
              <w:rPr>
                <w:rFonts w:ascii="Times New Roman"/>
                <w:sz w:val="18"/>
                <w:lang w:val="tr-TR"/>
              </w:rPr>
              <w:t>ç</w:t>
            </w:r>
            <w:r w:rsidRPr="005657EB">
              <w:rPr>
                <w:rFonts w:ascii="Times New Roman"/>
                <w:sz w:val="18"/>
                <w:lang w:val="tr-TR"/>
              </w:rPr>
              <w:t>izelgeler Brifing dosyas</w:t>
            </w:r>
            <w:r w:rsidRPr="005657EB">
              <w:rPr>
                <w:rFonts w:ascii="Times New Roman"/>
                <w:sz w:val="18"/>
                <w:lang w:val="tr-TR"/>
              </w:rPr>
              <w:t>ı</w:t>
            </w:r>
            <w:r w:rsidRPr="005657EB">
              <w:rPr>
                <w:rFonts w:ascii="Times New Roman"/>
                <w:sz w:val="18"/>
                <w:lang w:val="tr-TR"/>
              </w:rPr>
              <w:t>, Okul-Aile Birli</w:t>
            </w:r>
            <w:r w:rsidRPr="005657EB">
              <w:rPr>
                <w:rFonts w:ascii="Times New Roman"/>
                <w:sz w:val="18"/>
                <w:lang w:val="tr-TR"/>
              </w:rPr>
              <w:t>ğ</w:t>
            </w:r>
            <w:r w:rsidRPr="005657EB">
              <w:rPr>
                <w:rFonts w:ascii="Times New Roman"/>
                <w:sz w:val="18"/>
                <w:lang w:val="tr-TR"/>
              </w:rPr>
              <w:t>i harcama evraklar</w:t>
            </w:r>
            <w:r w:rsidRPr="005657EB">
              <w:rPr>
                <w:rFonts w:ascii="Times New Roman"/>
                <w:sz w:val="18"/>
                <w:lang w:val="tr-TR"/>
              </w:rPr>
              <w:t>ı</w:t>
            </w:r>
            <w:r w:rsidRPr="005657EB">
              <w:rPr>
                <w:rFonts w:ascii="Times New Roman"/>
                <w:sz w:val="18"/>
                <w:lang w:val="tr-TR"/>
              </w:rPr>
              <w:t xml:space="preserve"> dosyas</w:t>
            </w:r>
            <w:r w:rsidRPr="005657EB">
              <w:rPr>
                <w:rFonts w:ascii="Times New Roman"/>
                <w:sz w:val="18"/>
                <w:lang w:val="tr-TR"/>
              </w:rPr>
              <w:t>ı</w:t>
            </w:r>
            <w:r w:rsidRPr="005657EB">
              <w:rPr>
                <w:rFonts w:ascii="Times New Roman"/>
                <w:sz w:val="18"/>
                <w:lang w:val="tr-TR"/>
              </w:rPr>
              <w:t>, Gizli yaz</w:t>
            </w:r>
            <w:r w:rsidRPr="005657EB">
              <w:rPr>
                <w:rFonts w:ascii="Times New Roman"/>
                <w:sz w:val="18"/>
                <w:lang w:val="tr-TR"/>
              </w:rPr>
              <w:t>ı</w:t>
            </w:r>
            <w:r w:rsidRPr="005657EB">
              <w:rPr>
                <w:rFonts w:ascii="Times New Roman"/>
                <w:sz w:val="18"/>
                <w:lang w:val="tr-TR"/>
              </w:rPr>
              <w:t>lar dosyas</w:t>
            </w:r>
            <w:r w:rsidRPr="005657EB">
              <w:rPr>
                <w:rFonts w:ascii="Times New Roman"/>
                <w:sz w:val="18"/>
                <w:lang w:val="tr-TR"/>
              </w:rPr>
              <w:t>ı</w:t>
            </w:r>
            <w:r w:rsidRPr="005657EB">
              <w:rPr>
                <w:rFonts w:ascii="Times New Roman"/>
                <w:sz w:val="18"/>
                <w:lang w:val="tr-TR"/>
              </w:rPr>
              <w:t xml:space="preserve">,  Personel </w:t>
            </w:r>
            <w:r w:rsidRPr="005657EB">
              <w:rPr>
                <w:rFonts w:ascii="Times New Roman"/>
                <w:sz w:val="18"/>
                <w:lang w:val="tr-TR"/>
              </w:rPr>
              <w:t>ş</w:t>
            </w:r>
            <w:r w:rsidRPr="005657EB">
              <w:rPr>
                <w:rFonts w:ascii="Times New Roman"/>
                <w:sz w:val="18"/>
                <w:lang w:val="tr-TR"/>
              </w:rPr>
              <w:t>ah</w:t>
            </w:r>
            <w:r w:rsidRPr="005657EB">
              <w:rPr>
                <w:rFonts w:ascii="Times New Roman"/>
                <w:sz w:val="18"/>
                <w:lang w:val="tr-TR"/>
              </w:rPr>
              <w:t>ı</w:t>
            </w:r>
            <w:r w:rsidRPr="005657EB">
              <w:rPr>
                <w:rFonts w:ascii="Times New Roman"/>
                <w:sz w:val="18"/>
                <w:lang w:val="tr-TR"/>
              </w:rPr>
              <w:t>s dosyalar</w:t>
            </w:r>
            <w:r w:rsidRPr="005657EB">
              <w:rPr>
                <w:rFonts w:ascii="Times New Roman"/>
                <w:sz w:val="18"/>
                <w:lang w:val="tr-TR"/>
              </w:rPr>
              <w:t>ı</w:t>
            </w:r>
            <w:r w:rsidRPr="005657EB">
              <w:rPr>
                <w:rFonts w:ascii="Times New Roman"/>
                <w:sz w:val="18"/>
                <w:lang w:val="tr-TR"/>
              </w:rPr>
              <w:t xml:space="preserve">, </w:t>
            </w:r>
            <w:r w:rsidRPr="005657EB">
              <w:rPr>
                <w:rFonts w:ascii="Times New Roman"/>
                <w:sz w:val="18"/>
                <w:lang w:val="tr-TR"/>
              </w:rPr>
              <w:t>Öğ</w:t>
            </w:r>
            <w:r w:rsidRPr="005657EB">
              <w:rPr>
                <w:rFonts w:ascii="Times New Roman"/>
                <w:sz w:val="18"/>
                <w:lang w:val="tr-TR"/>
              </w:rPr>
              <w:t>retmenler Kurulu Toplant</w:t>
            </w:r>
            <w:r w:rsidRPr="005657EB">
              <w:rPr>
                <w:rFonts w:ascii="Times New Roman"/>
                <w:sz w:val="18"/>
                <w:lang w:val="tr-TR"/>
              </w:rPr>
              <w:t>ı</w:t>
            </w:r>
            <w:r w:rsidRPr="005657EB">
              <w:rPr>
                <w:rFonts w:ascii="Times New Roman"/>
                <w:sz w:val="18"/>
                <w:lang w:val="tr-TR"/>
              </w:rPr>
              <w:t xml:space="preserve"> tutanaklar</w:t>
            </w:r>
            <w:r w:rsidRPr="005657EB">
              <w:rPr>
                <w:rFonts w:ascii="Times New Roman"/>
                <w:sz w:val="18"/>
                <w:lang w:val="tr-TR"/>
              </w:rPr>
              <w:t>ı</w:t>
            </w:r>
            <w:r w:rsidRPr="005657EB">
              <w:rPr>
                <w:rFonts w:ascii="Times New Roman"/>
                <w:sz w:val="18"/>
                <w:lang w:val="tr-TR"/>
              </w:rPr>
              <w:t xml:space="preserve"> dosyas</w:t>
            </w:r>
            <w:r w:rsidRPr="005657EB">
              <w:rPr>
                <w:rFonts w:ascii="Times New Roman"/>
                <w:sz w:val="18"/>
                <w:lang w:val="tr-TR"/>
              </w:rPr>
              <w:t>ı</w:t>
            </w:r>
            <w:r w:rsidRPr="005657EB">
              <w:rPr>
                <w:rFonts w:ascii="Times New Roman"/>
                <w:sz w:val="18"/>
                <w:lang w:val="tr-TR"/>
              </w:rPr>
              <w:t xml:space="preserve">, </w:t>
            </w:r>
            <w:r w:rsidRPr="005657EB">
              <w:rPr>
                <w:rFonts w:ascii="Times New Roman"/>
                <w:sz w:val="18"/>
                <w:lang w:val="tr-TR"/>
              </w:rPr>
              <w:t>Ü</w:t>
            </w:r>
            <w:r w:rsidRPr="005657EB">
              <w:rPr>
                <w:rFonts w:ascii="Times New Roman"/>
                <w:sz w:val="18"/>
                <w:lang w:val="tr-TR"/>
              </w:rPr>
              <w:t>nitelendirilmi</w:t>
            </w:r>
            <w:r w:rsidRPr="005657EB">
              <w:rPr>
                <w:rFonts w:ascii="Times New Roman"/>
                <w:sz w:val="18"/>
                <w:lang w:val="tr-TR"/>
              </w:rPr>
              <w:t>ş</w:t>
            </w:r>
            <w:r w:rsidRPr="005657EB">
              <w:rPr>
                <w:rFonts w:ascii="Times New Roman"/>
                <w:sz w:val="18"/>
                <w:lang w:val="tr-TR"/>
              </w:rPr>
              <w:t xml:space="preserve"> Y</w:t>
            </w:r>
            <w:r w:rsidRPr="005657EB">
              <w:rPr>
                <w:rFonts w:ascii="Times New Roman"/>
                <w:sz w:val="18"/>
                <w:lang w:val="tr-TR"/>
              </w:rPr>
              <w:t>ı</w:t>
            </w:r>
            <w:r w:rsidRPr="005657EB">
              <w:rPr>
                <w:rFonts w:ascii="Times New Roman"/>
                <w:sz w:val="18"/>
                <w:lang w:val="tr-TR"/>
              </w:rPr>
              <w:t>ll</w:t>
            </w:r>
            <w:r w:rsidRPr="005657EB">
              <w:rPr>
                <w:rFonts w:ascii="Times New Roman"/>
                <w:sz w:val="18"/>
                <w:lang w:val="tr-TR"/>
              </w:rPr>
              <w:t>ı</w:t>
            </w:r>
            <w:r w:rsidRPr="005657EB">
              <w:rPr>
                <w:rFonts w:ascii="Times New Roman"/>
                <w:sz w:val="18"/>
                <w:lang w:val="tr-TR"/>
              </w:rPr>
              <w:t>k Plan dosyas</w:t>
            </w:r>
            <w:r w:rsidRPr="005657EB">
              <w:rPr>
                <w:rFonts w:ascii="Times New Roman"/>
                <w:sz w:val="18"/>
                <w:lang w:val="tr-TR"/>
              </w:rPr>
              <w:t>ı</w:t>
            </w:r>
            <w:r w:rsidRPr="005657EB">
              <w:rPr>
                <w:rFonts w:ascii="Times New Roman"/>
                <w:sz w:val="18"/>
                <w:lang w:val="tr-TR"/>
              </w:rPr>
              <w:t xml:space="preserve"> (dijital ortamda ), Veli g</w:t>
            </w:r>
            <w:r w:rsidRPr="005657EB">
              <w:rPr>
                <w:rFonts w:ascii="Times New Roman"/>
                <w:sz w:val="18"/>
                <w:lang w:val="tr-TR"/>
              </w:rPr>
              <w:t>ö</w:t>
            </w:r>
            <w:r w:rsidRPr="005657EB">
              <w:rPr>
                <w:rFonts w:ascii="Times New Roman"/>
                <w:sz w:val="18"/>
                <w:lang w:val="tr-TR"/>
              </w:rPr>
              <w:t>r</w:t>
            </w:r>
            <w:r w:rsidRPr="005657EB">
              <w:rPr>
                <w:rFonts w:ascii="Times New Roman"/>
                <w:sz w:val="18"/>
                <w:lang w:val="tr-TR"/>
              </w:rPr>
              <w:t>üş</w:t>
            </w:r>
            <w:r w:rsidRPr="005657EB">
              <w:rPr>
                <w:rFonts w:ascii="Times New Roman"/>
                <w:sz w:val="18"/>
                <w:lang w:val="tr-TR"/>
              </w:rPr>
              <w:t>me tutanaklar</w:t>
            </w:r>
            <w:r w:rsidRPr="005657EB">
              <w:rPr>
                <w:rFonts w:ascii="Times New Roman"/>
                <w:sz w:val="18"/>
                <w:lang w:val="tr-TR"/>
              </w:rPr>
              <w:t>ı</w:t>
            </w:r>
            <w:r w:rsidRPr="005657EB">
              <w:rPr>
                <w:rFonts w:ascii="Times New Roman"/>
                <w:sz w:val="18"/>
                <w:lang w:val="tr-TR"/>
              </w:rPr>
              <w:t xml:space="preserve"> dosyas</w:t>
            </w:r>
            <w:r w:rsidRPr="005657EB">
              <w:rPr>
                <w:rFonts w:ascii="Times New Roman"/>
                <w:sz w:val="18"/>
                <w:lang w:val="tr-TR"/>
              </w:rPr>
              <w:t>ı</w:t>
            </w:r>
            <w:r w:rsidRPr="005657EB">
              <w:rPr>
                <w:rFonts w:ascii="Times New Roman"/>
                <w:sz w:val="18"/>
                <w:lang w:val="tr-TR"/>
              </w:rPr>
              <w:t>, Norm kadro uygulama dosyas</w:t>
            </w:r>
            <w:r w:rsidRPr="005657EB">
              <w:rPr>
                <w:rFonts w:ascii="Times New Roman"/>
                <w:sz w:val="18"/>
                <w:lang w:val="tr-TR"/>
              </w:rPr>
              <w:t>ı</w:t>
            </w:r>
            <w:r w:rsidRPr="005657EB">
              <w:rPr>
                <w:rFonts w:ascii="Times New Roman"/>
                <w:sz w:val="18"/>
                <w:lang w:val="tr-TR"/>
              </w:rPr>
              <w:t>.</w:t>
            </w:r>
          </w:p>
          <w:p w14:paraId="73C31FDC" w14:textId="77777777" w:rsidR="00F36B7A" w:rsidRPr="00BA62B2" w:rsidRDefault="00F36B7A" w:rsidP="00C3756F">
            <w:pPr>
              <w:pStyle w:val="TableParagraph"/>
              <w:rPr>
                <w:rFonts w:ascii="Times New Roman"/>
                <w:sz w:val="18"/>
                <w:lang w:val="tr-TR"/>
              </w:rPr>
            </w:pPr>
            <w:r w:rsidRPr="005657EB">
              <w:rPr>
                <w:rFonts w:ascii="Times New Roman"/>
                <w:sz w:val="18"/>
                <w:lang w:val="tr-TR"/>
              </w:rPr>
              <w:t>29.</w:t>
            </w:r>
            <w:r w:rsidRPr="005657EB">
              <w:rPr>
                <w:rFonts w:ascii="Times New Roman"/>
                <w:sz w:val="18"/>
                <w:lang w:val="tr-TR"/>
              </w:rPr>
              <w:tab/>
            </w:r>
            <w:r w:rsidRPr="005657EB">
              <w:rPr>
                <w:rFonts w:ascii="Times New Roman"/>
                <w:sz w:val="18"/>
                <w:lang w:val="tr-TR"/>
              </w:rPr>
              <w:t>İ</w:t>
            </w:r>
            <w:r w:rsidRPr="005657EB">
              <w:rPr>
                <w:rFonts w:ascii="Times New Roman"/>
                <w:sz w:val="18"/>
                <w:lang w:val="tr-TR"/>
              </w:rPr>
              <w:t>lgili Mevzuatta, Okul M</w:t>
            </w:r>
            <w:r w:rsidRPr="005657EB">
              <w:rPr>
                <w:rFonts w:ascii="Times New Roman"/>
                <w:sz w:val="18"/>
                <w:lang w:val="tr-TR"/>
              </w:rPr>
              <w:t>ü</w:t>
            </w:r>
            <w:r w:rsidRPr="005657EB">
              <w:rPr>
                <w:rFonts w:ascii="Times New Roman"/>
                <w:sz w:val="18"/>
                <w:lang w:val="tr-TR"/>
              </w:rPr>
              <w:t>d</w:t>
            </w:r>
            <w:r w:rsidRPr="005657EB">
              <w:rPr>
                <w:rFonts w:ascii="Times New Roman"/>
                <w:sz w:val="18"/>
                <w:lang w:val="tr-TR"/>
              </w:rPr>
              <w:t>ü</w:t>
            </w:r>
            <w:r w:rsidRPr="005657EB">
              <w:rPr>
                <w:rFonts w:ascii="Times New Roman"/>
                <w:sz w:val="18"/>
                <w:lang w:val="tr-TR"/>
              </w:rPr>
              <w:t>r</w:t>
            </w:r>
            <w:r w:rsidRPr="005657EB">
              <w:rPr>
                <w:rFonts w:ascii="Times New Roman"/>
                <w:sz w:val="18"/>
                <w:lang w:val="tr-TR"/>
              </w:rPr>
              <w:t>ü</w:t>
            </w:r>
            <w:r w:rsidRPr="005657EB">
              <w:rPr>
                <w:rFonts w:ascii="Times New Roman"/>
                <w:sz w:val="18"/>
                <w:lang w:val="tr-TR"/>
              </w:rPr>
              <w:t xml:space="preserve"> g</w:t>
            </w:r>
            <w:r w:rsidRPr="005657EB">
              <w:rPr>
                <w:rFonts w:ascii="Times New Roman"/>
                <w:sz w:val="18"/>
                <w:lang w:val="tr-TR"/>
              </w:rPr>
              <w:t>ö</w:t>
            </w:r>
            <w:r w:rsidRPr="005657EB">
              <w:rPr>
                <w:rFonts w:ascii="Times New Roman"/>
                <w:sz w:val="18"/>
                <w:lang w:val="tr-TR"/>
              </w:rPr>
              <w:t>rev tan</w:t>
            </w:r>
            <w:r w:rsidRPr="005657EB">
              <w:rPr>
                <w:rFonts w:ascii="Times New Roman"/>
                <w:sz w:val="18"/>
                <w:lang w:val="tr-TR"/>
              </w:rPr>
              <w:t>ı</w:t>
            </w:r>
            <w:r w:rsidRPr="005657EB">
              <w:rPr>
                <w:rFonts w:ascii="Times New Roman"/>
                <w:sz w:val="18"/>
                <w:lang w:val="tr-TR"/>
              </w:rPr>
              <w:t>m</w:t>
            </w:r>
            <w:r w:rsidRPr="005657EB">
              <w:rPr>
                <w:rFonts w:ascii="Times New Roman"/>
                <w:sz w:val="18"/>
                <w:lang w:val="tr-TR"/>
              </w:rPr>
              <w:t>ı</w:t>
            </w:r>
            <w:r w:rsidRPr="005657EB">
              <w:rPr>
                <w:rFonts w:ascii="Times New Roman"/>
                <w:sz w:val="18"/>
                <w:lang w:val="tr-TR"/>
              </w:rPr>
              <w:t>nda belirtilen di</w:t>
            </w:r>
            <w:r w:rsidRPr="005657EB">
              <w:rPr>
                <w:rFonts w:ascii="Times New Roman"/>
                <w:sz w:val="18"/>
                <w:lang w:val="tr-TR"/>
              </w:rPr>
              <w:t>ğ</w:t>
            </w:r>
            <w:r w:rsidRPr="005657EB">
              <w:rPr>
                <w:rFonts w:ascii="Times New Roman"/>
                <w:sz w:val="18"/>
                <w:lang w:val="tr-TR"/>
              </w:rPr>
              <w:t>er g</w:t>
            </w:r>
            <w:r w:rsidRPr="005657EB">
              <w:rPr>
                <w:rFonts w:ascii="Times New Roman"/>
                <w:sz w:val="18"/>
                <w:lang w:val="tr-TR"/>
              </w:rPr>
              <w:t>ö</w:t>
            </w:r>
            <w:r w:rsidRPr="005657EB">
              <w:rPr>
                <w:rFonts w:ascii="Times New Roman"/>
                <w:sz w:val="18"/>
                <w:lang w:val="tr-TR"/>
              </w:rPr>
              <w:t>revleri yapmak.</w:t>
            </w:r>
          </w:p>
        </w:tc>
      </w:tr>
      <w:tr w:rsidR="00F36B7A" w:rsidRPr="00BA62B2" w14:paraId="1122F03F" w14:textId="77777777" w:rsidTr="00C3756F">
        <w:trPr>
          <w:trHeight w:val="460"/>
        </w:trPr>
        <w:tc>
          <w:tcPr>
            <w:tcW w:w="2015" w:type="dxa"/>
            <w:shd w:val="clear" w:color="auto" w:fill="E2EFD9"/>
          </w:tcPr>
          <w:p w14:paraId="5DAE6EC5" w14:textId="77777777" w:rsidR="00F36B7A" w:rsidRPr="00BA62B2" w:rsidRDefault="00F36B7A" w:rsidP="00C3756F">
            <w:pPr>
              <w:pStyle w:val="TableParagraph"/>
              <w:spacing w:before="119"/>
              <w:ind w:left="101"/>
              <w:rPr>
                <w:sz w:val="20"/>
                <w:lang w:val="tr-TR"/>
              </w:rPr>
            </w:pPr>
            <w:r w:rsidRPr="00BA62B2">
              <w:rPr>
                <w:sz w:val="20"/>
                <w:lang w:val="tr-TR"/>
              </w:rPr>
              <w:t>Müdür Yardımcısı</w:t>
            </w:r>
          </w:p>
        </w:tc>
        <w:tc>
          <w:tcPr>
            <w:tcW w:w="7051" w:type="dxa"/>
          </w:tcPr>
          <w:p w14:paraId="07DC71F5" w14:textId="77777777" w:rsidR="00F36B7A" w:rsidRPr="005657EB" w:rsidRDefault="00F36B7A" w:rsidP="00C3756F">
            <w:pPr>
              <w:pStyle w:val="TableParagraph"/>
              <w:rPr>
                <w:rFonts w:ascii="Times New Roman"/>
                <w:sz w:val="18"/>
                <w:lang w:val="tr-TR"/>
              </w:rPr>
            </w:pPr>
            <w:r w:rsidRPr="005657EB">
              <w:rPr>
                <w:rFonts w:ascii="Times New Roman"/>
                <w:sz w:val="18"/>
                <w:lang w:val="tr-TR"/>
              </w:rPr>
              <w:t>ÖĞ</w:t>
            </w:r>
            <w:r w:rsidRPr="005657EB">
              <w:rPr>
                <w:rFonts w:ascii="Times New Roman"/>
                <w:sz w:val="18"/>
                <w:lang w:val="tr-TR"/>
              </w:rPr>
              <w:t>RENC</w:t>
            </w:r>
            <w:r w:rsidRPr="005657EB">
              <w:rPr>
                <w:rFonts w:ascii="Times New Roman"/>
                <w:sz w:val="18"/>
                <w:lang w:val="tr-TR"/>
              </w:rPr>
              <w:t>İ</w:t>
            </w:r>
            <w:r w:rsidRPr="005657EB">
              <w:rPr>
                <w:rFonts w:ascii="Times New Roman"/>
                <w:sz w:val="18"/>
                <w:lang w:val="tr-TR"/>
              </w:rPr>
              <w:t xml:space="preserve"> </w:t>
            </w:r>
            <w:r w:rsidRPr="005657EB">
              <w:rPr>
                <w:rFonts w:ascii="Times New Roman"/>
                <w:sz w:val="18"/>
                <w:lang w:val="tr-TR"/>
              </w:rPr>
              <w:t>İŞ</w:t>
            </w:r>
            <w:r w:rsidRPr="005657EB">
              <w:rPr>
                <w:rFonts w:ascii="Times New Roman"/>
                <w:sz w:val="18"/>
                <w:lang w:val="tr-TR"/>
              </w:rPr>
              <w:t>LER</w:t>
            </w:r>
            <w:r w:rsidRPr="005657EB">
              <w:rPr>
                <w:rFonts w:ascii="Times New Roman"/>
                <w:sz w:val="18"/>
                <w:lang w:val="tr-TR"/>
              </w:rPr>
              <w:t>İ</w:t>
            </w:r>
            <w:r w:rsidRPr="005657EB">
              <w:rPr>
                <w:rFonts w:ascii="Times New Roman"/>
                <w:sz w:val="18"/>
                <w:lang w:val="tr-TR"/>
              </w:rPr>
              <w:t>:</w:t>
            </w:r>
          </w:p>
          <w:p w14:paraId="2F0C772E"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w:t>
            </w:r>
            <w:r w:rsidRPr="005657EB">
              <w:rPr>
                <w:rFonts w:ascii="Times New Roman"/>
                <w:sz w:val="18"/>
                <w:lang w:val="tr-TR"/>
              </w:rPr>
              <w:t>Öğ</w:t>
            </w:r>
            <w:r w:rsidRPr="005657EB">
              <w:rPr>
                <w:rFonts w:ascii="Times New Roman"/>
                <w:sz w:val="18"/>
                <w:lang w:val="tr-TR"/>
              </w:rPr>
              <w:t>renci  kay</w:t>
            </w:r>
            <w:r w:rsidRPr="005657EB">
              <w:rPr>
                <w:rFonts w:ascii="Times New Roman"/>
                <w:sz w:val="18"/>
                <w:lang w:val="tr-TR"/>
              </w:rPr>
              <w:t>ı</w:t>
            </w:r>
            <w:r w:rsidRPr="005657EB">
              <w:rPr>
                <w:rFonts w:ascii="Times New Roman"/>
                <w:sz w:val="18"/>
                <w:lang w:val="tr-TR"/>
              </w:rPr>
              <w:t>t  nakiller, devam - takip i</w:t>
            </w:r>
            <w:r w:rsidRPr="005657EB">
              <w:rPr>
                <w:rFonts w:ascii="Times New Roman"/>
                <w:sz w:val="18"/>
                <w:lang w:val="tr-TR"/>
              </w:rPr>
              <w:t>ş</w:t>
            </w:r>
            <w:r w:rsidRPr="005657EB">
              <w:rPr>
                <w:rFonts w:ascii="Times New Roman"/>
                <w:sz w:val="18"/>
                <w:lang w:val="tr-TR"/>
              </w:rPr>
              <w:t>leri yapmak.</w:t>
            </w:r>
          </w:p>
          <w:p w14:paraId="0C44FBE0" w14:textId="77777777" w:rsidR="00F36B7A" w:rsidRPr="005657EB" w:rsidRDefault="00F36B7A" w:rsidP="00C3756F">
            <w:pPr>
              <w:pStyle w:val="TableParagraph"/>
              <w:rPr>
                <w:rFonts w:ascii="Times New Roman"/>
                <w:sz w:val="18"/>
                <w:lang w:val="tr-TR"/>
              </w:rPr>
            </w:pPr>
            <w:r w:rsidRPr="005657EB">
              <w:rPr>
                <w:rFonts w:ascii="Times New Roman"/>
                <w:sz w:val="18"/>
                <w:lang w:val="tr-TR"/>
              </w:rPr>
              <w:t>2-E Okulla  ilgili  i</w:t>
            </w:r>
            <w:r w:rsidRPr="005657EB">
              <w:rPr>
                <w:rFonts w:ascii="Times New Roman"/>
                <w:sz w:val="18"/>
                <w:lang w:val="tr-TR"/>
              </w:rPr>
              <w:t>ş</w:t>
            </w:r>
            <w:r w:rsidRPr="005657EB">
              <w:rPr>
                <w:rFonts w:ascii="Times New Roman"/>
                <w:sz w:val="18"/>
                <w:lang w:val="tr-TR"/>
              </w:rPr>
              <w:t xml:space="preserve"> ve i</w:t>
            </w:r>
            <w:r w:rsidRPr="005657EB">
              <w:rPr>
                <w:rFonts w:ascii="Times New Roman"/>
                <w:sz w:val="18"/>
                <w:lang w:val="tr-TR"/>
              </w:rPr>
              <w:t>ş</w:t>
            </w:r>
            <w:r w:rsidRPr="005657EB">
              <w:rPr>
                <w:rFonts w:ascii="Times New Roman"/>
                <w:sz w:val="18"/>
                <w:lang w:val="tr-TR"/>
              </w:rPr>
              <w:t>lemleri yapmak.</w:t>
            </w:r>
          </w:p>
          <w:p w14:paraId="4D7F83E3" w14:textId="77777777" w:rsidR="00F36B7A" w:rsidRPr="005657EB" w:rsidRDefault="00F36B7A" w:rsidP="00C3756F">
            <w:pPr>
              <w:pStyle w:val="TableParagraph"/>
              <w:rPr>
                <w:rFonts w:ascii="Times New Roman"/>
                <w:sz w:val="18"/>
                <w:lang w:val="tr-TR"/>
              </w:rPr>
            </w:pPr>
            <w:r w:rsidRPr="005657EB">
              <w:rPr>
                <w:rFonts w:ascii="Times New Roman"/>
                <w:sz w:val="18"/>
                <w:lang w:val="tr-TR"/>
              </w:rPr>
              <w:t xml:space="preserve">3- </w:t>
            </w:r>
            <w:r w:rsidRPr="005657EB">
              <w:rPr>
                <w:rFonts w:ascii="Times New Roman"/>
                <w:sz w:val="18"/>
                <w:lang w:val="tr-TR"/>
              </w:rPr>
              <w:t>Öğ</w:t>
            </w:r>
            <w:r w:rsidRPr="005657EB">
              <w:rPr>
                <w:rFonts w:ascii="Times New Roman"/>
                <w:sz w:val="18"/>
                <w:lang w:val="tr-TR"/>
              </w:rPr>
              <w:t xml:space="preserve">renci izinleri </w:t>
            </w:r>
            <w:r w:rsidRPr="005657EB">
              <w:rPr>
                <w:rFonts w:ascii="Times New Roman"/>
                <w:sz w:val="18"/>
                <w:lang w:val="tr-TR"/>
              </w:rPr>
              <w:t>Öğ</w:t>
            </w:r>
            <w:r w:rsidRPr="005657EB">
              <w:rPr>
                <w:rFonts w:ascii="Times New Roman"/>
                <w:sz w:val="18"/>
                <w:lang w:val="tr-TR"/>
              </w:rPr>
              <w:t>renci Hasta sevk i</w:t>
            </w:r>
            <w:r w:rsidRPr="005657EB">
              <w:rPr>
                <w:rFonts w:ascii="Times New Roman"/>
                <w:sz w:val="18"/>
                <w:lang w:val="tr-TR"/>
              </w:rPr>
              <w:t>ş</w:t>
            </w:r>
            <w:r w:rsidRPr="005657EB">
              <w:rPr>
                <w:rFonts w:ascii="Times New Roman"/>
                <w:sz w:val="18"/>
                <w:lang w:val="tr-TR"/>
              </w:rPr>
              <w:t>lemleri  ve ge</w:t>
            </w:r>
            <w:r w:rsidRPr="005657EB">
              <w:rPr>
                <w:rFonts w:ascii="Times New Roman"/>
                <w:sz w:val="18"/>
                <w:lang w:val="tr-TR"/>
              </w:rPr>
              <w:t>ç</w:t>
            </w:r>
            <w:r w:rsidRPr="005657EB">
              <w:rPr>
                <w:rFonts w:ascii="Times New Roman"/>
                <w:sz w:val="18"/>
                <w:lang w:val="tr-TR"/>
              </w:rPr>
              <w:t xml:space="preserve"> gelen </w:t>
            </w:r>
            <w:r w:rsidRPr="005657EB">
              <w:rPr>
                <w:rFonts w:ascii="Times New Roman"/>
                <w:sz w:val="18"/>
                <w:lang w:val="tr-TR"/>
              </w:rPr>
              <w:t>öğ</w:t>
            </w:r>
            <w:r w:rsidRPr="005657EB">
              <w:rPr>
                <w:rFonts w:ascii="Times New Roman"/>
                <w:sz w:val="18"/>
                <w:lang w:val="tr-TR"/>
              </w:rPr>
              <w:t>rencilerin takibini yapmak.</w:t>
            </w:r>
          </w:p>
          <w:p w14:paraId="2FF36831" w14:textId="77777777" w:rsidR="00F36B7A" w:rsidRPr="005657EB" w:rsidRDefault="00F36B7A" w:rsidP="00C3756F">
            <w:pPr>
              <w:pStyle w:val="TableParagraph"/>
              <w:rPr>
                <w:rFonts w:ascii="Times New Roman"/>
                <w:sz w:val="18"/>
                <w:lang w:val="tr-TR"/>
              </w:rPr>
            </w:pPr>
          </w:p>
          <w:p w14:paraId="27F0F9A4" w14:textId="77777777" w:rsidR="00F36B7A" w:rsidRPr="005657EB" w:rsidRDefault="00F36B7A" w:rsidP="00C3756F">
            <w:pPr>
              <w:pStyle w:val="TableParagraph"/>
              <w:rPr>
                <w:rFonts w:ascii="Times New Roman"/>
                <w:sz w:val="18"/>
                <w:lang w:val="tr-TR"/>
              </w:rPr>
            </w:pPr>
            <w:r w:rsidRPr="005657EB">
              <w:rPr>
                <w:rFonts w:ascii="Times New Roman"/>
                <w:sz w:val="18"/>
                <w:lang w:val="tr-TR"/>
              </w:rPr>
              <w:t>Y</w:t>
            </w:r>
            <w:r w:rsidRPr="005657EB">
              <w:rPr>
                <w:rFonts w:ascii="Times New Roman"/>
                <w:sz w:val="18"/>
                <w:lang w:val="tr-TR"/>
              </w:rPr>
              <w:t>Ö</w:t>
            </w:r>
            <w:r w:rsidRPr="005657EB">
              <w:rPr>
                <w:rFonts w:ascii="Times New Roman"/>
                <w:sz w:val="18"/>
                <w:lang w:val="tr-TR"/>
              </w:rPr>
              <w:t>NET</w:t>
            </w:r>
            <w:r w:rsidRPr="005657EB">
              <w:rPr>
                <w:rFonts w:ascii="Times New Roman"/>
                <w:sz w:val="18"/>
                <w:lang w:val="tr-TR"/>
              </w:rPr>
              <w:t>İ</w:t>
            </w:r>
            <w:r w:rsidRPr="005657EB">
              <w:rPr>
                <w:rFonts w:ascii="Times New Roman"/>
                <w:sz w:val="18"/>
                <w:lang w:val="tr-TR"/>
              </w:rPr>
              <w:t xml:space="preserve">M </w:t>
            </w:r>
            <w:r w:rsidRPr="005657EB">
              <w:rPr>
                <w:rFonts w:ascii="Times New Roman"/>
                <w:sz w:val="18"/>
                <w:lang w:val="tr-TR"/>
              </w:rPr>
              <w:t>İŞ</w:t>
            </w:r>
            <w:r w:rsidRPr="005657EB">
              <w:rPr>
                <w:rFonts w:ascii="Times New Roman"/>
                <w:sz w:val="18"/>
                <w:lang w:val="tr-TR"/>
              </w:rPr>
              <w:t>LER</w:t>
            </w:r>
            <w:r w:rsidRPr="005657EB">
              <w:rPr>
                <w:rFonts w:ascii="Times New Roman"/>
                <w:sz w:val="18"/>
                <w:lang w:val="tr-TR"/>
              </w:rPr>
              <w:t>İ</w:t>
            </w:r>
            <w:r w:rsidRPr="005657EB">
              <w:rPr>
                <w:rFonts w:ascii="Times New Roman"/>
                <w:sz w:val="18"/>
                <w:lang w:val="tr-TR"/>
              </w:rPr>
              <w:t>:</w:t>
            </w:r>
          </w:p>
          <w:p w14:paraId="62A5DA40"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 Gelen-Giden yaz</w:t>
            </w:r>
            <w:r w:rsidRPr="005657EB">
              <w:rPr>
                <w:rFonts w:ascii="Times New Roman"/>
                <w:sz w:val="18"/>
                <w:lang w:val="tr-TR"/>
              </w:rPr>
              <w:t>ı</w:t>
            </w:r>
            <w:r w:rsidRPr="005657EB">
              <w:rPr>
                <w:rFonts w:ascii="Times New Roman"/>
                <w:sz w:val="18"/>
                <w:lang w:val="tr-TR"/>
              </w:rPr>
              <w:t>lar</w:t>
            </w:r>
            <w:r w:rsidRPr="005657EB">
              <w:rPr>
                <w:rFonts w:ascii="Times New Roman"/>
                <w:sz w:val="18"/>
                <w:lang w:val="tr-TR"/>
              </w:rPr>
              <w:t>ı</w:t>
            </w:r>
            <w:r w:rsidRPr="005657EB">
              <w:rPr>
                <w:rFonts w:ascii="Times New Roman"/>
                <w:sz w:val="18"/>
                <w:lang w:val="tr-TR"/>
              </w:rPr>
              <w:t>n DYS ve  ilgili mail adresinden takibini yapmak.</w:t>
            </w:r>
          </w:p>
          <w:p w14:paraId="0FB2A2A5" w14:textId="77777777" w:rsidR="00F36B7A" w:rsidRPr="005657EB" w:rsidRDefault="00F36B7A" w:rsidP="00C3756F">
            <w:pPr>
              <w:pStyle w:val="TableParagraph"/>
              <w:rPr>
                <w:rFonts w:ascii="Times New Roman"/>
                <w:sz w:val="18"/>
                <w:lang w:val="tr-TR"/>
              </w:rPr>
            </w:pPr>
            <w:r w:rsidRPr="005657EB">
              <w:rPr>
                <w:rFonts w:ascii="Times New Roman"/>
                <w:sz w:val="18"/>
                <w:lang w:val="tr-TR"/>
              </w:rPr>
              <w:t>2-Yaz</w:t>
            </w:r>
            <w:r w:rsidRPr="005657EB">
              <w:rPr>
                <w:rFonts w:ascii="Times New Roman"/>
                <w:sz w:val="18"/>
                <w:lang w:val="tr-TR"/>
              </w:rPr>
              <w:t>ı</w:t>
            </w:r>
            <w:r w:rsidRPr="005657EB">
              <w:rPr>
                <w:rFonts w:ascii="Times New Roman"/>
                <w:sz w:val="18"/>
                <w:lang w:val="tr-TR"/>
              </w:rPr>
              <w:t>lar</w:t>
            </w:r>
            <w:r w:rsidRPr="005657EB">
              <w:rPr>
                <w:rFonts w:ascii="Times New Roman"/>
                <w:sz w:val="18"/>
                <w:lang w:val="tr-TR"/>
              </w:rPr>
              <w:t>ı</w:t>
            </w:r>
            <w:r w:rsidRPr="005657EB">
              <w:rPr>
                <w:rFonts w:ascii="Times New Roman"/>
                <w:sz w:val="18"/>
                <w:lang w:val="tr-TR"/>
              </w:rPr>
              <w:t xml:space="preserve"> </w:t>
            </w:r>
            <w:r w:rsidRPr="005657EB">
              <w:rPr>
                <w:rFonts w:ascii="Times New Roman"/>
                <w:sz w:val="18"/>
                <w:lang w:val="tr-TR"/>
              </w:rPr>
              <w:t>İ</w:t>
            </w:r>
            <w:r w:rsidRPr="005657EB">
              <w:rPr>
                <w:rFonts w:ascii="Times New Roman"/>
                <w:sz w:val="18"/>
                <w:lang w:val="tr-TR"/>
              </w:rPr>
              <w:t xml:space="preserve">lgili </w:t>
            </w:r>
            <w:r w:rsidRPr="005657EB">
              <w:rPr>
                <w:rFonts w:ascii="Times New Roman"/>
                <w:sz w:val="18"/>
                <w:lang w:val="tr-TR"/>
              </w:rPr>
              <w:t>Öğ</w:t>
            </w:r>
            <w:r w:rsidRPr="005657EB">
              <w:rPr>
                <w:rFonts w:ascii="Times New Roman"/>
                <w:sz w:val="18"/>
                <w:lang w:val="tr-TR"/>
              </w:rPr>
              <w:t>retmelere duyurmak,Tebli</w:t>
            </w:r>
            <w:r w:rsidRPr="005657EB">
              <w:rPr>
                <w:rFonts w:ascii="Times New Roman"/>
                <w:sz w:val="18"/>
                <w:lang w:val="tr-TR"/>
              </w:rPr>
              <w:t>ğ</w:t>
            </w:r>
            <w:r w:rsidRPr="005657EB">
              <w:rPr>
                <w:rFonts w:ascii="Times New Roman"/>
                <w:sz w:val="18"/>
                <w:lang w:val="tr-TR"/>
              </w:rPr>
              <w:t xml:space="preserve"> etmek, gerekenlere cevap haz</w:t>
            </w:r>
            <w:r w:rsidRPr="005657EB">
              <w:rPr>
                <w:rFonts w:ascii="Times New Roman"/>
                <w:sz w:val="18"/>
                <w:lang w:val="tr-TR"/>
              </w:rPr>
              <w:t>ı</w:t>
            </w:r>
            <w:r w:rsidRPr="005657EB">
              <w:rPr>
                <w:rFonts w:ascii="Times New Roman"/>
                <w:sz w:val="18"/>
                <w:lang w:val="tr-TR"/>
              </w:rPr>
              <w:t>rlamak; haz</w:t>
            </w:r>
            <w:r w:rsidRPr="005657EB">
              <w:rPr>
                <w:rFonts w:ascii="Times New Roman"/>
                <w:sz w:val="18"/>
                <w:lang w:val="tr-TR"/>
              </w:rPr>
              <w:t>ı</w:t>
            </w:r>
            <w:r w:rsidRPr="005657EB">
              <w:rPr>
                <w:rFonts w:ascii="Times New Roman"/>
                <w:sz w:val="18"/>
                <w:lang w:val="tr-TR"/>
              </w:rPr>
              <w:t>rlanan cevabi yaz</w:t>
            </w:r>
            <w:r w:rsidRPr="005657EB">
              <w:rPr>
                <w:rFonts w:ascii="Times New Roman"/>
                <w:sz w:val="18"/>
                <w:lang w:val="tr-TR"/>
              </w:rPr>
              <w:t>ı</w:t>
            </w:r>
            <w:r w:rsidRPr="005657EB">
              <w:rPr>
                <w:rFonts w:ascii="Times New Roman"/>
                <w:sz w:val="18"/>
                <w:lang w:val="tr-TR"/>
              </w:rPr>
              <w:t>lar</w:t>
            </w:r>
            <w:r w:rsidRPr="005657EB">
              <w:rPr>
                <w:rFonts w:ascii="Times New Roman"/>
                <w:sz w:val="18"/>
                <w:lang w:val="tr-TR"/>
              </w:rPr>
              <w:t>ı</w:t>
            </w:r>
            <w:r w:rsidRPr="005657EB">
              <w:rPr>
                <w:rFonts w:ascii="Times New Roman"/>
                <w:sz w:val="18"/>
                <w:lang w:val="tr-TR"/>
              </w:rPr>
              <w:t xml:space="preserve"> ilgili yerlere  g</w:t>
            </w:r>
            <w:r w:rsidRPr="005657EB">
              <w:rPr>
                <w:rFonts w:ascii="Times New Roman"/>
                <w:sz w:val="18"/>
                <w:lang w:val="tr-TR"/>
              </w:rPr>
              <w:t>ö</w:t>
            </w:r>
            <w:r w:rsidRPr="005657EB">
              <w:rPr>
                <w:rFonts w:ascii="Times New Roman"/>
                <w:sz w:val="18"/>
                <w:lang w:val="tr-TR"/>
              </w:rPr>
              <w:t>t</w:t>
            </w:r>
            <w:r w:rsidRPr="005657EB">
              <w:rPr>
                <w:rFonts w:ascii="Times New Roman"/>
                <w:sz w:val="18"/>
                <w:lang w:val="tr-TR"/>
              </w:rPr>
              <w:t>ü</w:t>
            </w:r>
            <w:r w:rsidRPr="005657EB">
              <w:rPr>
                <w:rFonts w:ascii="Times New Roman"/>
                <w:sz w:val="18"/>
                <w:lang w:val="tr-TR"/>
              </w:rPr>
              <w:t>r</w:t>
            </w:r>
            <w:r w:rsidRPr="005657EB">
              <w:rPr>
                <w:rFonts w:ascii="Times New Roman"/>
                <w:sz w:val="18"/>
                <w:lang w:val="tr-TR"/>
              </w:rPr>
              <w:t>ü</w:t>
            </w:r>
            <w:r w:rsidRPr="005657EB">
              <w:rPr>
                <w:rFonts w:ascii="Times New Roman"/>
                <w:sz w:val="18"/>
                <w:lang w:val="tr-TR"/>
              </w:rPr>
              <w:t>p getirmek.</w:t>
            </w:r>
          </w:p>
          <w:p w14:paraId="53163BCD" w14:textId="77777777" w:rsidR="00F36B7A" w:rsidRPr="005657EB" w:rsidRDefault="00F36B7A" w:rsidP="00C3756F">
            <w:pPr>
              <w:pStyle w:val="TableParagraph"/>
              <w:rPr>
                <w:rFonts w:ascii="Times New Roman"/>
                <w:sz w:val="18"/>
                <w:lang w:val="tr-TR"/>
              </w:rPr>
            </w:pPr>
            <w:r w:rsidRPr="005657EB">
              <w:rPr>
                <w:rFonts w:ascii="Times New Roman"/>
                <w:sz w:val="18"/>
                <w:lang w:val="tr-TR"/>
              </w:rPr>
              <w:t>3-Milli Bayramlar ile belirli g</w:t>
            </w:r>
            <w:r w:rsidRPr="005657EB">
              <w:rPr>
                <w:rFonts w:ascii="Times New Roman"/>
                <w:sz w:val="18"/>
                <w:lang w:val="tr-TR"/>
              </w:rPr>
              <w:t>ü</w:t>
            </w:r>
            <w:r w:rsidRPr="005657EB">
              <w:rPr>
                <w:rFonts w:ascii="Times New Roman"/>
                <w:sz w:val="18"/>
                <w:lang w:val="tr-TR"/>
              </w:rPr>
              <w:t>n ve haftalar</w:t>
            </w:r>
            <w:r w:rsidRPr="005657EB">
              <w:rPr>
                <w:rFonts w:ascii="Times New Roman"/>
                <w:sz w:val="18"/>
                <w:lang w:val="tr-TR"/>
              </w:rPr>
              <w:t>ı</w:t>
            </w:r>
            <w:r w:rsidRPr="005657EB">
              <w:rPr>
                <w:rFonts w:ascii="Times New Roman"/>
                <w:sz w:val="18"/>
                <w:lang w:val="tr-TR"/>
              </w:rPr>
              <w:t>n zaman</w:t>
            </w:r>
            <w:r w:rsidRPr="005657EB">
              <w:rPr>
                <w:rFonts w:ascii="Times New Roman"/>
                <w:sz w:val="18"/>
                <w:lang w:val="tr-TR"/>
              </w:rPr>
              <w:t>ı</w:t>
            </w:r>
            <w:r w:rsidRPr="005657EB">
              <w:rPr>
                <w:rFonts w:ascii="Times New Roman"/>
                <w:sz w:val="18"/>
                <w:lang w:val="tr-TR"/>
              </w:rPr>
              <w:t>nda kutlanmas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gazete, bro</w:t>
            </w:r>
            <w:r w:rsidRPr="005657EB">
              <w:rPr>
                <w:rFonts w:ascii="Times New Roman"/>
                <w:sz w:val="18"/>
                <w:lang w:val="tr-TR"/>
              </w:rPr>
              <w:t>şü</w:t>
            </w:r>
            <w:r w:rsidRPr="005657EB">
              <w:rPr>
                <w:rFonts w:ascii="Times New Roman"/>
                <w:sz w:val="18"/>
                <w:lang w:val="tr-TR"/>
              </w:rPr>
              <w:t>r, afi</w:t>
            </w:r>
            <w:r w:rsidRPr="005657EB">
              <w:rPr>
                <w:rFonts w:ascii="Times New Roman"/>
                <w:sz w:val="18"/>
                <w:lang w:val="tr-TR"/>
              </w:rPr>
              <w:t>ş</w:t>
            </w:r>
            <w:r w:rsidRPr="005657EB">
              <w:rPr>
                <w:rFonts w:ascii="Times New Roman"/>
                <w:sz w:val="18"/>
                <w:lang w:val="tr-TR"/>
              </w:rPr>
              <w:t xml:space="preserve"> vb. d</w:t>
            </w:r>
            <w:r w:rsidRPr="005657EB">
              <w:rPr>
                <w:rFonts w:ascii="Times New Roman"/>
                <w:sz w:val="18"/>
                <w:lang w:val="tr-TR"/>
              </w:rPr>
              <w:t>ü</w:t>
            </w:r>
            <w:r w:rsidRPr="005657EB">
              <w:rPr>
                <w:rFonts w:ascii="Times New Roman"/>
                <w:sz w:val="18"/>
                <w:lang w:val="tr-TR"/>
              </w:rPr>
              <w:t>zenlemelerin takibini yapmak.</w:t>
            </w:r>
          </w:p>
          <w:p w14:paraId="17011997" w14:textId="77777777" w:rsidR="00F36B7A" w:rsidRPr="005657EB" w:rsidRDefault="00F36B7A" w:rsidP="00C3756F">
            <w:pPr>
              <w:pStyle w:val="TableParagraph"/>
              <w:rPr>
                <w:rFonts w:ascii="Times New Roman"/>
                <w:sz w:val="18"/>
                <w:lang w:val="tr-TR"/>
              </w:rPr>
            </w:pPr>
            <w:r w:rsidRPr="005657EB">
              <w:rPr>
                <w:rFonts w:ascii="Times New Roman"/>
                <w:sz w:val="18"/>
                <w:lang w:val="tr-TR"/>
              </w:rPr>
              <w:t xml:space="preserve">4-Sosyal Etkinlik </w:t>
            </w:r>
            <w:r w:rsidRPr="005657EB">
              <w:rPr>
                <w:rFonts w:ascii="Times New Roman"/>
                <w:sz w:val="18"/>
                <w:lang w:val="tr-TR"/>
              </w:rPr>
              <w:t>ç</w:t>
            </w:r>
            <w:r w:rsidRPr="005657EB">
              <w:rPr>
                <w:rFonts w:ascii="Times New Roman"/>
                <w:sz w:val="18"/>
                <w:lang w:val="tr-TR"/>
              </w:rPr>
              <w:t>al</w:t>
            </w:r>
            <w:r w:rsidRPr="005657EB">
              <w:rPr>
                <w:rFonts w:ascii="Times New Roman"/>
                <w:sz w:val="18"/>
                <w:lang w:val="tr-TR"/>
              </w:rPr>
              <w:t>ış</w:t>
            </w:r>
            <w:r w:rsidRPr="005657EB">
              <w:rPr>
                <w:rFonts w:ascii="Times New Roman"/>
                <w:sz w:val="18"/>
                <w:lang w:val="tr-TR"/>
              </w:rPr>
              <w:t>malar</w:t>
            </w:r>
            <w:r w:rsidRPr="005657EB">
              <w:rPr>
                <w:rFonts w:ascii="Times New Roman"/>
                <w:sz w:val="18"/>
                <w:lang w:val="tr-TR"/>
              </w:rPr>
              <w:t>ı</w:t>
            </w:r>
            <w:r w:rsidRPr="005657EB">
              <w:rPr>
                <w:rFonts w:ascii="Times New Roman"/>
                <w:sz w:val="18"/>
                <w:lang w:val="tr-TR"/>
              </w:rPr>
              <w:t xml:space="preserve"> ile ilgili dosyalar</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tutmak ve ilgili i</w:t>
            </w:r>
            <w:r w:rsidRPr="005657EB">
              <w:rPr>
                <w:rFonts w:ascii="Times New Roman"/>
                <w:sz w:val="18"/>
                <w:lang w:val="tr-TR"/>
              </w:rPr>
              <w:t>ş</w:t>
            </w:r>
            <w:r w:rsidRPr="005657EB">
              <w:rPr>
                <w:rFonts w:ascii="Times New Roman"/>
                <w:sz w:val="18"/>
                <w:lang w:val="tr-TR"/>
              </w:rPr>
              <w:t>lemleri yapmak.</w:t>
            </w:r>
          </w:p>
          <w:p w14:paraId="203F81D6" w14:textId="77777777" w:rsidR="00F36B7A" w:rsidRPr="005657EB" w:rsidRDefault="00F36B7A" w:rsidP="00C3756F">
            <w:pPr>
              <w:pStyle w:val="TableParagraph"/>
              <w:rPr>
                <w:rFonts w:ascii="Times New Roman"/>
                <w:sz w:val="18"/>
                <w:lang w:val="tr-TR"/>
              </w:rPr>
            </w:pPr>
            <w:r w:rsidRPr="005657EB">
              <w:rPr>
                <w:rFonts w:ascii="Times New Roman"/>
                <w:sz w:val="18"/>
                <w:lang w:val="tr-TR"/>
              </w:rPr>
              <w:t>5-Okul i</w:t>
            </w:r>
            <w:r w:rsidRPr="005657EB">
              <w:rPr>
                <w:rFonts w:ascii="Times New Roman"/>
                <w:sz w:val="18"/>
                <w:lang w:val="tr-TR"/>
              </w:rPr>
              <w:t>ç</w:t>
            </w:r>
            <w:r w:rsidRPr="005657EB">
              <w:rPr>
                <w:rFonts w:ascii="Times New Roman"/>
                <w:sz w:val="18"/>
                <w:lang w:val="tr-TR"/>
              </w:rPr>
              <w:t>inde ve d</w:t>
            </w:r>
            <w:r w:rsidRPr="005657EB">
              <w:rPr>
                <w:rFonts w:ascii="Times New Roman"/>
                <w:sz w:val="18"/>
                <w:lang w:val="tr-TR"/>
              </w:rPr>
              <w:t>ışı</w:t>
            </w:r>
            <w:r w:rsidRPr="005657EB">
              <w:rPr>
                <w:rFonts w:ascii="Times New Roman"/>
                <w:sz w:val="18"/>
                <w:lang w:val="tr-TR"/>
              </w:rPr>
              <w:t>nda yap</w:t>
            </w:r>
            <w:r w:rsidRPr="005657EB">
              <w:rPr>
                <w:rFonts w:ascii="Times New Roman"/>
                <w:sz w:val="18"/>
                <w:lang w:val="tr-TR"/>
              </w:rPr>
              <w:t>ı</w:t>
            </w:r>
            <w:r w:rsidRPr="005657EB">
              <w:rPr>
                <w:rFonts w:ascii="Times New Roman"/>
                <w:sz w:val="18"/>
                <w:lang w:val="tr-TR"/>
              </w:rPr>
              <w:t>lacak olan t</w:t>
            </w:r>
            <w:r w:rsidRPr="005657EB">
              <w:rPr>
                <w:rFonts w:ascii="Times New Roman"/>
                <w:sz w:val="18"/>
                <w:lang w:val="tr-TR"/>
              </w:rPr>
              <w:t>ö</w:t>
            </w:r>
            <w:r w:rsidRPr="005657EB">
              <w:rPr>
                <w:rFonts w:ascii="Times New Roman"/>
                <w:sz w:val="18"/>
                <w:lang w:val="tr-TR"/>
              </w:rPr>
              <w:t>ren, yar</w:t>
            </w:r>
            <w:r w:rsidRPr="005657EB">
              <w:rPr>
                <w:rFonts w:ascii="Times New Roman"/>
                <w:sz w:val="18"/>
                <w:lang w:val="tr-TR"/>
              </w:rPr>
              <w:t>ış</w:t>
            </w:r>
            <w:r w:rsidRPr="005657EB">
              <w:rPr>
                <w:rFonts w:ascii="Times New Roman"/>
                <w:sz w:val="18"/>
                <w:lang w:val="tr-TR"/>
              </w:rPr>
              <w:t>ma, toplant</w:t>
            </w:r>
            <w:r w:rsidRPr="005657EB">
              <w:rPr>
                <w:rFonts w:ascii="Times New Roman"/>
                <w:sz w:val="18"/>
                <w:lang w:val="tr-TR"/>
              </w:rPr>
              <w:t>ı</w:t>
            </w:r>
            <w:r w:rsidRPr="005657EB">
              <w:rPr>
                <w:rFonts w:ascii="Times New Roman"/>
                <w:sz w:val="18"/>
                <w:lang w:val="tr-TR"/>
              </w:rPr>
              <w:t>, gezi vb. etkinliklerle ilgili m</w:t>
            </w:r>
            <w:r w:rsidRPr="005657EB">
              <w:rPr>
                <w:rFonts w:ascii="Times New Roman"/>
                <w:sz w:val="18"/>
                <w:lang w:val="tr-TR"/>
              </w:rPr>
              <w:t>ü</w:t>
            </w:r>
            <w:r w:rsidRPr="005657EB">
              <w:rPr>
                <w:rFonts w:ascii="Times New Roman"/>
                <w:sz w:val="18"/>
                <w:lang w:val="tr-TR"/>
              </w:rPr>
              <w:t>d</w:t>
            </w:r>
            <w:r w:rsidRPr="005657EB">
              <w:rPr>
                <w:rFonts w:ascii="Times New Roman"/>
                <w:sz w:val="18"/>
                <w:lang w:val="tr-TR"/>
              </w:rPr>
              <w:t>ü</w:t>
            </w:r>
            <w:r w:rsidRPr="005657EB">
              <w:rPr>
                <w:rFonts w:ascii="Times New Roman"/>
                <w:sz w:val="18"/>
                <w:lang w:val="tr-TR"/>
              </w:rPr>
              <w:t>r</w:t>
            </w:r>
            <w:r w:rsidRPr="005657EB">
              <w:rPr>
                <w:rFonts w:ascii="Times New Roman"/>
                <w:sz w:val="18"/>
                <w:lang w:val="tr-TR"/>
              </w:rPr>
              <w:t>ü</w:t>
            </w:r>
            <w:r w:rsidRPr="005657EB">
              <w:rPr>
                <w:rFonts w:ascii="Times New Roman"/>
                <w:sz w:val="18"/>
                <w:lang w:val="tr-TR"/>
              </w:rPr>
              <w:t>n verece</w:t>
            </w:r>
            <w:r w:rsidRPr="005657EB">
              <w:rPr>
                <w:rFonts w:ascii="Times New Roman"/>
                <w:sz w:val="18"/>
                <w:lang w:val="tr-TR"/>
              </w:rPr>
              <w:t>ğ</w:t>
            </w:r>
            <w:r w:rsidRPr="005657EB">
              <w:rPr>
                <w:rFonts w:ascii="Times New Roman"/>
                <w:sz w:val="18"/>
                <w:lang w:val="tr-TR"/>
              </w:rPr>
              <w:t>i g</w:t>
            </w:r>
            <w:r w:rsidRPr="005657EB">
              <w:rPr>
                <w:rFonts w:ascii="Times New Roman"/>
                <w:sz w:val="18"/>
                <w:lang w:val="tr-TR"/>
              </w:rPr>
              <w:t>ö</w:t>
            </w:r>
            <w:r w:rsidRPr="005657EB">
              <w:rPr>
                <w:rFonts w:ascii="Times New Roman"/>
                <w:sz w:val="18"/>
                <w:lang w:val="tr-TR"/>
              </w:rPr>
              <w:t>revleri yapmak.</w:t>
            </w:r>
          </w:p>
          <w:p w14:paraId="3F64A943" w14:textId="77777777" w:rsidR="00F36B7A" w:rsidRPr="005657EB" w:rsidRDefault="00F36B7A" w:rsidP="00C3756F">
            <w:pPr>
              <w:pStyle w:val="TableParagraph"/>
              <w:rPr>
                <w:rFonts w:ascii="Times New Roman"/>
                <w:sz w:val="18"/>
                <w:lang w:val="tr-TR"/>
              </w:rPr>
            </w:pPr>
            <w:r w:rsidRPr="005657EB">
              <w:rPr>
                <w:rFonts w:ascii="Times New Roman"/>
                <w:sz w:val="18"/>
                <w:lang w:val="tr-TR"/>
              </w:rPr>
              <w:lastRenderedPageBreak/>
              <w:t>6-Ders kitaplar</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n da</w:t>
            </w:r>
            <w:r w:rsidRPr="005657EB">
              <w:rPr>
                <w:rFonts w:ascii="Times New Roman"/>
                <w:sz w:val="18"/>
                <w:lang w:val="tr-TR"/>
              </w:rPr>
              <w:t>ğı</w:t>
            </w:r>
            <w:r w:rsidRPr="005657EB">
              <w:rPr>
                <w:rFonts w:ascii="Times New Roman"/>
                <w:sz w:val="18"/>
                <w:lang w:val="tr-TR"/>
              </w:rPr>
              <w:t>t</w:t>
            </w:r>
            <w:r w:rsidRPr="005657EB">
              <w:rPr>
                <w:rFonts w:ascii="Times New Roman"/>
                <w:sz w:val="18"/>
                <w:lang w:val="tr-TR"/>
              </w:rPr>
              <w:t>ı</w:t>
            </w:r>
            <w:r w:rsidRPr="005657EB">
              <w:rPr>
                <w:rFonts w:ascii="Times New Roman"/>
                <w:sz w:val="18"/>
                <w:lang w:val="tr-TR"/>
              </w:rPr>
              <w:t>m</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ve toplanmas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flar</w:t>
            </w:r>
            <w:r w:rsidRPr="005657EB">
              <w:rPr>
                <w:rFonts w:ascii="Times New Roman"/>
                <w:sz w:val="18"/>
                <w:lang w:val="tr-TR"/>
              </w:rPr>
              <w:t>ı</w:t>
            </w:r>
            <w:r w:rsidRPr="005657EB">
              <w:rPr>
                <w:rFonts w:ascii="Times New Roman"/>
                <w:sz w:val="18"/>
                <w:lang w:val="tr-TR"/>
              </w:rPr>
              <w:t>n ve okul kitapl</w:t>
            </w:r>
            <w:r w:rsidRPr="005657EB">
              <w:rPr>
                <w:rFonts w:ascii="Times New Roman"/>
                <w:sz w:val="18"/>
                <w:lang w:val="tr-TR"/>
              </w:rPr>
              <w:t>ığı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n kontrol</w:t>
            </w:r>
            <w:r w:rsidRPr="005657EB">
              <w:rPr>
                <w:rFonts w:ascii="Times New Roman"/>
                <w:sz w:val="18"/>
                <w:lang w:val="tr-TR"/>
              </w:rPr>
              <w:t>ü</w:t>
            </w:r>
            <w:r w:rsidRPr="005657EB">
              <w:rPr>
                <w:rFonts w:ascii="Times New Roman"/>
                <w:sz w:val="18"/>
                <w:lang w:val="tr-TR"/>
              </w:rPr>
              <w:t>n</w:t>
            </w:r>
            <w:r w:rsidRPr="005657EB">
              <w:rPr>
                <w:rFonts w:ascii="Times New Roman"/>
                <w:sz w:val="18"/>
                <w:lang w:val="tr-TR"/>
              </w:rPr>
              <w:t>ü</w:t>
            </w:r>
            <w:r w:rsidRPr="005657EB">
              <w:rPr>
                <w:rFonts w:ascii="Times New Roman"/>
                <w:sz w:val="18"/>
                <w:lang w:val="tr-TR"/>
              </w:rPr>
              <w:t xml:space="preserve"> yapmak. </w:t>
            </w:r>
          </w:p>
          <w:p w14:paraId="13BE43DD" w14:textId="77777777" w:rsidR="00F36B7A" w:rsidRPr="005657EB" w:rsidRDefault="00F36B7A" w:rsidP="00C3756F">
            <w:pPr>
              <w:pStyle w:val="TableParagraph"/>
              <w:rPr>
                <w:rFonts w:ascii="Times New Roman"/>
                <w:sz w:val="18"/>
                <w:lang w:val="tr-TR"/>
              </w:rPr>
            </w:pPr>
            <w:r w:rsidRPr="005657EB">
              <w:rPr>
                <w:rFonts w:ascii="Times New Roman"/>
                <w:sz w:val="18"/>
                <w:lang w:val="tr-TR"/>
              </w:rPr>
              <w:t>7-Z</w:t>
            </w:r>
            <w:r w:rsidRPr="005657EB">
              <w:rPr>
                <w:rFonts w:ascii="Times New Roman"/>
                <w:sz w:val="18"/>
                <w:lang w:val="tr-TR"/>
              </w:rPr>
              <w:t>ü</w:t>
            </w:r>
            <w:r w:rsidRPr="005657EB">
              <w:rPr>
                <w:rFonts w:ascii="Times New Roman"/>
                <w:sz w:val="18"/>
                <w:lang w:val="tr-TR"/>
              </w:rPr>
              <w:t>mre  toplant</w:t>
            </w:r>
            <w:r w:rsidRPr="005657EB">
              <w:rPr>
                <w:rFonts w:ascii="Times New Roman"/>
                <w:sz w:val="18"/>
                <w:lang w:val="tr-TR"/>
              </w:rPr>
              <w:t>ı</w:t>
            </w:r>
            <w:r w:rsidRPr="005657EB">
              <w:rPr>
                <w:rFonts w:ascii="Times New Roman"/>
                <w:sz w:val="18"/>
                <w:lang w:val="tr-TR"/>
              </w:rPr>
              <w:t>lar</w:t>
            </w:r>
            <w:r w:rsidRPr="005657EB">
              <w:rPr>
                <w:rFonts w:ascii="Times New Roman"/>
                <w:sz w:val="18"/>
                <w:lang w:val="tr-TR"/>
              </w:rPr>
              <w:t>ı</w:t>
            </w:r>
            <w:r w:rsidRPr="005657EB">
              <w:rPr>
                <w:rFonts w:ascii="Times New Roman"/>
                <w:sz w:val="18"/>
                <w:lang w:val="tr-TR"/>
              </w:rPr>
              <w:t>na ba</w:t>
            </w:r>
            <w:r w:rsidRPr="005657EB">
              <w:rPr>
                <w:rFonts w:ascii="Times New Roman"/>
                <w:sz w:val="18"/>
                <w:lang w:val="tr-TR"/>
              </w:rPr>
              <w:t>ş</w:t>
            </w:r>
            <w:r w:rsidRPr="005657EB">
              <w:rPr>
                <w:rFonts w:ascii="Times New Roman"/>
                <w:sz w:val="18"/>
                <w:lang w:val="tr-TR"/>
              </w:rPr>
              <w:t>kanl</w:t>
            </w:r>
            <w:r w:rsidRPr="005657EB">
              <w:rPr>
                <w:rFonts w:ascii="Times New Roman"/>
                <w:sz w:val="18"/>
                <w:lang w:val="tr-TR"/>
              </w:rPr>
              <w:t>ı</w:t>
            </w:r>
            <w:r w:rsidRPr="005657EB">
              <w:rPr>
                <w:rFonts w:ascii="Times New Roman"/>
                <w:sz w:val="18"/>
                <w:lang w:val="tr-TR"/>
              </w:rPr>
              <w:t>k etmek, al</w:t>
            </w:r>
            <w:r w:rsidRPr="005657EB">
              <w:rPr>
                <w:rFonts w:ascii="Times New Roman"/>
                <w:sz w:val="18"/>
                <w:lang w:val="tr-TR"/>
              </w:rPr>
              <w:t>ı</w:t>
            </w:r>
            <w:r w:rsidRPr="005657EB">
              <w:rPr>
                <w:rFonts w:ascii="Times New Roman"/>
                <w:sz w:val="18"/>
                <w:lang w:val="tr-TR"/>
              </w:rPr>
              <w:t>nacak kararlar</w:t>
            </w:r>
            <w:r w:rsidRPr="005657EB">
              <w:rPr>
                <w:rFonts w:ascii="Times New Roman"/>
                <w:sz w:val="18"/>
                <w:lang w:val="tr-TR"/>
              </w:rPr>
              <w:t>ı</w:t>
            </w:r>
            <w:r w:rsidRPr="005657EB">
              <w:rPr>
                <w:rFonts w:ascii="Times New Roman"/>
                <w:sz w:val="18"/>
                <w:lang w:val="tr-TR"/>
              </w:rPr>
              <w:t xml:space="preserve"> m</w:t>
            </w:r>
            <w:r w:rsidRPr="005657EB">
              <w:rPr>
                <w:rFonts w:ascii="Times New Roman"/>
                <w:sz w:val="18"/>
                <w:lang w:val="tr-TR"/>
              </w:rPr>
              <w:t>ü</w:t>
            </w:r>
            <w:r w:rsidRPr="005657EB">
              <w:rPr>
                <w:rFonts w:ascii="Times New Roman"/>
                <w:sz w:val="18"/>
                <w:lang w:val="tr-TR"/>
              </w:rPr>
              <w:t>d</w:t>
            </w:r>
            <w:r w:rsidRPr="005657EB">
              <w:rPr>
                <w:rFonts w:ascii="Times New Roman"/>
                <w:sz w:val="18"/>
                <w:lang w:val="tr-TR"/>
              </w:rPr>
              <w:t>ü</w:t>
            </w:r>
            <w:r w:rsidRPr="005657EB">
              <w:rPr>
                <w:rFonts w:ascii="Times New Roman"/>
                <w:sz w:val="18"/>
                <w:lang w:val="tr-TR"/>
              </w:rPr>
              <w:t>r</w:t>
            </w:r>
            <w:r w:rsidRPr="005657EB">
              <w:rPr>
                <w:rFonts w:ascii="Times New Roman"/>
                <w:sz w:val="18"/>
                <w:lang w:val="tr-TR"/>
              </w:rPr>
              <w:t>ü</w:t>
            </w:r>
            <w:r w:rsidRPr="005657EB">
              <w:rPr>
                <w:rFonts w:ascii="Times New Roman"/>
                <w:sz w:val="18"/>
                <w:lang w:val="tr-TR"/>
              </w:rPr>
              <w:t>n onay</w:t>
            </w:r>
            <w:r w:rsidRPr="005657EB">
              <w:rPr>
                <w:rFonts w:ascii="Times New Roman"/>
                <w:sz w:val="18"/>
                <w:lang w:val="tr-TR"/>
              </w:rPr>
              <w:t>ı</w:t>
            </w:r>
            <w:r w:rsidRPr="005657EB">
              <w:rPr>
                <w:rFonts w:ascii="Times New Roman"/>
                <w:sz w:val="18"/>
                <w:lang w:val="tr-TR"/>
              </w:rPr>
              <w:t>na sunmak.</w:t>
            </w:r>
          </w:p>
          <w:p w14:paraId="053E2492" w14:textId="77777777" w:rsidR="00F36B7A" w:rsidRPr="005657EB" w:rsidRDefault="00F36B7A" w:rsidP="00C3756F">
            <w:pPr>
              <w:pStyle w:val="TableParagraph"/>
              <w:rPr>
                <w:rFonts w:ascii="Times New Roman"/>
                <w:sz w:val="18"/>
                <w:lang w:val="tr-TR"/>
              </w:rPr>
            </w:pPr>
            <w:r w:rsidRPr="005657EB">
              <w:rPr>
                <w:rFonts w:ascii="Times New Roman"/>
                <w:sz w:val="18"/>
                <w:lang w:val="tr-TR"/>
              </w:rPr>
              <w:t>8-</w:t>
            </w:r>
            <w:r w:rsidRPr="005657EB">
              <w:rPr>
                <w:rFonts w:ascii="Times New Roman"/>
                <w:sz w:val="18"/>
                <w:lang w:val="tr-TR"/>
              </w:rPr>
              <w:t>Öğ</w:t>
            </w:r>
            <w:r w:rsidRPr="005657EB">
              <w:rPr>
                <w:rFonts w:ascii="Times New Roman"/>
                <w:sz w:val="18"/>
                <w:lang w:val="tr-TR"/>
              </w:rPr>
              <w:t>retmenler Kurulunda verilecek Kurul ba</w:t>
            </w:r>
            <w:r w:rsidRPr="005657EB">
              <w:rPr>
                <w:rFonts w:ascii="Times New Roman"/>
                <w:sz w:val="18"/>
                <w:lang w:val="tr-TR"/>
              </w:rPr>
              <w:t>ş</w:t>
            </w:r>
            <w:r w:rsidRPr="005657EB">
              <w:rPr>
                <w:rFonts w:ascii="Times New Roman"/>
                <w:sz w:val="18"/>
                <w:lang w:val="tr-TR"/>
              </w:rPr>
              <w:t>kanl</w:t>
            </w:r>
            <w:r w:rsidRPr="005657EB">
              <w:rPr>
                <w:rFonts w:ascii="Times New Roman"/>
                <w:sz w:val="18"/>
                <w:lang w:val="tr-TR"/>
              </w:rPr>
              <w:t>ı</w:t>
            </w:r>
            <w:r w:rsidRPr="005657EB">
              <w:rPr>
                <w:rFonts w:ascii="Times New Roman"/>
                <w:sz w:val="18"/>
                <w:lang w:val="tr-TR"/>
              </w:rPr>
              <w:t>klar</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yapmak</w:t>
            </w:r>
          </w:p>
          <w:p w14:paraId="3C0D99C1" w14:textId="77777777" w:rsidR="00F36B7A" w:rsidRPr="005657EB" w:rsidRDefault="00F36B7A" w:rsidP="00C3756F">
            <w:pPr>
              <w:pStyle w:val="TableParagraph"/>
              <w:rPr>
                <w:rFonts w:ascii="Times New Roman"/>
                <w:sz w:val="18"/>
                <w:lang w:val="tr-TR"/>
              </w:rPr>
            </w:pPr>
            <w:r w:rsidRPr="005657EB">
              <w:rPr>
                <w:rFonts w:ascii="Times New Roman"/>
                <w:sz w:val="18"/>
                <w:lang w:val="tr-TR"/>
              </w:rPr>
              <w:t>9-S</w:t>
            </w:r>
            <w:r w:rsidRPr="005657EB">
              <w:rPr>
                <w:rFonts w:ascii="Times New Roman"/>
                <w:sz w:val="18"/>
                <w:lang w:val="tr-TR"/>
              </w:rPr>
              <w:t>ı</w:t>
            </w:r>
            <w:r w:rsidRPr="005657EB">
              <w:rPr>
                <w:rFonts w:ascii="Times New Roman"/>
                <w:sz w:val="18"/>
                <w:lang w:val="tr-TR"/>
              </w:rPr>
              <w:t xml:space="preserve">nav hizmetleri, karne, </w:t>
            </w:r>
            <w:r w:rsidRPr="005657EB">
              <w:rPr>
                <w:rFonts w:ascii="Times New Roman"/>
                <w:sz w:val="18"/>
                <w:lang w:val="tr-TR"/>
              </w:rPr>
              <w:t>öğ</w:t>
            </w:r>
            <w:r w:rsidRPr="005657EB">
              <w:rPr>
                <w:rFonts w:ascii="Times New Roman"/>
                <w:sz w:val="18"/>
                <w:lang w:val="tr-TR"/>
              </w:rPr>
              <w:t xml:space="preserve">retmen not </w:t>
            </w:r>
            <w:r w:rsidRPr="005657EB">
              <w:rPr>
                <w:rFonts w:ascii="Times New Roman"/>
                <w:sz w:val="18"/>
                <w:lang w:val="tr-TR"/>
              </w:rPr>
              <w:t>ç</w:t>
            </w:r>
            <w:r w:rsidRPr="005657EB">
              <w:rPr>
                <w:rFonts w:ascii="Times New Roman"/>
                <w:sz w:val="18"/>
                <w:lang w:val="tr-TR"/>
              </w:rPr>
              <w:t>izelgeleri, not cetvelleri ile 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f ge</w:t>
            </w:r>
            <w:r w:rsidRPr="005657EB">
              <w:rPr>
                <w:rFonts w:ascii="Times New Roman"/>
                <w:sz w:val="18"/>
                <w:lang w:val="tr-TR"/>
              </w:rPr>
              <w:t>ç</w:t>
            </w:r>
            <w:r w:rsidRPr="005657EB">
              <w:rPr>
                <w:rFonts w:ascii="Times New Roman"/>
                <w:sz w:val="18"/>
                <w:lang w:val="tr-TR"/>
              </w:rPr>
              <w:t>me ve diploma defterlerinin d</w:t>
            </w:r>
            <w:r w:rsidRPr="005657EB">
              <w:rPr>
                <w:rFonts w:ascii="Times New Roman"/>
                <w:sz w:val="18"/>
                <w:lang w:val="tr-TR"/>
              </w:rPr>
              <w:t>ü</w:t>
            </w:r>
            <w:r w:rsidRPr="005657EB">
              <w:rPr>
                <w:rFonts w:ascii="Times New Roman"/>
                <w:sz w:val="18"/>
                <w:lang w:val="tr-TR"/>
              </w:rPr>
              <w:t>zenlenmesi ve kontrol</w:t>
            </w:r>
            <w:r w:rsidRPr="005657EB">
              <w:rPr>
                <w:rFonts w:ascii="Times New Roman"/>
                <w:sz w:val="18"/>
                <w:lang w:val="tr-TR"/>
              </w:rPr>
              <w:t>ü</w:t>
            </w:r>
            <w:r w:rsidRPr="005657EB">
              <w:rPr>
                <w:rFonts w:ascii="Times New Roman"/>
                <w:sz w:val="18"/>
                <w:lang w:val="tr-TR"/>
              </w:rPr>
              <w:t>n</w:t>
            </w:r>
            <w:r w:rsidRPr="005657EB">
              <w:rPr>
                <w:rFonts w:ascii="Times New Roman"/>
                <w:sz w:val="18"/>
                <w:lang w:val="tr-TR"/>
              </w:rPr>
              <w:t>ü</w:t>
            </w:r>
            <w:r w:rsidRPr="005657EB">
              <w:rPr>
                <w:rFonts w:ascii="Times New Roman"/>
                <w:sz w:val="18"/>
                <w:lang w:val="tr-TR"/>
              </w:rPr>
              <w:t xml:space="preserve"> yapmak.</w:t>
            </w:r>
          </w:p>
          <w:p w14:paraId="70D05B19" w14:textId="77777777" w:rsidR="00F36B7A" w:rsidRPr="005657EB" w:rsidRDefault="00F36B7A" w:rsidP="00C3756F">
            <w:pPr>
              <w:pStyle w:val="TableParagraph"/>
              <w:rPr>
                <w:rFonts w:ascii="Times New Roman"/>
                <w:sz w:val="18"/>
                <w:lang w:val="tr-TR"/>
              </w:rPr>
            </w:pPr>
            <w:r w:rsidRPr="005657EB">
              <w:rPr>
                <w:rFonts w:ascii="Times New Roman"/>
                <w:sz w:val="18"/>
                <w:lang w:val="tr-TR"/>
              </w:rPr>
              <w:t xml:space="preserve">10- Rehberlik Hizmetler ve Stratejik Plan </w:t>
            </w:r>
            <w:r w:rsidRPr="005657EB">
              <w:rPr>
                <w:rFonts w:ascii="Times New Roman"/>
                <w:sz w:val="18"/>
                <w:lang w:val="tr-TR"/>
              </w:rPr>
              <w:t>ç</w:t>
            </w:r>
            <w:r w:rsidRPr="005657EB">
              <w:rPr>
                <w:rFonts w:ascii="Times New Roman"/>
                <w:sz w:val="18"/>
                <w:lang w:val="tr-TR"/>
              </w:rPr>
              <w:t>al</w:t>
            </w:r>
            <w:r w:rsidRPr="005657EB">
              <w:rPr>
                <w:rFonts w:ascii="Times New Roman"/>
                <w:sz w:val="18"/>
                <w:lang w:val="tr-TR"/>
              </w:rPr>
              <w:t>ış</w:t>
            </w:r>
            <w:r w:rsidRPr="005657EB">
              <w:rPr>
                <w:rFonts w:ascii="Times New Roman"/>
                <w:sz w:val="18"/>
                <w:lang w:val="tr-TR"/>
              </w:rPr>
              <w:t>malar</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y</w:t>
            </w:r>
            <w:r w:rsidRPr="005657EB">
              <w:rPr>
                <w:rFonts w:ascii="Times New Roman"/>
                <w:sz w:val="18"/>
                <w:lang w:val="tr-TR"/>
              </w:rPr>
              <w:t>ü</w:t>
            </w:r>
            <w:r w:rsidRPr="005657EB">
              <w:rPr>
                <w:rFonts w:ascii="Times New Roman"/>
                <w:sz w:val="18"/>
                <w:lang w:val="tr-TR"/>
              </w:rPr>
              <w:t>r</w:t>
            </w:r>
            <w:r w:rsidRPr="005657EB">
              <w:rPr>
                <w:rFonts w:ascii="Times New Roman"/>
                <w:sz w:val="18"/>
                <w:lang w:val="tr-TR"/>
              </w:rPr>
              <w:t>ü</w:t>
            </w:r>
            <w:r>
              <w:rPr>
                <w:rFonts w:ascii="Times New Roman"/>
                <w:sz w:val="18"/>
                <w:lang w:val="tr-TR"/>
              </w:rPr>
              <w:t>tmek</w:t>
            </w:r>
          </w:p>
          <w:p w14:paraId="0443D40F" w14:textId="77777777" w:rsidR="00F36B7A" w:rsidRPr="005657EB" w:rsidRDefault="00F36B7A" w:rsidP="00C3756F">
            <w:pPr>
              <w:pStyle w:val="TableParagraph"/>
              <w:rPr>
                <w:rFonts w:ascii="Times New Roman"/>
                <w:sz w:val="18"/>
                <w:lang w:val="tr-TR"/>
              </w:rPr>
            </w:pPr>
            <w:r w:rsidRPr="005657EB">
              <w:rPr>
                <w:rFonts w:ascii="Times New Roman"/>
                <w:sz w:val="18"/>
                <w:lang w:val="tr-TR"/>
              </w:rPr>
              <w:t xml:space="preserve"> E</w:t>
            </w:r>
            <w:r w:rsidRPr="005657EB">
              <w:rPr>
                <w:rFonts w:ascii="Times New Roman"/>
                <w:sz w:val="18"/>
                <w:lang w:val="tr-TR"/>
              </w:rPr>
              <w:t>Ğİ</w:t>
            </w:r>
            <w:r w:rsidRPr="005657EB">
              <w:rPr>
                <w:rFonts w:ascii="Times New Roman"/>
                <w:sz w:val="18"/>
                <w:lang w:val="tr-TR"/>
              </w:rPr>
              <w:t>T</w:t>
            </w:r>
            <w:r w:rsidRPr="005657EB">
              <w:rPr>
                <w:rFonts w:ascii="Times New Roman"/>
                <w:sz w:val="18"/>
                <w:lang w:val="tr-TR"/>
              </w:rPr>
              <w:t>İ</w:t>
            </w:r>
            <w:r w:rsidRPr="005657EB">
              <w:rPr>
                <w:rFonts w:ascii="Times New Roman"/>
                <w:sz w:val="18"/>
                <w:lang w:val="tr-TR"/>
              </w:rPr>
              <w:t>M-</w:t>
            </w:r>
            <w:r w:rsidRPr="005657EB">
              <w:rPr>
                <w:rFonts w:ascii="Times New Roman"/>
                <w:sz w:val="18"/>
                <w:lang w:val="tr-TR"/>
              </w:rPr>
              <w:t>ÖĞ</w:t>
            </w:r>
            <w:r w:rsidRPr="005657EB">
              <w:rPr>
                <w:rFonts w:ascii="Times New Roman"/>
                <w:sz w:val="18"/>
                <w:lang w:val="tr-TR"/>
              </w:rPr>
              <w:t>RET</w:t>
            </w:r>
            <w:r w:rsidRPr="005657EB">
              <w:rPr>
                <w:rFonts w:ascii="Times New Roman"/>
                <w:sz w:val="18"/>
                <w:lang w:val="tr-TR"/>
              </w:rPr>
              <w:t>İ</w:t>
            </w:r>
            <w:r w:rsidRPr="005657EB">
              <w:rPr>
                <w:rFonts w:ascii="Times New Roman"/>
                <w:sz w:val="18"/>
                <w:lang w:val="tr-TR"/>
              </w:rPr>
              <w:t xml:space="preserve">M </w:t>
            </w:r>
            <w:r w:rsidRPr="005657EB">
              <w:rPr>
                <w:rFonts w:ascii="Times New Roman"/>
                <w:sz w:val="18"/>
                <w:lang w:val="tr-TR"/>
              </w:rPr>
              <w:t>İŞ</w:t>
            </w:r>
            <w:r w:rsidRPr="005657EB">
              <w:rPr>
                <w:rFonts w:ascii="Times New Roman"/>
                <w:sz w:val="18"/>
                <w:lang w:val="tr-TR"/>
              </w:rPr>
              <w:t>LER</w:t>
            </w:r>
            <w:r w:rsidRPr="005657EB">
              <w:rPr>
                <w:rFonts w:ascii="Times New Roman"/>
                <w:sz w:val="18"/>
                <w:lang w:val="tr-TR"/>
              </w:rPr>
              <w:t>İ</w:t>
            </w:r>
            <w:r w:rsidRPr="005657EB">
              <w:rPr>
                <w:rFonts w:ascii="Times New Roman"/>
                <w:sz w:val="18"/>
                <w:lang w:val="tr-TR"/>
              </w:rPr>
              <w:t>:</w:t>
            </w:r>
          </w:p>
          <w:p w14:paraId="392AEE3C"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f </w:t>
            </w:r>
            <w:r w:rsidRPr="005657EB">
              <w:rPr>
                <w:rFonts w:ascii="Times New Roman"/>
                <w:sz w:val="18"/>
                <w:lang w:val="tr-TR"/>
              </w:rPr>
              <w:t>Öğ</w:t>
            </w:r>
            <w:r w:rsidRPr="005657EB">
              <w:rPr>
                <w:rFonts w:ascii="Times New Roman"/>
                <w:sz w:val="18"/>
                <w:lang w:val="tr-TR"/>
              </w:rPr>
              <w:t>retmenlerinini raporlu,sekli,izinli vb nedenlerle gelmedi</w:t>
            </w:r>
            <w:r w:rsidRPr="005657EB">
              <w:rPr>
                <w:rFonts w:ascii="Times New Roman"/>
                <w:sz w:val="18"/>
                <w:lang w:val="tr-TR"/>
              </w:rPr>
              <w:t>ğ</w:t>
            </w:r>
            <w:r w:rsidRPr="005657EB">
              <w:rPr>
                <w:rFonts w:ascii="Times New Roman"/>
                <w:sz w:val="18"/>
                <w:lang w:val="tr-TR"/>
              </w:rPr>
              <w:t>i g</w:t>
            </w:r>
            <w:r w:rsidRPr="005657EB">
              <w:rPr>
                <w:rFonts w:ascii="Times New Roman"/>
                <w:sz w:val="18"/>
                <w:lang w:val="tr-TR"/>
              </w:rPr>
              <w:t>ü</w:t>
            </w:r>
            <w:r w:rsidRPr="005657EB">
              <w:rPr>
                <w:rFonts w:ascii="Times New Roman"/>
                <w:sz w:val="18"/>
                <w:lang w:val="tr-TR"/>
              </w:rPr>
              <w:t>nlerde 1-4 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flar</w:t>
            </w:r>
            <w:r w:rsidRPr="005657EB">
              <w:rPr>
                <w:rFonts w:ascii="Times New Roman"/>
                <w:sz w:val="18"/>
                <w:lang w:val="tr-TR"/>
              </w:rPr>
              <w:t>ı</w:t>
            </w:r>
            <w:r w:rsidRPr="005657EB">
              <w:rPr>
                <w:rFonts w:ascii="Times New Roman"/>
                <w:sz w:val="18"/>
                <w:lang w:val="tr-TR"/>
              </w:rPr>
              <w:t>n dersine girmek</w:t>
            </w:r>
          </w:p>
          <w:p w14:paraId="3F0242C6" w14:textId="77777777" w:rsidR="00F36B7A" w:rsidRPr="005657EB" w:rsidRDefault="00F36B7A" w:rsidP="00C3756F">
            <w:pPr>
              <w:pStyle w:val="TableParagraph"/>
              <w:rPr>
                <w:rFonts w:ascii="Times New Roman"/>
                <w:sz w:val="18"/>
                <w:lang w:val="tr-TR"/>
              </w:rPr>
            </w:pPr>
            <w:r w:rsidRPr="005657EB">
              <w:rPr>
                <w:rFonts w:ascii="Times New Roman"/>
                <w:sz w:val="18"/>
                <w:lang w:val="tr-TR"/>
              </w:rPr>
              <w:t>2- E-Okul  ile ilgili i</w:t>
            </w:r>
            <w:r w:rsidRPr="005657EB">
              <w:rPr>
                <w:rFonts w:ascii="Times New Roman"/>
                <w:sz w:val="18"/>
                <w:lang w:val="tr-TR"/>
              </w:rPr>
              <w:t>ş</w:t>
            </w:r>
            <w:r w:rsidRPr="005657EB">
              <w:rPr>
                <w:rFonts w:ascii="Times New Roman"/>
                <w:sz w:val="18"/>
                <w:lang w:val="tr-TR"/>
              </w:rPr>
              <w:t xml:space="preserve"> ve i</w:t>
            </w:r>
            <w:r w:rsidRPr="005657EB">
              <w:rPr>
                <w:rFonts w:ascii="Times New Roman"/>
                <w:sz w:val="18"/>
                <w:lang w:val="tr-TR"/>
              </w:rPr>
              <w:t>ş</w:t>
            </w:r>
            <w:r w:rsidRPr="005657EB">
              <w:rPr>
                <w:rFonts w:ascii="Times New Roman"/>
                <w:sz w:val="18"/>
                <w:lang w:val="tr-TR"/>
              </w:rPr>
              <w:t>lemleri yapmak.</w:t>
            </w:r>
          </w:p>
          <w:p w14:paraId="54C86AA3" w14:textId="77777777" w:rsidR="00F36B7A" w:rsidRPr="005657EB" w:rsidRDefault="00F36B7A" w:rsidP="00C3756F">
            <w:pPr>
              <w:pStyle w:val="TableParagraph"/>
              <w:rPr>
                <w:rFonts w:ascii="Times New Roman"/>
                <w:sz w:val="18"/>
                <w:lang w:val="tr-TR"/>
              </w:rPr>
            </w:pPr>
            <w:r w:rsidRPr="005657EB">
              <w:rPr>
                <w:rFonts w:ascii="Times New Roman"/>
                <w:sz w:val="18"/>
                <w:lang w:val="tr-TR"/>
              </w:rPr>
              <w:t>3-Okulun ar</w:t>
            </w:r>
            <w:r w:rsidRPr="005657EB">
              <w:rPr>
                <w:rFonts w:ascii="Times New Roman"/>
                <w:sz w:val="18"/>
                <w:lang w:val="tr-TR"/>
              </w:rPr>
              <w:t>ş</w:t>
            </w:r>
            <w:r w:rsidRPr="005657EB">
              <w:rPr>
                <w:rFonts w:ascii="Times New Roman"/>
                <w:sz w:val="18"/>
                <w:lang w:val="tr-TR"/>
              </w:rPr>
              <w:t>iv i</w:t>
            </w:r>
            <w:r w:rsidRPr="005657EB">
              <w:rPr>
                <w:rFonts w:ascii="Times New Roman"/>
                <w:sz w:val="18"/>
                <w:lang w:val="tr-TR"/>
              </w:rPr>
              <w:t>ş</w:t>
            </w:r>
            <w:r w:rsidRPr="005657EB">
              <w:rPr>
                <w:rFonts w:ascii="Times New Roman"/>
                <w:sz w:val="18"/>
                <w:lang w:val="tr-TR"/>
              </w:rPr>
              <w:t>lerini d</w:t>
            </w:r>
            <w:r w:rsidRPr="005657EB">
              <w:rPr>
                <w:rFonts w:ascii="Times New Roman"/>
                <w:sz w:val="18"/>
                <w:lang w:val="tr-TR"/>
              </w:rPr>
              <w:t>ü</w:t>
            </w:r>
            <w:r w:rsidRPr="005657EB">
              <w:rPr>
                <w:rFonts w:ascii="Times New Roman"/>
                <w:sz w:val="18"/>
                <w:lang w:val="tr-TR"/>
              </w:rPr>
              <w:t>zenlemek.</w:t>
            </w:r>
          </w:p>
          <w:p w14:paraId="27AFDEB6" w14:textId="77777777" w:rsidR="00F36B7A" w:rsidRPr="005657EB" w:rsidRDefault="00F36B7A" w:rsidP="00C3756F">
            <w:pPr>
              <w:pStyle w:val="TableParagraph"/>
              <w:rPr>
                <w:rFonts w:ascii="Times New Roman"/>
                <w:sz w:val="18"/>
                <w:lang w:val="tr-TR"/>
              </w:rPr>
            </w:pPr>
            <w:r w:rsidRPr="005657EB">
              <w:rPr>
                <w:rFonts w:ascii="Times New Roman"/>
                <w:sz w:val="18"/>
                <w:lang w:val="tr-TR"/>
              </w:rPr>
              <w:t>4-Herhangi bir sebeple bo</w:t>
            </w:r>
            <w:r w:rsidRPr="005657EB">
              <w:rPr>
                <w:rFonts w:ascii="Times New Roman"/>
                <w:sz w:val="18"/>
                <w:lang w:val="tr-TR"/>
              </w:rPr>
              <w:t>ş</w:t>
            </w:r>
            <w:r w:rsidRPr="005657EB">
              <w:rPr>
                <w:rFonts w:ascii="Times New Roman"/>
                <w:sz w:val="18"/>
                <w:lang w:val="tr-TR"/>
              </w:rPr>
              <w:t xml:space="preserve"> ge</w:t>
            </w:r>
            <w:r w:rsidRPr="005657EB">
              <w:rPr>
                <w:rFonts w:ascii="Times New Roman"/>
                <w:sz w:val="18"/>
                <w:lang w:val="tr-TR"/>
              </w:rPr>
              <w:t>ç</w:t>
            </w:r>
            <w:r w:rsidRPr="005657EB">
              <w:rPr>
                <w:rFonts w:ascii="Times New Roman"/>
                <w:sz w:val="18"/>
                <w:lang w:val="tr-TR"/>
              </w:rPr>
              <w:t>en 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f veya dersleri doldurmak.</w:t>
            </w:r>
          </w:p>
          <w:p w14:paraId="20FFAA63" w14:textId="77777777" w:rsidR="00F36B7A" w:rsidRPr="005657EB" w:rsidRDefault="00F36B7A" w:rsidP="00C3756F">
            <w:pPr>
              <w:pStyle w:val="TableParagraph"/>
              <w:rPr>
                <w:rFonts w:ascii="Times New Roman"/>
                <w:sz w:val="18"/>
                <w:lang w:val="tr-TR"/>
              </w:rPr>
            </w:pPr>
            <w:r w:rsidRPr="005657EB">
              <w:rPr>
                <w:rFonts w:ascii="Times New Roman"/>
                <w:sz w:val="18"/>
                <w:lang w:val="tr-TR"/>
              </w:rPr>
              <w:t>5-Okulun Web Sitesini, Okul Web Sitesi Ekibiyle birlikte  g</w:t>
            </w:r>
            <w:r w:rsidRPr="005657EB">
              <w:rPr>
                <w:rFonts w:ascii="Times New Roman"/>
                <w:sz w:val="18"/>
                <w:lang w:val="tr-TR"/>
              </w:rPr>
              <w:t>ü</w:t>
            </w:r>
            <w:r w:rsidRPr="005657EB">
              <w:rPr>
                <w:rFonts w:ascii="Times New Roman"/>
                <w:sz w:val="18"/>
                <w:lang w:val="tr-TR"/>
              </w:rPr>
              <w:t>ncellemek</w:t>
            </w:r>
          </w:p>
          <w:p w14:paraId="0B384945" w14:textId="77777777" w:rsidR="00F36B7A" w:rsidRPr="005657EB" w:rsidRDefault="00F36B7A" w:rsidP="00C3756F">
            <w:pPr>
              <w:pStyle w:val="TableParagraph"/>
              <w:rPr>
                <w:rFonts w:ascii="Times New Roman"/>
                <w:sz w:val="18"/>
                <w:lang w:val="tr-TR"/>
              </w:rPr>
            </w:pPr>
            <w:r w:rsidRPr="005657EB">
              <w:rPr>
                <w:rFonts w:ascii="Times New Roman"/>
                <w:sz w:val="18"/>
                <w:lang w:val="tr-TR"/>
              </w:rPr>
              <w:t>6-</w:t>
            </w:r>
            <w:r w:rsidRPr="005657EB">
              <w:rPr>
                <w:rFonts w:ascii="Times New Roman"/>
                <w:sz w:val="18"/>
                <w:lang w:val="tr-TR"/>
              </w:rPr>
              <w:t>İ</w:t>
            </w:r>
            <w:r w:rsidRPr="005657EB">
              <w:rPr>
                <w:rFonts w:ascii="Times New Roman"/>
                <w:sz w:val="18"/>
                <w:lang w:val="tr-TR"/>
              </w:rPr>
              <w:t>lk</w:t>
            </w:r>
            <w:r w:rsidRPr="005657EB">
              <w:rPr>
                <w:rFonts w:ascii="Times New Roman"/>
                <w:sz w:val="18"/>
                <w:lang w:val="tr-TR"/>
              </w:rPr>
              <w:t>öğ</w:t>
            </w:r>
            <w:r w:rsidRPr="005657EB">
              <w:rPr>
                <w:rFonts w:ascii="Times New Roman"/>
                <w:sz w:val="18"/>
                <w:lang w:val="tr-TR"/>
              </w:rPr>
              <w:t>retim Kurumlar</w:t>
            </w:r>
            <w:r w:rsidRPr="005657EB">
              <w:rPr>
                <w:rFonts w:ascii="Times New Roman"/>
                <w:sz w:val="18"/>
                <w:lang w:val="tr-TR"/>
              </w:rPr>
              <w:t>ı</w:t>
            </w:r>
            <w:r w:rsidRPr="005657EB">
              <w:rPr>
                <w:rFonts w:ascii="Times New Roman"/>
                <w:sz w:val="18"/>
                <w:lang w:val="tr-TR"/>
              </w:rPr>
              <w:t xml:space="preserve"> Y</w:t>
            </w:r>
            <w:r w:rsidRPr="005657EB">
              <w:rPr>
                <w:rFonts w:ascii="Times New Roman"/>
                <w:sz w:val="18"/>
                <w:lang w:val="tr-TR"/>
              </w:rPr>
              <w:t>ö</w:t>
            </w:r>
            <w:r w:rsidRPr="005657EB">
              <w:rPr>
                <w:rFonts w:ascii="Times New Roman"/>
                <w:sz w:val="18"/>
                <w:lang w:val="tr-TR"/>
              </w:rPr>
              <w:t>netmeli</w:t>
            </w:r>
            <w:r w:rsidRPr="005657EB">
              <w:rPr>
                <w:rFonts w:ascii="Times New Roman"/>
                <w:sz w:val="18"/>
                <w:lang w:val="tr-TR"/>
              </w:rPr>
              <w:t>ğ</w:t>
            </w:r>
            <w:r w:rsidRPr="005657EB">
              <w:rPr>
                <w:rFonts w:ascii="Times New Roman"/>
                <w:sz w:val="18"/>
                <w:lang w:val="tr-TR"/>
              </w:rPr>
              <w:t>ine g</w:t>
            </w:r>
            <w:r w:rsidRPr="005657EB">
              <w:rPr>
                <w:rFonts w:ascii="Times New Roman"/>
                <w:sz w:val="18"/>
                <w:lang w:val="tr-TR"/>
              </w:rPr>
              <w:t>ö</w:t>
            </w:r>
            <w:r w:rsidRPr="005657EB">
              <w:rPr>
                <w:rFonts w:ascii="Times New Roman"/>
                <w:sz w:val="18"/>
                <w:lang w:val="tr-TR"/>
              </w:rPr>
              <w:t>re tutulmas</w:t>
            </w:r>
            <w:r w:rsidRPr="005657EB">
              <w:rPr>
                <w:rFonts w:ascii="Times New Roman"/>
                <w:sz w:val="18"/>
                <w:lang w:val="tr-TR"/>
              </w:rPr>
              <w:t>ı</w:t>
            </w:r>
            <w:r w:rsidRPr="005657EB">
              <w:rPr>
                <w:rFonts w:ascii="Times New Roman"/>
                <w:sz w:val="18"/>
                <w:lang w:val="tr-TR"/>
              </w:rPr>
              <w:t xml:space="preserve"> gereken Defterlerden;  , 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f ders defterleri, Zimmet defteri, 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f ge</w:t>
            </w:r>
            <w:r w:rsidRPr="005657EB">
              <w:rPr>
                <w:rFonts w:ascii="Times New Roman"/>
                <w:sz w:val="18"/>
                <w:lang w:val="tr-TR"/>
              </w:rPr>
              <w:t>ç</w:t>
            </w:r>
            <w:r w:rsidRPr="005657EB">
              <w:rPr>
                <w:rFonts w:ascii="Times New Roman"/>
                <w:sz w:val="18"/>
                <w:lang w:val="tr-TR"/>
              </w:rPr>
              <w:t xml:space="preserve">me defteri, Belge defteri, </w:t>
            </w:r>
            <w:r w:rsidRPr="005657EB">
              <w:rPr>
                <w:rFonts w:ascii="Times New Roman"/>
                <w:sz w:val="18"/>
                <w:lang w:val="tr-TR"/>
              </w:rPr>
              <w:t>Öğ</w:t>
            </w:r>
            <w:r w:rsidRPr="005657EB">
              <w:rPr>
                <w:rFonts w:ascii="Times New Roman"/>
                <w:sz w:val="18"/>
                <w:lang w:val="tr-TR"/>
              </w:rPr>
              <w:t>retmen devam-devams</w:t>
            </w:r>
            <w:r w:rsidRPr="005657EB">
              <w:rPr>
                <w:rFonts w:ascii="Times New Roman"/>
                <w:sz w:val="18"/>
                <w:lang w:val="tr-TR"/>
              </w:rPr>
              <w:t>ı</w:t>
            </w:r>
            <w:r w:rsidRPr="005657EB">
              <w:rPr>
                <w:rFonts w:ascii="Times New Roman"/>
                <w:sz w:val="18"/>
                <w:lang w:val="tr-TR"/>
              </w:rPr>
              <w:t>zl</w:t>
            </w:r>
            <w:r w:rsidRPr="005657EB">
              <w:rPr>
                <w:rFonts w:ascii="Times New Roman"/>
                <w:sz w:val="18"/>
                <w:lang w:val="tr-TR"/>
              </w:rPr>
              <w:t>ı</w:t>
            </w:r>
            <w:r w:rsidRPr="005657EB">
              <w:rPr>
                <w:rFonts w:ascii="Times New Roman"/>
                <w:sz w:val="18"/>
                <w:lang w:val="tr-TR"/>
              </w:rPr>
              <w:t>k defteri, N</w:t>
            </w:r>
            <w:r w:rsidRPr="005657EB">
              <w:rPr>
                <w:rFonts w:ascii="Times New Roman"/>
                <w:sz w:val="18"/>
                <w:lang w:val="tr-TR"/>
              </w:rPr>
              <w:t>ö</w:t>
            </w:r>
            <w:r w:rsidRPr="005657EB">
              <w:rPr>
                <w:rFonts w:ascii="Times New Roman"/>
                <w:sz w:val="18"/>
                <w:lang w:val="tr-TR"/>
              </w:rPr>
              <w:t xml:space="preserve">bet defteri ,.. </w:t>
            </w:r>
            <w:r w:rsidRPr="005657EB">
              <w:rPr>
                <w:rFonts w:ascii="Times New Roman"/>
                <w:sz w:val="18"/>
                <w:lang w:val="tr-TR"/>
              </w:rPr>
              <w:t>Ç</w:t>
            </w:r>
            <w:r w:rsidRPr="005657EB">
              <w:rPr>
                <w:rFonts w:ascii="Times New Roman"/>
                <w:sz w:val="18"/>
                <w:lang w:val="tr-TR"/>
              </w:rPr>
              <w:t xml:space="preserve">izelge ve Dosyalardan; </w:t>
            </w:r>
            <w:r w:rsidRPr="005657EB">
              <w:rPr>
                <w:rFonts w:ascii="Times New Roman"/>
                <w:sz w:val="18"/>
                <w:lang w:val="tr-TR"/>
              </w:rPr>
              <w:t>Öğ</w:t>
            </w:r>
            <w:r w:rsidRPr="005657EB">
              <w:rPr>
                <w:rFonts w:ascii="Times New Roman"/>
                <w:sz w:val="18"/>
                <w:lang w:val="tr-TR"/>
              </w:rPr>
              <w:t xml:space="preserve">retmen Not </w:t>
            </w:r>
            <w:r w:rsidRPr="005657EB">
              <w:rPr>
                <w:rFonts w:ascii="Times New Roman"/>
                <w:sz w:val="18"/>
                <w:lang w:val="tr-TR"/>
              </w:rPr>
              <w:t>Ç</w:t>
            </w:r>
            <w:r w:rsidRPr="005657EB">
              <w:rPr>
                <w:rFonts w:ascii="Times New Roman"/>
                <w:sz w:val="18"/>
                <w:lang w:val="tr-TR"/>
              </w:rPr>
              <w:t xml:space="preserve">izelgeleri, </w:t>
            </w:r>
            <w:r w:rsidRPr="005657EB">
              <w:rPr>
                <w:rFonts w:ascii="Times New Roman"/>
                <w:sz w:val="18"/>
                <w:lang w:val="tr-TR"/>
              </w:rPr>
              <w:t>Ü</w:t>
            </w:r>
            <w:r w:rsidRPr="005657EB">
              <w:rPr>
                <w:rFonts w:ascii="Times New Roman"/>
                <w:sz w:val="18"/>
                <w:lang w:val="tr-TR"/>
              </w:rPr>
              <w:t xml:space="preserve">cret </w:t>
            </w:r>
            <w:r w:rsidRPr="005657EB">
              <w:rPr>
                <w:rFonts w:ascii="Times New Roman"/>
                <w:sz w:val="18"/>
                <w:lang w:val="tr-TR"/>
              </w:rPr>
              <w:t>ç</w:t>
            </w:r>
            <w:r w:rsidRPr="005657EB">
              <w:rPr>
                <w:rFonts w:ascii="Times New Roman"/>
                <w:sz w:val="18"/>
                <w:lang w:val="tr-TR"/>
              </w:rPr>
              <w:t>izelgeleri onayl</w:t>
            </w:r>
            <w:r w:rsidRPr="005657EB">
              <w:rPr>
                <w:rFonts w:ascii="Times New Roman"/>
                <w:sz w:val="18"/>
                <w:lang w:val="tr-TR"/>
              </w:rPr>
              <w:t>ı</w:t>
            </w:r>
            <w:r w:rsidRPr="005657EB">
              <w:rPr>
                <w:rFonts w:ascii="Times New Roman"/>
                <w:sz w:val="18"/>
                <w:lang w:val="tr-TR"/>
              </w:rPr>
              <w:t xml:space="preserve"> </w:t>
            </w:r>
            <w:r w:rsidRPr="005657EB">
              <w:rPr>
                <w:rFonts w:ascii="Times New Roman"/>
                <w:sz w:val="18"/>
                <w:lang w:val="tr-TR"/>
              </w:rPr>
              <w:t>ö</w:t>
            </w:r>
            <w:r w:rsidRPr="005657EB">
              <w:rPr>
                <w:rFonts w:ascii="Times New Roman"/>
                <w:sz w:val="18"/>
                <w:lang w:val="tr-TR"/>
              </w:rPr>
              <w:t>rnekleri dosyas</w:t>
            </w:r>
            <w:r w:rsidRPr="005657EB">
              <w:rPr>
                <w:rFonts w:ascii="Times New Roman"/>
                <w:sz w:val="18"/>
                <w:lang w:val="tr-TR"/>
              </w:rPr>
              <w:t>ı</w:t>
            </w:r>
            <w:r w:rsidRPr="005657EB">
              <w:rPr>
                <w:rFonts w:ascii="Times New Roman"/>
                <w:sz w:val="18"/>
                <w:lang w:val="tr-TR"/>
              </w:rPr>
              <w:t>,Sosyal etkinlikler dosyas</w:t>
            </w:r>
            <w:r w:rsidRPr="005657EB">
              <w:rPr>
                <w:rFonts w:ascii="Times New Roman"/>
                <w:sz w:val="18"/>
                <w:lang w:val="tr-TR"/>
              </w:rPr>
              <w:t>ı</w:t>
            </w:r>
            <w:r w:rsidRPr="005657EB">
              <w:rPr>
                <w:rFonts w:ascii="Times New Roman"/>
                <w:sz w:val="18"/>
                <w:lang w:val="tr-TR"/>
              </w:rPr>
              <w:t>, Milli bayramlar-belirli g</w:t>
            </w:r>
            <w:r w:rsidRPr="005657EB">
              <w:rPr>
                <w:rFonts w:ascii="Times New Roman"/>
                <w:sz w:val="18"/>
                <w:lang w:val="tr-TR"/>
              </w:rPr>
              <w:t>ü</w:t>
            </w:r>
            <w:r w:rsidRPr="005657EB">
              <w:rPr>
                <w:rFonts w:ascii="Times New Roman"/>
                <w:sz w:val="18"/>
                <w:lang w:val="tr-TR"/>
              </w:rPr>
              <w:t>n ve haftalar dosyas</w:t>
            </w:r>
            <w:r w:rsidRPr="005657EB">
              <w:rPr>
                <w:rFonts w:ascii="Times New Roman"/>
                <w:sz w:val="18"/>
                <w:lang w:val="tr-TR"/>
              </w:rPr>
              <w:t>ı</w:t>
            </w:r>
            <w:r w:rsidRPr="005657EB">
              <w:rPr>
                <w:rFonts w:ascii="Times New Roman"/>
                <w:sz w:val="18"/>
                <w:lang w:val="tr-TR"/>
              </w:rPr>
              <w:t>,  Z</w:t>
            </w:r>
            <w:r w:rsidRPr="005657EB">
              <w:rPr>
                <w:rFonts w:ascii="Times New Roman"/>
                <w:sz w:val="18"/>
                <w:lang w:val="tr-TR"/>
              </w:rPr>
              <w:t>ü</w:t>
            </w:r>
            <w:r w:rsidRPr="005657EB">
              <w:rPr>
                <w:rFonts w:ascii="Times New Roman"/>
                <w:sz w:val="18"/>
                <w:lang w:val="tr-TR"/>
              </w:rPr>
              <w:t xml:space="preserve">mre </w:t>
            </w:r>
            <w:r w:rsidRPr="005657EB">
              <w:rPr>
                <w:rFonts w:ascii="Times New Roman"/>
                <w:sz w:val="18"/>
                <w:lang w:val="tr-TR"/>
              </w:rPr>
              <w:t>Öğ</w:t>
            </w:r>
            <w:r w:rsidRPr="005657EB">
              <w:rPr>
                <w:rFonts w:ascii="Times New Roman"/>
                <w:sz w:val="18"/>
                <w:lang w:val="tr-TR"/>
              </w:rPr>
              <w:t>retmenler Kurulu toplant</w:t>
            </w:r>
            <w:r w:rsidRPr="005657EB">
              <w:rPr>
                <w:rFonts w:ascii="Times New Roman"/>
                <w:sz w:val="18"/>
                <w:lang w:val="tr-TR"/>
              </w:rPr>
              <w:t>ı</w:t>
            </w:r>
            <w:r w:rsidRPr="005657EB">
              <w:rPr>
                <w:rFonts w:ascii="Times New Roman"/>
                <w:sz w:val="18"/>
                <w:lang w:val="tr-TR"/>
              </w:rPr>
              <w:t xml:space="preserve"> tutanaklar</w:t>
            </w:r>
            <w:r w:rsidRPr="005657EB">
              <w:rPr>
                <w:rFonts w:ascii="Times New Roman"/>
                <w:sz w:val="18"/>
                <w:lang w:val="tr-TR"/>
              </w:rPr>
              <w:t>ı</w:t>
            </w:r>
            <w:r w:rsidRPr="005657EB">
              <w:rPr>
                <w:rFonts w:ascii="Times New Roman"/>
                <w:sz w:val="18"/>
                <w:lang w:val="tr-TR"/>
              </w:rPr>
              <w:t xml:space="preserve"> dosyas</w:t>
            </w:r>
            <w:r w:rsidRPr="005657EB">
              <w:rPr>
                <w:rFonts w:ascii="Times New Roman"/>
                <w:sz w:val="18"/>
                <w:lang w:val="tr-TR"/>
              </w:rPr>
              <w:t>ı</w:t>
            </w:r>
            <w:r w:rsidRPr="005657EB">
              <w:rPr>
                <w:rFonts w:ascii="Times New Roman"/>
                <w:sz w:val="18"/>
                <w:lang w:val="tr-TR"/>
              </w:rPr>
              <w:t>, Genelge dosyas</w:t>
            </w:r>
            <w:r w:rsidRPr="005657EB">
              <w:rPr>
                <w:rFonts w:ascii="Times New Roman"/>
                <w:sz w:val="18"/>
                <w:lang w:val="tr-TR"/>
              </w:rPr>
              <w:t>ı</w:t>
            </w:r>
            <w:r w:rsidRPr="005657EB">
              <w:rPr>
                <w:rFonts w:ascii="Times New Roman"/>
                <w:sz w:val="18"/>
                <w:lang w:val="tr-TR"/>
              </w:rPr>
              <w:t>.</w:t>
            </w:r>
          </w:p>
          <w:p w14:paraId="095FA37A" w14:textId="77777777" w:rsidR="00F36B7A" w:rsidRPr="005657EB" w:rsidRDefault="00F36B7A" w:rsidP="00C3756F">
            <w:pPr>
              <w:pStyle w:val="TableParagraph"/>
              <w:rPr>
                <w:rFonts w:ascii="Times New Roman"/>
                <w:sz w:val="18"/>
                <w:lang w:val="tr-TR"/>
              </w:rPr>
            </w:pPr>
          </w:p>
          <w:p w14:paraId="350F36C5" w14:textId="77777777" w:rsidR="00F36B7A" w:rsidRPr="005657EB" w:rsidRDefault="00F36B7A" w:rsidP="00C3756F">
            <w:pPr>
              <w:pStyle w:val="TableParagraph"/>
              <w:rPr>
                <w:rFonts w:ascii="Times New Roman"/>
                <w:sz w:val="18"/>
                <w:lang w:val="tr-TR"/>
              </w:rPr>
            </w:pPr>
            <w:r w:rsidRPr="005657EB">
              <w:rPr>
                <w:rFonts w:ascii="Times New Roman"/>
                <w:sz w:val="18"/>
                <w:lang w:val="tr-TR"/>
              </w:rPr>
              <w:t xml:space="preserve">PERSONEL </w:t>
            </w:r>
            <w:r w:rsidRPr="005657EB">
              <w:rPr>
                <w:rFonts w:ascii="Times New Roman"/>
                <w:sz w:val="18"/>
                <w:lang w:val="tr-TR"/>
              </w:rPr>
              <w:t>İŞ</w:t>
            </w:r>
            <w:r w:rsidRPr="005657EB">
              <w:rPr>
                <w:rFonts w:ascii="Times New Roman"/>
                <w:sz w:val="18"/>
                <w:lang w:val="tr-TR"/>
              </w:rPr>
              <w:t>LER</w:t>
            </w:r>
            <w:r w:rsidRPr="005657EB">
              <w:rPr>
                <w:rFonts w:ascii="Times New Roman"/>
                <w:sz w:val="18"/>
                <w:lang w:val="tr-TR"/>
              </w:rPr>
              <w:t>İ</w:t>
            </w:r>
            <w:r w:rsidRPr="005657EB">
              <w:rPr>
                <w:rFonts w:ascii="Times New Roman"/>
                <w:sz w:val="18"/>
                <w:lang w:val="tr-TR"/>
              </w:rPr>
              <w:t xml:space="preserve">: </w:t>
            </w:r>
          </w:p>
          <w:p w14:paraId="23B4E6EE"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w:t>
            </w:r>
            <w:r w:rsidRPr="005657EB">
              <w:rPr>
                <w:rFonts w:ascii="Times New Roman"/>
                <w:sz w:val="18"/>
                <w:lang w:val="tr-TR"/>
              </w:rPr>
              <w:t>Öğ</w:t>
            </w:r>
            <w:r w:rsidRPr="005657EB">
              <w:rPr>
                <w:rFonts w:ascii="Times New Roman"/>
                <w:sz w:val="18"/>
                <w:lang w:val="tr-TR"/>
              </w:rPr>
              <w:t>retmen  ve di</w:t>
            </w:r>
            <w:r w:rsidRPr="005657EB">
              <w:rPr>
                <w:rFonts w:ascii="Times New Roman"/>
                <w:sz w:val="18"/>
                <w:lang w:val="tr-TR"/>
              </w:rPr>
              <w:t>ğ</w:t>
            </w:r>
            <w:r w:rsidRPr="005657EB">
              <w:rPr>
                <w:rFonts w:ascii="Times New Roman"/>
                <w:sz w:val="18"/>
                <w:lang w:val="tr-TR"/>
              </w:rPr>
              <w:t>er personellerin g</w:t>
            </w:r>
            <w:r w:rsidRPr="005657EB">
              <w:rPr>
                <w:rFonts w:ascii="Times New Roman"/>
                <w:sz w:val="18"/>
                <w:lang w:val="tr-TR"/>
              </w:rPr>
              <w:t>ö</w:t>
            </w:r>
            <w:r w:rsidRPr="005657EB">
              <w:rPr>
                <w:rFonts w:ascii="Times New Roman"/>
                <w:sz w:val="18"/>
                <w:lang w:val="tr-TR"/>
              </w:rPr>
              <w:t>reve devam</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izlemek, ge</w:t>
            </w:r>
            <w:r w:rsidRPr="005657EB">
              <w:rPr>
                <w:rFonts w:ascii="Times New Roman"/>
                <w:sz w:val="18"/>
                <w:lang w:val="tr-TR"/>
              </w:rPr>
              <w:t>ç</w:t>
            </w:r>
            <w:r w:rsidRPr="005657EB">
              <w:rPr>
                <w:rFonts w:ascii="Times New Roman"/>
                <w:sz w:val="18"/>
                <w:lang w:val="tr-TR"/>
              </w:rPr>
              <w:t xml:space="preserve"> kalan ya da gelmeyenler ile derse zaman</w:t>
            </w:r>
            <w:r w:rsidRPr="005657EB">
              <w:rPr>
                <w:rFonts w:ascii="Times New Roman"/>
                <w:sz w:val="18"/>
                <w:lang w:val="tr-TR"/>
              </w:rPr>
              <w:t>ı</w:t>
            </w:r>
            <w:r w:rsidRPr="005657EB">
              <w:rPr>
                <w:rFonts w:ascii="Times New Roman"/>
                <w:sz w:val="18"/>
                <w:lang w:val="tr-TR"/>
              </w:rPr>
              <w:t>nda girmeyen veya g</w:t>
            </w:r>
            <w:r w:rsidRPr="005657EB">
              <w:rPr>
                <w:rFonts w:ascii="Times New Roman"/>
                <w:sz w:val="18"/>
                <w:lang w:val="tr-TR"/>
              </w:rPr>
              <w:t>ö</w:t>
            </w:r>
            <w:r w:rsidRPr="005657EB">
              <w:rPr>
                <w:rFonts w:ascii="Times New Roman"/>
                <w:sz w:val="18"/>
                <w:lang w:val="tr-TR"/>
              </w:rPr>
              <w:t>revini aksatanlar</w:t>
            </w:r>
            <w:r w:rsidRPr="005657EB">
              <w:rPr>
                <w:rFonts w:ascii="Times New Roman"/>
                <w:sz w:val="18"/>
                <w:lang w:val="tr-TR"/>
              </w:rPr>
              <w:t>ı</w:t>
            </w:r>
            <w:r w:rsidRPr="005657EB">
              <w:rPr>
                <w:rFonts w:ascii="Times New Roman"/>
                <w:sz w:val="18"/>
                <w:lang w:val="tr-TR"/>
              </w:rPr>
              <w:t xml:space="preserve"> uyarmak, devam-devams</w:t>
            </w:r>
            <w:r w:rsidRPr="005657EB">
              <w:rPr>
                <w:rFonts w:ascii="Times New Roman"/>
                <w:sz w:val="18"/>
                <w:lang w:val="tr-TR"/>
              </w:rPr>
              <w:t>ı</w:t>
            </w:r>
            <w:r w:rsidRPr="005657EB">
              <w:rPr>
                <w:rFonts w:ascii="Times New Roman"/>
                <w:sz w:val="18"/>
                <w:lang w:val="tr-TR"/>
              </w:rPr>
              <w:t>zl</w:t>
            </w:r>
            <w:r w:rsidRPr="005657EB">
              <w:rPr>
                <w:rFonts w:ascii="Times New Roman"/>
                <w:sz w:val="18"/>
                <w:lang w:val="tr-TR"/>
              </w:rPr>
              <w:t>ı</w:t>
            </w:r>
            <w:r w:rsidRPr="005657EB">
              <w:rPr>
                <w:rFonts w:ascii="Times New Roman"/>
                <w:sz w:val="18"/>
                <w:lang w:val="tr-TR"/>
              </w:rPr>
              <w:t>k defter ve kay</w:t>
            </w:r>
            <w:r w:rsidRPr="005657EB">
              <w:rPr>
                <w:rFonts w:ascii="Times New Roman"/>
                <w:sz w:val="18"/>
                <w:lang w:val="tr-TR"/>
              </w:rPr>
              <w:t>ı</w:t>
            </w:r>
            <w:r w:rsidRPr="005657EB">
              <w:rPr>
                <w:rFonts w:ascii="Times New Roman"/>
                <w:sz w:val="18"/>
                <w:lang w:val="tr-TR"/>
              </w:rPr>
              <w:t>tlar</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tutmak.</w:t>
            </w:r>
          </w:p>
          <w:p w14:paraId="6E0BF740" w14:textId="77777777" w:rsidR="00F36B7A" w:rsidRPr="005657EB" w:rsidRDefault="00F36B7A" w:rsidP="00C3756F">
            <w:pPr>
              <w:pStyle w:val="TableParagraph"/>
              <w:rPr>
                <w:rFonts w:ascii="Times New Roman"/>
                <w:sz w:val="18"/>
                <w:lang w:val="tr-TR"/>
              </w:rPr>
            </w:pPr>
            <w:r w:rsidRPr="005657EB">
              <w:rPr>
                <w:rFonts w:ascii="Times New Roman"/>
                <w:sz w:val="18"/>
                <w:lang w:val="tr-TR"/>
              </w:rPr>
              <w:t>2-Okulun y</w:t>
            </w:r>
            <w:r w:rsidRPr="005657EB">
              <w:rPr>
                <w:rFonts w:ascii="Times New Roman"/>
                <w:sz w:val="18"/>
                <w:lang w:val="tr-TR"/>
              </w:rPr>
              <w:t>ö</w:t>
            </w:r>
            <w:r w:rsidRPr="005657EB">
              <w:rPr>
                <w:rFonts w:ascii="Times New Roman"/>
                <w:sz w:val="18"/>
                <w:lang w:val="tr-TR"/>
              </w:rPr>
              <w:t xml:space="preserve">neticisi, </w:t>
            </w:r>
            <w:r w:rsidRPr="005657EB">
              <w:rPr>
                <w:rFonts w:ascii="Times New Roman"/>
                <w:sz w:val="18"/>
                <w:lang w:val="tr-TR"/>
              </w:rPr>
              <w:t>öğ</w:t>
            </w:r>
            <w:r w:rsidRPr="005657EB">
              <w:rPr>
                <w:rFonts w:ascii="Times New Roman"/>
                <w:sz w:val="18"/>
                <w:lang w:val="tr-TR"/>
              </w:rPr>
              <w:t>retmen ve hizmetlisi ile di</w:t>
            </w:r>
            <w:r w:rsidRPr="005657EB">
              <w:rPr>
                <w:rFonts w:ascii="Times New Roman"/>
                <w:sz w:val="18"/>
                <w:lang w:val="tr-TR"/>
              </w:rPr>
              <w:t>ğ</w:t>
            </w:r>
            <w:r w:rsidRPr="005657EB">
              <w:rPr>
                <w:rFonts w:ascii="Times New Roman"/>
                <w:sz w:val="18"/>
                <w:lang w:val="tr-TR"/>
              </w:rPr>
              <w:t>er personeline ait ayl</w:t>
            </w:r>
            <w:r w:rsidRPr="005657EB">
              <w:rPr>
                <w:rFonts w:ascii="Times New Roman"/>
                <w:sz w:val="18"/>
                <w:lang w:val="tr-TR"/>
              </w:rPr>
              <w:t>ı</w:t>
            </w:r>
            <w:r w:rsidRPr="005657EB">
              <w:rPr>
                <w:rFonts w:ascii="Times New Roman"/>
                <w:sz w:val="18"/>
                <w:lang w:val="tr-TR"/>
              </w:rPr>
              <w:t xml:space="preserve">k, </w:t>
            </w:r>
            <w:r w:rsidRPr="005657EB">
              <w:rPr>
                <w:rFonts w:ascii="Times New Roman"/>
                <w:sz w:val="18"/>
                <w:lang w:val="tr-TR"/>
              </w:rPr>
              <w:t>ü</w:t>
            </w:r>
            <w:r w:rsidRPr="005657EB">
              <w:rPr>
                <w:rFonts w:ascii="Times New Roman"/>
                <w:sz w:val="18"/>
                <w:lang w:val="tr-TR"/>
              </w:rPr>
              <w:t>cret, ek ders sosyal yard</w:t>
            </w:r>
            <w:r w:rsidRPr="005657EB">
              <w:rPr>
                <w:rFonts w:ascii="Times New Roman"/>
                <w:sz w:val="18"/>
                <w:lang w:val="tr-TR"/>
              </w:rPr>
              <w:t>ı</w:t>
            </w:r>
            <w:r w:rsidRPr="005657EB">
              <w:rPr>
                <w:rFonts w:ascii="Times New Roman"/>
                <w:sz w:val="18"/>
                <w:lang w:val="tr-TR"/>
              </w:rPr>
              <w:t>m, yolluk, sa</w:t>
            </w:r>
            <w:r w:rsidRPr="005657EB">
              <w:rPr>
                <w:rFonts w:ascii="Times New Roman"/>
                <w:sz w:val="18"/>
                <w:lang w:val="tr-TR"/>
              </w:rPr>
              <w:t>ğ</w:t>
            </w:r>
            <w:r w:rsidRPr="005657EB">
              <w:rPr>
                <w:rFonts w:ascii="Times New Roman"/>
                <w:sz w:val="18"/>
                <w:lang w:val="tr-TR"/>
              </w:rPr>
              <w:t>l</w:t>
            </w:r>
            <w:r w:rsidRPr="005657EB">
              <w:rPr>
                <w:rFonts w:ascii="Times New Roman"/>
                <w:sz w:val="18"/>
                <w:lang w:val="tr-TR"/>
              </w:rPr>
              <w:t>ı</w:t>
            </w:r>
            <w:r w:rsidRPr="005657EB">
              <w:rPr>
                <w:rFonts w:ascii="Times New Roman"/>
                <w:sz w:val="18"/>
                <w:lang w:val="tr-TR"/>
              </w:rPr>
              <w:t xml:space="preserve">k vb. </w:t>
            </w:r>
            <w:r w:rsidRPr="005657EB">
              <w:rPr>
                <w:rFonts w:ascii="Times New Roman"/>
                <w:sz w:val="18"/>
                <w:lang w:val="tr-TR"/>
              </w:rPr>
              <w:t>ö</w:t>
            </w:r>
            <w:r w:rsidRPr="005657EB">
              <w:rPr>
                <w:rFonts w:ascii="Times New Roman"/>
                <w:sz w:val="18"/>
                <w:lang w:val="tr-TR"/>
              </w:rPr>
              <w:t>zl</w:t>
            </w:r>
            <w:r w:rsidRPr="005657EB">
              <w:rPr>
                <w:rFonts w:ascii="Times New Roman"/>
                <w:sz w:val="18"/>
                <w:lang w:val="tr-TR"/>
              </w:rPr>
              <w:t>ü</w:t>
            </w:r>
            <w:r w:rsidRPr="005657EB">
              <w:rPr>
                <w:rFonts w:ascii="Times New Roman"/>
                <w:sz w:val="18"/>
                <w:lang w:val="tr-TR"/>
              </w:rPr>
              <w:t>k haklar</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n zaman</w:t>
            </w:r>
            <w:r w:rsidRPr="005657EB">
              <w:rPr>
                <w:rFonts w:ascii="Times New Roman"/>
                <w:sz w:val="18"/>
                <w:lang w:val="tr-TR"/>
              </w:rPr>
              <w:t>ı</w:t>
            </w:r>
            <w:r w:rsidRPr="005657EB">
              <w:rPr>
                <w:rFonts w:ascii="Times New Roman"/>
                <w:sz w:val="18"/>
                <w:lang w:val="tr-TR"/>
              </w:rPr>
              <w:t>nda hak sahiplerine verilmesini sa</w:t>
            </w:r>
            <w:r w:rsidRPr="005657EB">
              <w:rPr>
                <w:rFonts w:ascii="Times New Roman"/>
                <w:sz w:val="18"/>
                <w:lang w:val="tr-TR"/>
              </w:rPr>
              <w:t>ğ</w:t>
            </w:r>
            <w:r w:rsidRPr="005657EB">
              <w:rPr>
                <w:rFonts w:ascii="Times New Roman"/>
                <w:sz w:val="18"/>
                <w:lang w:val="tr-TR"/>
              </w:rPr>
              <w:t>lamak, bunlarla ilgili belgeleri dosyalamak ve saklamak, okulun mutemetli</w:t>
            </w:r>
            <w:r w:rsidRPr="005657EB">
              <w:rPr>
                <w:rFonts w:ascii="Times New Roman"/>
                <w:sz w:val="18"/>
                <w:lang w:val="tr-TR"/>
              </w:rPr>
              <w:t>ğ</w:t>
            </w:r>
            <w:r w:rsidRPr="005657EB">
              <w:rPr>
                <w:rFonts w:ascii="Times New Roman"/>
                <w:sz w:val="18"/>
                <w:lang w:val="tr-TR"/>
              </w:rPr>
              <w:t>ini yapmak ve tahakkuk i</w:t>
            </w:r>
            <w:r w:rsidRPr="005657EB">
              <w:rPr>
                <w:rFonts w:ascii="Times New Roman"/>
                <w:sz w:val="18"/>
                <w:lang w:val="tr-TR"/>
              </w:rPr>
              <w:t>ş</w:t>
            </w:r>
            <w:r w:rsidRPr="005657EB">
              <w:rPr>
                <w:rFonts w:ascii="Times New Roman"/>
                <w:sz w:val="18"/>
                <w:lang w:val="tr-TR"/>
              </w:rPr>
              <w:t>lerini y</w:t>
            </w:r>
            <w:r w:rsidRPr="005657EB">
              <w:rPr>
                <w:rFonts w:ascii="Times New Roman"/>
                <w:sz w:val="18"/>
                <w:lang w:val="tr-TR"/>
              </w:rPr>
              <w:t>ü</w:t>
            </w:r>
            <w:r w:rsidRPr="005657EB">
              <w:rPr>
                <w:rFonts w:ascii="Times New Roman"/>
                <w:sz w:val="18"/>
                <w:lang w:val="tr-TR"/>
              </w:rPr>
              <w:t>r</w:t>
            </w:r>
            <w:r w:rsidRPr="005657EB">
              <w:rPr>
                <w:rFonts w:ascii="Times New Roman"/>
                <w:sz w:val="18"/>
                <w:lang w:val="tr-TR"/>
              </w:rPr>
              <w:t>ü</w:t>
            </w:r>
            <w:r w:rsidRPr="005657EB">
              <w:rPr>
                <w:rFonts w:ascii="Times New Roman"/>
                <w:sz w:val="18"/>
                <w:lang w:val="tr-TR"/>
              </w:rPr>
              <w:t>tmek.</w:t>
            </w:r>
          </w:p>
          <w:p w14:paraId="5C193454" w14:textId="77777777" w:rsidR="00F36B7A" w:rsidRPr="005657EB" w:rsidRDefault="00F36B7A" w:rsidP="00C3756F">
            <w:pPr>
              <w:pStyle w:val="TableParagraph"/>
              <w:rPr>
                <w:rFonts w:ascii="Times New Roman"/>
                <w:sz w:val="18"/>
                <w:lang w:val="tr-TR"/>
              </w:rPr>
            </w:pPr>
            <w:r w:rsidRPr="005657EB">
              <w:rPr>
                <w:rFonts w:ascii="Times New Roman"/>
                <w:sz w:val="18"/>
                <w:lang w:val="tr-TR"/>
              </w:rPr>
              <w:t>3-</w:t>
            </w:r>
            <w:r w:rsidRPr="005657EB">
              <w:rPr>
                <w:rFonts w:ascii="Times New Roman"/>
                <w:sz w:val="18"/>
                <w:lang w:val="tr-TR"/>
              </w:rPr>
              <w:t>Öğ</w:t>
            </w:r>
            <w:r w:rsidRPr="005657EB">
              <w:rPr>
                <w:rFonts w:ascii="Times New Roman"/>
                <w:sz w:val="18"/>
                <w:lang w:val="tr-TR"/>
              </w:rPr>
              <w:t>retmen n</w:t>
            </w:r>
            <w:r w:rsidRPr="005657EB">
              <w:rPr>
                <w:rFonts w:ascii="Times New Roman"/>
                <w:sz w:val="18"/>
                <w:lang w:val="tr-TR"/>
              </w:rPr>
              <w:t>ö</w:t>
            </w:r>
            <w:r w:rsidRPr="005657EB">
              <w:rPr>
                <w:rFonts w:ascii="Times New Roman"/>
                <w:sz w:val="18"/>
                <w:lang w:val="tr-TR"/>
              </w:rPr>
              <w:t xml:space="preserve">bet </w:t>
            </w:r>
            <w:r w:rsidRPr="005657EB">
              <w:rPr>
                <w:rFonts w:ascii="Times New Roman"/>
                <w:sz w:val="18"/>
                <w:lang w:val="tr-TR"/>
              </w:rPr>
              <w:t>ç</w:t>
            </w:r>
            <w:r w:rsidRPr="005657EB">
              <w:rPr>
                <w:rFonts w:ascii="Times New Roman"/>
                <w:sz w:val="18"/>
                <w:lang w:val="tr-TR"/>
              </w:rPr>
              <w:t>izelgelerinin d</w:t>
            </w:r>
            <w:r w:rsidRPr="005657EB">
              <w:rPr>
                <w:rFonts w:ascii="Times New Roman"/>
                <w:sz w:val="18"/>
                <w:lang w:val="tr-TR"/>
              </w:rPr>
              <w:t>ü</w:t>
            </w:r>
            <w:r w:rsidRPr="005657EB">
              <w:rPr>
                <w:rFonts w:ascii="Times New Roman"/>
                <w:sz w:val="18"/>
                <w:lang w:val="tr-TR"/>
              </w:rPr>
              <w:t>zenlenmesini ve takibini yapmak.</w:t>
            </w:r>
          </w:p>
          <w:p w14:paraId="4DF971E0" w14:textId="77777777" w:rsidR="00F36B7A" w:rsidRPr="005657EB" w:rsidRDefault="00F36B7A" w:rsidP="00C3756F">
            <w:pPr>
              <w:pStyle w:val="TableParagraph"/>
              <w:rPr>
                <w:rFonts w:ascii="Times New Roman"/>
                <w:sz w:val="18"/>
                <w:lang w:val="tr-TR"/>
              </w:rPr>
            </w:pPr>
            <w:r w:rsidRPr="005657EB">
              <w:rPr>
                <w:rFonts w:ascii="Times New Roman"/>
                <w:sz w:val="18"/>
                <w:lang w:val="tr-TR"/>
              </w:rPr>
              <w:t xml:space="preserve">4-Hizmetlinin </w:t>
            </w:r>
            <w:r w:rsidRPr="005657EB">
              <w:rPr>
                <w:rFonts w:ascii="Times New Roman"/>
                <w:sz w:val="18"/>
                <w:lang w:val="tr-TR"/>
              </w:rPr>
              <w:t>ç</w:t>
            </w:r>
            <w:r w:rsidRPr="005657EB">
              <w:rPr>
                <w:rFonts w:ascii="Times New Roman"/>
                <w:sz w:val="18"/>
                <w:lang w:val="tr-TR"/>
              </w:rPr>
              <w:t>al</w:t>
            </w:r>
            <w:r w:rsidRPr="005657EB">
              <w:rPr>
                <w:rFonts w:ascii="Times New Roman"/>
                <w:sz w:val="18"/>
                <w:lang w:val="tr-TR"/>
              </w:rPr>
              <w:t>ış</w:t>
            </w:r>
            <w:r w:rsidRPr="005657EB">
              <w:rPr>
                <w:rFonts w:ascii="Times New Roman"/>
                <w:sz w:val="18"/>
                <w:lang w:val="tr-TR"/>
              </w:rPr>
              <w:t>malar</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kontrol etmek, Okulun i</w:t>
            </w:r>
            <w:r w:rsidRPr="005657EB">
              <w:rPr>
                <w:rFonts w:ascii="Times New Roman"/>
                <w:sz w:val="18"/>
                <w:lang w:val="tr-TR"/>
              </w:rPr>
              <w:t>ç</w:t>
            </w:r>
            <w:r w:rsidRPr="005657EB">
              <w:rPr>
                <w:rFonts w:ascii="Times New Roman"/>
                <w:sz w:val="18"/>
                <w:lang w:val="tr-TR"/>
              </w:rPr>
              <w:t xml:space="preserve"> ve d</w:t>
            </w:r>
            <w:r w:rsidRPr="005657EB">
              <w:rPr>
                <w:rFonts w:ascii="Times New Roman"/>
                <w:sz w:val="18"/>
                <w:lang w:val="tr-TR"/>
              </w:rPr>
              <w:t>ış</w:t>
            </w:r>
            <w:r w:rsidRPr="005657EB">
              <w:rPr>
                <w:rFonts w:ascii="Times New Roman"/>
                <w:sz w:val="18"/>
                <w:lang w:val="tr-TR"/>
              </w:rPr>
              <w:t xml:space="preserve"> temizli</w:t>
            </w:r>
            <w:r w:rsidRPr="005657EB">
              <w:rPr>
                <w:rFonts w:ascii="Times New Roman"/>
                <w:sz w:val="18"/>
                <w:lang w:val="tr-TR"/>
              </w:rPr>
              <w:t>ğ</w:t>
            </w:r>
            <w:r w:rsidRPr="005657EB">
              <w:rPr>
                <w:rFonts w:ascii="Times New Roman"/>
                <w:sz w:val="18"/>
                <w:lang w:val="tr-TR"/>
              </w:rPr>
              <w:t>inin kontrol etmek varsa aksakl</w:t>
            </w:r>
            <w:r w:rsidRPr="005657EB">
              <w:rPr>
                <w:rFonts w:ascii="Times New Roman"/>
                <w:sz w:val="18"/>
                <w:lang w:val="tr-TR"/>
              </w:rPr>
              <w:t>ı</w:t>
            </w:r>
            <w:r w:rsidRPr="005657EB">
              <w:rPr>
                <w:rFonts w:ascii="Times New Roman"/>
                <w:sz w:val="18"/>
                <w:lang w:val="tr-TR"/>
              </w:rPr>
              <w:t>lar</w:t>
            </w:r>
            <w:r w:rsidRPr="005657EB">
              <w:rPr>
                <w:rFonts w:ascii="Times New Roman"/>
                <w:sz w:val="18"/>
                <w:lang w:val="tr-TR"/>
              </w:rPr>
              <w:t>ı</w:t>
            </w:r>
            <w:r w:rsidRPr="005657EB">
              <w:rPr>
                <w:rFonts w:ascii="Times New Roman"/>
                <w:sz w:val="18"/>
                <w:lang w:val="tr-TR"/>
              </w:rPr>
              <w:t xml:space="preserve"> uyarmak</w:t>
            </w:r>
          </w:p>
          <w:p w14:paraId="759285C6" w14:textId="77777777" w:rsidR="00F36B7A" w:rsidRPr="00BA62B2" w:rsidRDefault="00F36B7A" w:rsidP="00C3756F">
            <w:pPr>
              <w:pStyle w:val="TableParagraph"/>
              <w:rPr>
                <w:rFonts w:ascii="Times New Roman"/>
                <w:sz w:val="18"/>
                <w:lang w:val="tr-TR"/>
              </w:rPr>
            </w:pPr>
            <w:r w:rsidRPr="005657EB">
              <w:rPr>
                <w:rFonts w:ascii="Times New Roman"/>
                <w:sz w:val="18"/>
                <w:lang w:val="tr-TR"/>
              </w:rPr>
              <w:t>5-M</w:t>
            </w:r>
            <w:r w:rsidRPr="005657EB">
              <w:rPr>
                <w:rFonts w:ascii="Times New Roman"/>
                <w:sz w:val="18"/>
                <w:lang w:val="tr-TR"/>
              </w:rPr>
              <w:t>ü</w:t>
            </w:r>
            <w:r w:rsidRPr="005657EB">
              <w:rPr>
                <w:rFonts w:ascii="Times New Roman"/>
                <w:sz w:val="18"/>
                <w:lang w:val="tr-TR"/>
              </w:rPr>
              <w:t>d</w:t>
            </w:r>
            <w:r w:rsidRPr="005657EB">
              <w:rPr>
                <w:rFonts w:ascii="Times New Roman"/>
                <w:sz w:val="18"/>
                <w:lang w:val="tr-TR"/>
              </w:rPr>
              <w:t>ü</w:t>
            </w:r>
            <w:r w:rsidRPr="005657EB">
              <w:rPr>
                <w:rFonts w:ascii="Times New Roman"/>
                <w:sz w:val="18"/>
                <w:lang w:val="tr-TR"/>
              </w:rPr>
              <w:t>r</w:t>
            </w:r>
            <w:r w:rsidRPr="005657EB">
              <w:rPr>
                <w:rFonts w:ascii="Times New Roman"/>
                <w:sz w:val="18"/>
                <w:lang w:val="tr-TR"/>
              </w:rPr>
              <w:t>ü</w:t>
            </w:r>
            <w:r w:rsidRPr="005657EB">
              <w:rPr>
                <w:rFonts w:ascii="Times New Roman"/>
                <w:sz w:val="18"/>
                <w:lang w:val="tr-TR"/>
              </w:rPr>
              <w:t>n okulda bulunmad</w:t>
            </w:r>
            <w:r w:rsidRPr="005657EB">
              <w:rPr>
                <w:rFonts w:ascii="Times New Roman"/>
                <w:sz w:val="18"/>
                <w:lang w:val="tr-TR"/>
              </w:rPr>
              <w:t>ığı</w:t>
            </w:r>
            <w:r w:rsidRPr="005657EB">
              <w:rPr>
                <w:rFonts w:ascii="Times New Roman"/>
                <w:sz w:val="18"/>
                <w:lang w:val="tr-TR"/>
              </w:rPr>
              <w:t xml:space="preserve"> zamanlarda, personelin di</w:t>
            </w:r>
            <w:r w:rsidRPr="005657EB">
              <w:rPr>
                <w:rFonts w:ascii="Times New Roman"/>
                <w:sz w:val="18"/>
                <w:lang w:val="tr-TR"/>
              </w:rPr>
              <w:t>ğ</w:t>
            </w:r>
            <w:r w:rsidRPr="005657EB">
              <w:rPr>
                <w:rFonts w:ascii="Times New Roman"/>
                <w:sz w:val="18"/>
                <w:lang w:val="tr-TR"/>
              </w:rPr>
              <w:t>er  i</w:t>
            </w:r>
            <w:r w:rsidRPr="005657EB">
              <w:rPr>
                <w:rFonts w:ascii="Times New Roman"/>
                <w:sz w:val="18"/>
                <w:lang w:val="tr-TR"/>
              </w:rPr>
              <w:t>ş</w:t>
            </w:r>
            <w:r w:rsidRPr="005657EB">
              <w:rPr>
                <w:rFonts w:ascii="Times New Roman"/>
                <w:sz w:val="18"/>
                <w:lang w:val="tr-TR"/>
              </w:rPr>
              <w:t>lemlerini y</w:t>
            </w:r>
            <w:r w:rsidRPr="005657EB">
              <w:rPr>
                <w:rFonts w:ascii="Times New Roman"/>
                <w:sz w:val="18"/>
                <w:lang w:val="tr-TR"/>
              </w:rPr>
              <w:t>ü</w:t>
            </w:r>
            <w:r w:rsidRPr="005657EB">
              <w:rPr>
                <w:rFonts w:ascii="Times New Roman"/>
                <w:sz w:val="18"/>
                <w:lang w:val="tr-TR"/>
              </w:rPr>
              <w:t>r</w:t>
            </w:r>
            <w:r w:rsidRPr="005657EB">
              <w:rPr>
                <w:rFonts w:ascii="Times New Roman"/>
                <w:sz w:val="18"/>
                <w:lang w:val="tr-TR"/>
              </w:rPr>
              <w:t>ü</w:t>
            </w:r>
            <w:r w:rsidRPr="005657EB">
              <w:rPr>
                <w:rFonts w:ascii="Times New Roman"/>
                <w:sz w:val="18"/>
                <w:lang w:val="tr-TR"/>
              </w:rPr>
              <w:t>tmek.</w:t>
            </w:r>
          </w:p>
        </w:tc>
      </w:tr>
      <w:tr w:rsidR="00F36B7A" w:rsidRPr="00BA62B2" w14:paraId="70F4F8F8" w14:textId="77777777" w:rsidTr="00C3756F">
        <w:trPr>
          <w:trHeight w:val="460"/>
        </w:trPr>
        <w:tc>
          <w:tcPr>
            <w:tcW w:w="2015" w:type="dxa"/>
            <w:shd w:val="clear" w:color="auto" w:fill="E2EFD9"/>
          </w:tcPr>
          <w:p w14:paraId="04676959" w14:textId="77777777" w:rsidR="00F36B7A" w:rsidRPr="00BA62B2" w:rsidRDefault="00F36B7A" w:rsidP="00C3756F">
            <w:pPr>
              <w:pStyle w:val="TableParagraph"/>
              <w:spacing w:before="119"/>
              <w:ind w:left="101"/>
              <w:rPr>
                <w:sz w:val="20"/>
                <w:lang w:val="tr-TR"/>
              </w:rPr>
            </w:pPr>
            <w:r w:rsidRPr="00BA62B2">
              <w:rPr>
                <w:sz w:val="20"/>
                <w:lang w:val="tr-TR"/>
              </w:rPr>
              <w:lastRenderedPageBreak/>
              <w:t>Öğretmenler</w:t>
            </w:r>
          </w:p>
        </w:tc>
        <w:tc>
          <w:tcPr>
            <w:tcW w:w="7051" w:type="dxa"/>
          </w:tcPr>
          <w:p w14:paraId="0E412140" w14:textId="77777777" w:rsidR="00F36B7A" w:rsidRPr="005657EB" w:rsidRDefault="00F36B7A" w:rsidP="00C3756F">
            <w:pPr>
              <w:pStyle w:val="TableParagraph"/>
              <w:rPr>
                <w:rFonts w:ascii="Times New Roman"/>
                <w:sz w:val="18"/>
                <w:lang w:val="tr-TR"/>
              </w:rPr>
            </w:pPr>
            <w:r w:rsidRPr="005657EB">
              <w:rPr>
                <w:rFonts w:ascii="Times New Roman"/>
                <w:sz w:val="18"/>
                <w:lang w:val="tr-TR"/>
              </w:rPr>
              <w:t>G</w:t>
            </w:r>
            <w:r w:rsidRPr="005657EB">
              <w:rPr>
                <w:rFonts w:ascii="Times New Roman"/>
                <w:sz w:val="18"/>
                <w:lang w:val="tr-TR"/>
              </w:rPr>
              <w:t>Ö</w:t>
            </w:r>
            <w:r w:rsidRPr="005657EB">
              <w:rPr>
                <w:rFonts w:ascii="Times New Roman"/>
                <w:sz w:val="18"/>
                <w:lang w:val="tr-TR"/>
              </w:rPr>
              <w:t>REVLER</w:t>
            </w:r>
            <w:r w:rsidRPr="005657EB">
              <w:rPr>
                <w:rFonts w:ascii="Times New Roman"/>
                <w:sz w:val="18"/>
                <w:lang w:val="tr-TR"/>
              </w:rPr>
              <w:t>İ</w:t>
            </w:r>
            <w:r w:rsidRPr="005657EB">
              <w:rPr>
                <w:rFonts w:ascii="Times New Roman"/>
                <w:sz w:val="18"/>
                <w:lang w:val="tr-TR"/>
              </w:rPr>
              <w:t>N</w:t>
            </w:r>
            <w:r w:rsidRPr="005657EB">
              <w:rPr>
                <w:rFonts w:ascii="Times New Roman"/>
                <w:sz w:val="18"/>
                <w:lang w:val="tr-TR"/>
              </w:rPr>
              <w:t>İ</w:t>
            </w:r>
            <w:r w:rsidRPr="005657EB">
              <w:rPr>
                <w:rFonts w:ascii="Times New Roman"/>
                <w:sz w:val="18"/>
                <w:lang w:val="tr-TR"/>
              </w:rPr>
              <w:t>Z:</w:t>
            </w:r>
          </w:p>
          <w:p w14:paraId="73A54447"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f g</w:t>
            </w:r>
            <w:r w:rsidRPr="005657EB">
              <w:rPr>
                <w:rFonts w:ascii="Times New Roman"/>
                <w:sz w:val="18"/>
                <w:lang w:val="tr-TR"/>
              </w:rPr>
              <w:t>ö</w:t>
            </w:r>
            <w:r w:rsidRPr="005657EB">
              <w:rPr>
                <w:rFonts w:ascii="Times New Roman"/>
                <w:sz w:val="18"/>
                <w:lang w:val="tr-TR"/>
              </w:rPr>
              <w:t xml:space="preserve">zetmeksizin </w:t>
            </w:r>
            <w:r w:rsidRPr="005657EB">
              <w:rPr>
                <w:rFonts w:ascii="Times New Roman"/>
                <w:sz w:val="18"/>
                <w:lang w:val="tr-TR"/>
              </w:rPr>
              <w:t>öğ</w:t>
            </w:r>
            <w:r w:rsidRPr="005657EB">
              <w:rPr>
                <w:rFonts w:ascii="Times New Roman"/>
                <w:sz w:val="18"/>
                <w:lang w:val="tr-TR"/>
              </w:rPr>
              <w:t>retmensiz ge</w:t>
            </w:r>
            <w:r w:rsidRPr="005657EB">
              <w:rPr>
                <w:rFonts w:ascii="Times New Roman"/>
                <w:sz w:val="18"/>
                <w:lang w:val="tr-TR"/>
              </w:rPr>
              <w:t>ç</w:t>
            </w:r>
            <w:r w:rsidRPr="005657EB">
              <w:rPr>
                <w:rFonts w:ascii="Times New Roman"/>
                <w:sz w:val="18"/>
                <w:lang w:val="tr-TR"/>
              </w:rPr>
              <w:t>en ders ve 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flara girmek ve 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f defterlerine yap</w:t>
            </w:r>
            <w:r w:rsidRPr="005657EB">
              <w:rPr>
                <w:rFonts w:ascii="Times New Roman"/>
                <w:sz w:val="18"/>
                <w:lang w:val="tr-TR"/>
              </w:rPr>
              <w:t>ı</w:t>
            </w:r>
            <w:r w:rsidRPr="005657EB">
              <w:rPr>
                <w:rFonts w:ascii="Times New Roman"/>
                <w:sz w:val="18"/>
                <w:lang w:val="tr-TR"/>
              </w:rPr>
              <w:t>lan faaliyeti yazmak.</w:t>
            </w:r>
          </w:p>
          <w:p w14:paraId="26394231" w14:textId="77777777" w:rsidR="00F36B7A" w:rsidRPr="005657EB" w:rsidRDefault="00F36B7A" w:rsidP="00C3756F">
            <w:pPr>
              <w:pStyle w:val="TableParagraph"/>
              <w:rPr>
                <w:rFonts w:ascii="Times New Roman"/>
                <w:sz w:val="18"/>
                <w:lang w:val="tr-TR"/>
              </w:rPr>
            </w:pPr>
            <w:r w:rsidRPr="005657EB">
              <w:rPr>
                <w:rFonts w:ascii="Times New Roman"/>
                <w:sz w:val="18"/>
                <w:lang w:val="tr-TR"/>
              </w:rPr>
              <w:t>2.Kendine ait sosyal kul</w:t>
            </w:r>
            <w:r w:rsidRPr="005657EB">
              <w:rPr>
                <w:rFonts w:ascii="Times New Roman"/>
                <w:sz w:val="18"/>
                <w:lang w:val="tr-TR"/>
              </w:rPr>
              <w:t>ü</w:t>
            </w:r>
            <w:r w:rsidRPr="005657EB">
              <w:rPr>
                <w:rFonts w:ascii="Times New Roman"/>
                <w:sz w:val="18"/>
                <w:lang w:val="tr-TR"/>
              </w:rPr>
              <w:t>p panolar</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d</w:t>
            </w:r>
            <w:r w:rsidRPr="005657EB">
              <w:rPr>
                <w:rFonts w:ascii="Times New Roman"/>
                <w:sz w:val="18"/>
                <w:lang w:val="tr-TR"/>
              </w:rPr>
              <w:t>ü</w:t>
            </w:r>
            <w:r w:rsidRPr="005657EB">
              <w:rPr>
                <w:rFonts w:ascii="Times New Roman"/>
                <w:sz w:val="18"/>
                <w:lang w:val="tr-TR"/>
              </w:rPr>
              <w:t>zenlemek ve gerekti</w:t>
            </w:r>
            <w:r w:rsidRPr="005657EB">
              <w:rPr>
                <w:rFonts w:ascii="Times New Roman"/>
                <w:sz w:val="18"/>
                <w:lang w:val="tr-TR"/>
              </w:rPr>
              <w:t>ğ</w:t>
            </w:r>
            <w:r w:rsidRPr="005657EB">
              <w:rPr>
                <w:rFonts w:ascii="Times New Roman"/>
                <w:sz w:val="18"/>
                <w:lang w:val="tr-TR"/>
              </w:rPr>
              <w:t>inde okulun ilgili pano ve k</w:t>
            </w:r>
            <w:r w:rsidRPr="005657EB">
              <w:rPr>
                <w:rFonts w:ascii="Times New Roman"/>
                <w:sz w:val="18"/>
                <w:lang w:val="tr-TR"/>
              </w:rPr>
              <w:t>öş</w:t>
            </w:r>
            <w:r w:rsidRPr="005657EB">
              <w:rPr>
                <w:rFonts w:ascii="Times New Roman"/>
                <w:sz w:val="18"/>
                <w:lang w:val="tr-TR"/>
              </w:rPr>
              <w:t>elerindeki eski yaz</w:t>
            </w:r>
            <w:r w:rsidRPr="005657EB">
              <w:rPr>
                <w:rFonts w:ascii="Times New Roman"/>
                <w:sz w:val="18"/>
                <w:lang w:val="tr-TR"/>
              </w:rPr>
              <w:t>ı</w:t>
            </w:r>
            <w:r w:rsidRPr="005657EB">
              <w:rPr>
                <w:rFonts w:ascii="Times New Roman"/>
                <w:sz w:val="18"/>
                <w:lang w:val="tr-TR"/>
              </w:rPr>
              <w:t xml:space="preserve"> ve resimleri, gazeteleri yenileriyle de</w:t>
            </w:r>
            <w:r w:rsidRPr="005657EB">
              <w:rPr>
                <w:rFonts w:ascii="Times New Roman"/>
                <w:sz w:val="18"/>
                <w:lang w:val="tr-TR"/>
              </w:rPr>
              <w:t>ğ</w:t>
            </w:r>
            <w:r w:rsidRPr="005657EB">
              <w:rPr>
                <w:rFonts w:ascii="Times New Roman"/>
                <w:sz w:val="18"/>
                <w:lang w:val="tr-TR"/>
              </w:rPr>
              <w:t>i</w:t>
            </w:r>
            <w:r w:rsidRPr="005657EB">
              <w:rPr>
                <w:rFonts w:ascii="Times New Roman"/>
                <w:sz w:val="18"/>
                <w:lang w:val="tr-TR"/>
              </w:rPr>
              <w:t>ş</w:t>
            </w:r>
            <w:r w:rsidRPr="005657EB">
              <w:rPr>
                <w:rFonts w:ascii="Times New Roman"/>
                <w:sz w:val="18"/>
                <w:lang w:val="tr-TR"/>
              </w:rPr>
              <w:t>tirmek.</w:t>
            </w:r>
          </w:p>
          <w:p w14:paraId="7DAD28F0" w14:textId="77777777" w:rsidR="00F36B7A" w:rsidRPr="005657EB" w:rsidRDefault="00F36B7A" w:rsidP="00C3756F">
            <w:pPr>
              <w:pStyle w:val="TableParagraph"/>
              <w:rPr>
                <w:rFonts w:ascii="Times New Roman"/>
                <w:sz w:val="18"/>
                <w:lang w:val="tr-TR"/>
              </w:rPr>
            </w:pPr>
            <w:r w:rsidRPr="005657EB">
              <w:rPr>
                <w:rFonts w:ascii="Times New Roman"/>
                <w:sz w:val="18"/>
                <w:lang w:val="tr-TR"/>
              </w:rPr>
              <w:t>3.Bilimsel, sosyal, k</w:t>
            </w:r>
            <w:r w:rsidRPr="005657EB">
              <w:rPr>
                <w:rFonts w:ascii="Times New Roman"/>
                <w:sz w:val="18"/>
                <w:lang w:val="tr-TR"/>
              </w:rPr>
              <w:t>ü</w:t>
            </w:r>
            <w:r w:rsidRPr="005657EB">
              <w:rPr>
                <w:rFonts w:ascii="Times New Roman"/>
                <w:sz w:val="18"/>
                <w:lang w:val="tr-TR"/>
              </w:rPr>
              <w:t>lt</w:t>
            </w:r>
            <w:r w:rsidRPr="005657EB">
              <w:rPr>
                <w:rFonts w:ascii="Times New Roman"/>
                <w:sz w:val="18"/>
                <w:lang w:val="tr-TR"/>
              </w:rPr>
              <w:t>ü</w:t>
            </w:r>
            <w:r w:rsidRPr="005657EB">
              <w:rPr>
                <w:rFonts w:ascii="Times New Roman"/>
                <w:sz w:val="18"/>
                <w:lang w:val="tr-TR"/>
              </w:rPr>
              <w:t xml:space="preserve">rel, sanatsal ve sportif alanlarda </w:t>
            </w:r>
            <w:r w:rsidRPr="005657EB">
              <w:rPr>
                <w:rFonts w:ascii="Times New Roman"/>
                <w:sz w:val="18"/>
                <w:lang w:val="tr-TR"/>
              </w:rPr>
              <w:t>öğ</w:t>
            </w:r>
            <w:r w:rsidRPr="005657EB">
              <w:rPr>
                <w:rFonts w:ascii="Times New Roman"/>
                <w:sz w:val="18"/>
                <w:lang w:val="tr-TR"/>
              </w:rPr>
              <w:t>renci kul</w:t>
            </w:r>
            <w:r w:rsidRPr="005657EB">
              <w:rPr>
                <w:rFonts w:ascii="Times New Roman"/>
                <w:sz w:val="18"/>
                <w:lang w:val="tr-TR"/>
              </w:rPr>
              <w:t>ü</w:t>
            </w:r>
            <w:r w:rsidRPr="005657EB">
              <w:rPr>
                <w:rFonts w:ascii="Times New Roman"/>
                <w:sz w:val="18"/>
                <w:lang w:val="tr-TR"/>
              </w:rPr>
              <w:t xml:space="preserve">p </w:t>
            </w:r>
            <w:r w:rsidRPr="005657EB">
              <w:rPr>
                <w:rFonts w:ascii="Times New Roman"/>
                <w:sz w:val="18"/>
                <w:lang w:val="tr-TR"/>
              </w:rPr>
              <w:t>ç</w:t>
            </w:r>
            <w:r w:rsidRPr="005657EB">
              <w:rPr>
                <w:rFonts w:ascii="Times New Roman"/>
                <w:sz w:val="18"/>
                <w:lang w:val="tr-TR"/>
              </w:rPr>
              <w:t>al</w:t>
            </w:r>
            <w:r w:rsidRPr="005657EB">
              <w:rPr>
                <w:rFonts w:ascii="Times New Roman"/>
                <w:sz w:val="18"/>
                <w:lang w:val="tr-TR"/>
              </w:rPr>
              <w:t>ış</w:t>
            </w:r>
            <w:r w:rsidRPr="005657EB">
              <w:rPr>
                <w:rFonts w:ascii="Times New Roman"/>
                <w:sz w:val="18"/>
                <w:lang w:val="tr-TR"/>
              </w:rPr>
              <w:t>malar</w:t>
            </w:r>
            <w:r w:rsidRPr="005657EB">
              <w:rPr>
                <w:rFonts w:ascii="Times New Roman"/>
                <w:sz w:val="18"/>
                <w:lang w:val="tr-TR"/>
              </w:rPr>
              <w:t>ı</w:t>
            </w:r>
            <w:r w:rsidRPr="005657EB">
              <w:rPr>
                <w:rFonts w:ascii="Times New Roman"/>
                <w:sz w:val="18"/>
                <w:lang w:val="tr-TR"/>
              </w:rPr>
              <w:t xml:space="preserve"> ile yar</w:t>
            </w:r>
            <w:r w:rsidRPr="005657EB">
              <w:rPr>
                <w:rFonts w:ascii="Times New Roman"/>
                <w:sz w:val="18"/>
                <w:lang w:val="tr-TR"/>
              </w:rPr>
              <w:t>ış</w:t>
            </w:r>
            <w:r w:rsidRPr="005657EB">
              <w:rPr>
                <w:rFonts w:ascii="Times New Roman"/>
                <w:sz w:val="18"/>
                <w:lang w:val="tr-TR"/>
              </w:rPr>
              <w:t xml:space="preserve">malarda ilgili </w:t>
            </w:r>
            <w:r w:rsidRPr="005657EB">
              <w:rPr>
                <w:rFonts w:ascii="Times New Roman"/>
                <w:sz w:val="18"/>
                <w:lang w:val="tr-TR"/>
              </w:rPr>
              <w:t>öğ</w:t>
            </w:r>
            <w:r w:rsidRPr="005657EB">
              <w:rPr>
                <w:rFonts w:ascii="Times New Roman"/>
                <w:sz w:val="18"/>
                <w:lang w:val="tr-TR"/>
              </w:rPr>
              <w:t>retmenlere istemeleri halinde yard</w:t>
            </w:r>
            <w:r w:rsidRPr="005657EB">
              <w:rPr>
                <w:rFonts w:ascii="Times New Roman"/>
                <w:sz w:val="18"/>
                <w:lang w:val="tr-TR"/>
              </w:rPr>
              <w:t>ı</w:t>
            </w:r>
            <w:r w:rsidRPr="005657EB">
              <w:rPr>
                <w:rFonts w:ascii="Times New Roman"/>
                <w:sz w:val="18"/>
                <w:lang w:val="tr-TR"/>
              </w:rPr>
              <w:t>mc</w:t>
            </w:r>
            <w:r w:rsidRPr="005657EB">
              <w:rPr>
                <w:rFonts w:ascii="Times New Roman"/>
                <w:sz w:val="18"/>
                <w:lang w:val="tr-TR"/>
              </w:rPr>
              <w:t>ı</w:t>
            </w:r>
            <w:r w:rsidRPr="005657EB">
              <w:rPr>
                <w:rFonts w:ascii="Times New Roman"/>
                <w:sz w:val="18"/>
                <w:lang w:val="tr-TR"/>
              </w:rPr>
              <w:t xml:space="preserve"> olmak.</w:t>
            </w:r>
          </w:p>
          <w:p w14:paraId="770888E7" w14:textId="77777777" w:rsidR="00F36B7A" w:rsidRPr="005657EB" w:rsidRDefault="00F36B7A" w:rsidP="00C3756F">
            <w:pPr>
              <w:pStyle w:val="TableParagraph"/>
              <w:rPr>
                <w:rFonts w:ascii="Times New Roman"/>
                <w:sz w:val="18"/>
                <w:lang w:val="tr-TR"/>
              </w:rPr>
            </w:pPr>
            <w:r w:rsidRPr="005657EB">
              <w:rPr>
                <w:rFonts w:ascii="Times New Roman"/>
                <w:sz w:val="18"/>
                <w:lang w:val="tr-TR"/>
              </w:rPr>
              <w:t>4.Okulumuzda ger</w:t>
            </w:r>
            <w:r w:rsidRPr="005657EB">
              <w:rPr>
                <w:rFonts w:ascii="Times New Roman"/>
                <w:sz w:val="18"/>
                <w:lang w:val="tr-TR"/>
              </w:rPr>
              <w:t>ç</w:t>
            </w:r>
            <w:r w:rsidRPr="005657EB">
              <w:rPr>
                <w:rFonts w:ascii="Times New Roman"/>
                <w:sz w:val="18"/>
                <w:lang w:val="tr-TR"/>
              </w:rPr>
              <w:t>ekle</w:t>
            </w:r>
            <w:r w:rsidRPr="005657EB">
              <w:rPr>
                <w:rFonts w:ascii="Times New Roman"/>
                <w:sz w:val="18"/>
                <w:lang w:val="tr-TR"/>
              </w:rPr>
              <w:t>ş</w:t>
            </w:r>
            <w:r w:rsidRPr="005657EB">
              <w:rPr>
                <w:rFonts w:ascii="Times New Roman"/>
                <w:sz w:val="18"/>
                <w:lang w:val="tr-TR"/>
              </w:rPr>
              <w:t>tirilecek olan sosyal etkinlikler ile bayram, t</w:t>
            </w:r>
            <w:r w:rsidRPr="005657EB">
              <w:rPr>
                <w:rFonts w:ascii="Times New Roman"/>
                <w:sz w:val="18"/>
                <w:lang w:val="tr-TR"/>
              </w:rPr>
              <w:t>ö</w:t>
            </w:r>
            <w:r w:rsidRPr="005657EB">
              <w:rPr>
                <w:rFonts w:ascii="Times New Roman"/>
                <w:sz w:val="18"/>
                <w:lang w:val="tr-TR"/>
              </w:rPr>
              <w:t>ren, gezi, g</w:t>
            </w:r>
            <w:r w:rsidRPr="005657EB">
              <w:rPr>
                <w:rFonts w:ascii="Times New Roman"/>
                <w:sz w:val="18"/>
                <w:lang w:val="tr-TR"/>
              </w:rPr>
              <w:t>ö</w:t>
            </w:r>
            <w:r w:rsidRPr="005657EB">
              <w:rPr>
                <w:rFonts w:ascii="Times New Roman"/>
                <w:sz w:val="18"/>
                <w:lang w:val="tr-TR"/>
              </w:rPr>
              <w:t>zlem vb. haz</w:t>
            </w:r>
            <w:r w:rsidRPr="005657EB">
              <w:rPr>
                <w:rFonts w:ascii="Times New Roman"/>
                <w:sz w:val="18"/>
                <w:lang w:val="tr-TR"/>
              </w:rPr>
              <w:t>ı</w:t>
            </w:r>
            <w:r w:rsidRPr="005657EB">
              <w:rPr>
                <w:rFonts w:ascii="Times New Roman"/>
                <w:sz w:val="18"/>
                <w:lang w:val="tr-TR"/>
              </w:rPr>
              <w:t>rl</w:t>
            </w:r>
            <w:r w:rsidRPr="005657EB">
              <w:rPr>
                <w:rFonts w:ascii="Times New Roman"/>
                <w:sz w:val="18"/>
                <w:lang w:val="tr-TR"/>
              </w:rPr>
              <w:t>ı</w:t>
            </w:r>
            <w:r w:rsidRPr="005657EB">
              <w:rPr>
                <w:rFonts w:ascii="Times New Roman"/>
                <w:sz w:val="18"/>
                <w:lang w:val="tr-TR"/>
              </w:rPr>
              <w:t xml:space="preserve">klarda ilgili </w:t>
            </w:r>
            <w:r w:rsidRPr="005657EB">
              <w:rPr>
                <w:rFonts w:ascii="Times New Roman"/>
                <w:sz w:val="18"/>
                <w:lang w:val="tr-TR"/>
              </w:rPr>
              <w:t>öğ</w:t>
            </w:r>
            <w:r w:rsidRPr="005657EB">
              <w:rPr>
                <w:rFonts w:ascii="Times New Roman"/>
                <w:sz w:val="18"/>
                <w:lang w:val="tr-TR"/>
              </w:rPr>
              <w:t>retmenler ile etkinliklere ait plan, pano ve benzerlerinin d</w:t>
            </w:r>
            <w:r w:rsidRPr="005657EB">
              <w:rPr>
                <w:rFonts w:ascii="Times New Roman"/>
                <w:sz w:val="18"/>
                <w:lang w:val="tr-TR"/>
              </w:rPr>
              <w:t>ü</w:t>
            </w:r>
            <w:r w:rsidRPr="005657EB">
              <w:rPr>
                <w:rFonts w:ascii="Times New Roman"/>
                <w:sz w:val="18"/>
                <w:lang w:val="tr-TR"/>
              </w:rPr>
              <w:t>zenlenmesine yard</w:t>
            </w:r>
            <w:r w:rsidRPr="005657EB">
              <w:rPr>
                <w:rFonts w:ascii="Times New Roman"/>
                <w:sz w:val="18"/>
                <w:lang w:val="tr-TR"/>
              </w:rPr>
              <w:t>ı</w:t>
            </w:r>
            <w:r w:rsidRPr="005657EB">
              <w:rPr>
                <w:rFonts w:ascii="Times New Roman"/>
                <w:sz w:val="18"/>
                <w:lang w:val="tr-TR"/>
              </w:rPr>
              <w:t>mc</w:t>
            </w:r>
            <w:r w:rsidRPr="005657EB">
              <w:rPr>
                <w:rFonts w:ascii="Times New Roman"/>
                <w:sz w:val="18"/>
                <w:lang w:val="tr-TR"/>
              </w:rPr>
              <w:t>ı</w:t>
            </w:r>
            <w:r w:rsidRPr="005657EB">
              <w:rPr>
                <w:rFonts w:ascii="Times New Roman"/>
                <w:sz w:val="18"/>
                <w:lang w:val="tr-TR"/>
              </w:rPr>
              <w:t xml:space="preserve"> olmak.</w:t>
            </w:r>
          </w:p>
          <w:p w14:paraId="1D7900BA" w14:textId="77777777" w:rsidR="00F36B7A" w:rsidRPr="005657EB" w:rsidRDefault="00F36B7A" w:rsidP="00C3756F">
            <w:pPr>
              <w:pStyle w:val="TableParagraph"/>
              <w:rPr>
                <w:rFonts w:ascii="Times New Roman"/>
                <w:sz w:val="18"/>
                <w:lang w:val="tr-TR"/>
              </w:rPr>
            </w:pPr>
            <w:r w:rsidRPr="005657EB">
              <w:rPr>
                <w:rFonts w:ascii="Times New Roman"/>
                <w:sz w:val="18"/>
                <w:lang w:val="tr-TR"/>
              </w:rPr>
              <w:t>5.Okul bah</w:t>
            </w:r>
            <w:r w:rsidRPr="005657EB">
              <w:rPr>
                <w:rFonts w:ascii="Times New Roman"/>
                <w:sz w:val="18"/>
                <w:lang w:val="tr-TR"/>
              </w:rPr>
              <w:t>ç</w:t>
            </w:r>
            <w:r w:rsidRPr="005657EB">
              <w:rPr>
                <w:rFonts w:ascii="Times New Roman"/>
                <w:sz w:val="18"/>
                <w:lang w:val="tr-TR"/>
              </w:rPr>
              <w:t>esinin g</w:t>
            </w:r>
            <w:r w:rsidRPr="005657EB">
              <w:rPr>
                <w:rFonts w:ascii="Times New Roman"/>
                <w:sz w:val="18"/>
                <w:lang w:val="tr-TR"/>
              </w:rPr>
              <w:t>ü</w:t>
            </w:r>
            <w:r w:rsidRPr="005657EB">
              <w:rPr>
                <w:rFonts w:ascii="Times New Roman"/>
                <w:sz w:val="18"/>
                <w:lang w:val="tr-TR"/>
              </w:rPr>
              <w:t>zelle</w:t>
            </w:r>
            <w:r w:rsidRPr="005657EB">
              <w:rPr>
                <w:rFonts w:ascii="Times New Roman"/>
                <w:sz w:val="18"/>
                <w:lang w:val="tr-TR"/>
              </w:rPr>
              <w:t>ş</w:t>
            </w:r>
            <w:r w:rsidRPr="005657EB">
              <w:rPr>
                <w:rFonts w:ascii="Times New Roman"/>
                <w:sz w:val="18"/>
                <w:lang w:val="tr-TR"/>
              </w:rPr>
              <w:t xml:space="preserve">tirilmesi ve </w:t>
            </w:r>
            <w:r w:rsidRPr="005657EB">
              <w:rPr>
                <w:rFonts w:ascii="Times New Roman"/>
                <w:sz w:val="18"/>
                <w:lang w:val="tr-TR"/>
              </w:rPr>
              <w:t>öğ</w:t>
            </w:r>
            <w:r w:rsidRPr="005657EB">
              <w:rPr>
                <w:rFonts w:ascii="Times New Roman"/>
                <w:sz w:val="18"/>
                <w:lang w:val="tr-TR"/>
              </w:rPr>
              <w:t>rencilerin daha rahat kullanabilmelerine y</w:t>
            </w:r>
            <w:r w:rsidRPr="005657EB">
              <w:rPr>
                <w:rFonts w:ascii="Times New Roman"/>
                <w:sz w:val="18"/>
                <w:lang w:val="tr-TR"/>
              </w:rPr>
              <w:t>ö</w:t>
            </w:r>
            <w:r w:rsidRPr="005657EB">
              <w:rPr>
                <w:rFonts w:ascii="Times New Roman"/>
                <w:sz w:val="18"/>
                <w:lang w:val="tr-TR"/>
              </w:rPr>
              <w:t>nelik yap</w:t>
            </w:r>
            <w:r w:rsidRPr="005657EB">
              <w:rPr>
                <w:rFonts w:ascii="Times New Roman"/>
                <w:sz w:val="18"/>
                <w:lang w:val="tr-TR"/>
              </w:rPr>
              <w:t>ı</w:t>
            </w:r>
            <w:r w:rsidRPr="005657EB">
              <w:rPr>
                <w:rFonts w:ascii="Times New Roman"/>
                <w:sz w:val="18"/>
                <w:lang w:val="tr-TR"/>
              </w:rPr>
              <w:t xml:space="preserve">lacak </w:t>
            </w:r>
            <w:r w:rsidRPr="005657EB">
              <w:rPr>
                <w:rFonts w:ascii="Times New Roman"/>
                <w:sz w:val="18"/>
                <w:lang w:val="tr-TR"/>
              </w:rPr>
              <w:t>ç</w:t>
            </w:r>
            <w:r w:rsidRPr="005657EB">
              <w:rPr>
                <w:rFonts w:ascii="Times New Roman"/>
                <w:sz w:val="18"/>
                <w:lang w:val="tr-TR"/>
              </w:rPr>
              <w:t>al</w:t>
            </w:r>
            <w:r w:rsidRPr="005657EB">
              <w:rPr>
                <w:rFonts w:ascii="Times New Roman"/>
                <w:sz w:val="18"/>
                <w:lang w:val="tr-TR"/>
              </w:rPr>
              <w:t>ış</w:t>
            </w:r>
            <w:r w:rsidRPr="005657EB">
              <w:rPr>
                <w:rFonts w:ascii="Times New Roman"/>
                <w:sz w:val="18"/>
                <w:lang w:val="tr-TR"/>
              </w:rPr>
              <w:t>malara yard</w:t>
            </w:r>
            <w:r w:rsidRPr="005657EB">
              <w:rPr>
                <w:rFonts w:ascii="Times New Roman"/>
                <w:sz w:val="18"/>
                <w:lang w:val="tr-TR"/>
              </w:rPr>
              <w:t>ı</w:t>
            </w:r>
            <w:r w:rsidRPr="005657EB">
              <w:rPr>
                <w:rFonts w:ascii="Times New Roman"/>
                <w:sz w:val="18"/>
                <w:lang w:val="tr-TR"/>
              </w:rPr>
              <w:t>mc</w:t>
            </w:r>
            <w:r w:rsidRPr="005657EB">
              <w:rPr>
                <w:rFonts w:ascii="Times New Roman"/>
                <w:sz w:val="18"/>
                <w:lang w:val="tr-TR"/>
              </w:rPr>
              <w:t>ı</w:t>
            </w:r>
            <w:r w:rsidRPr="005657EB">
              <w:rPr>
                <w:rFonts w:ascii="Times New Roman"/>
                <w:sz w:val="18"/>
                <w:lang w:val="tr-TR"/>
              </w:rPr>
              <w:t xml:space="preserve"> olmak.</w:t>
            </w:r>
          </w:p>
          <w:p w14:paraId="461DAE52" w14:textId="77777777" w:rsidR="00F36B7A" w:rsidRPr="005657EB" w:rsidRDefault="00F36B7A" w:rsidP="00C3756F">
            <w:pPr>
              <w:pStyle w:val="TableParagraph"/>
              <w:rPr>
                <w:rFonts w:ascii="Times New Roman"/>
                <w:sz w:val="18"/>
                <w:lang w:val="tr-TR"/>
              </w:rPr>
            </w:pPr>
            <w:r w:rsidRPr="005657EB">
              <w:rPr>
                <w:rFonts w:ascii="Times New Roman"/>
                <w:sz w:val="18"/>
                <w:lang w:val="tr-TR"/>
              </w:rPr>
              <w:t>6.S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f Kitapl</w:t>
            </w:r>
            <w:r w:rsidRPr="005657EB">
              <w:rPr>
                <w:rFonts w:ascii="Times New Roman"/>
                <w:sz w:val="18"/>
                <w:lang w:val="tr-TR"/>
              </w:rPr>
              <w:t>ığı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d</w:t>
            </w:r>
            <w:r w:rsidRPr="005657EB">
              <w:rPr>
                <w:rFonts w:ascii="Times New Roman"/>
                <w:sz w:val="18"/>
                <w:lang w:val="tr-TR"/>
              </w:rPr>
              <w:t>ü</w:t>
            </w:r>
            <w:r w:rsidRPr="005657EB">
              <w:rPr>
                <w:rFonts w:ascii="Times New Roman"/>
                <w:sz w:val="18"/>
                <w:lang w:val="tr-TR"/>
              </w:rPr>
              <w:t>zenlemek ve gerekli hallerde Okul K</w:t>
            </w:r>
            <w:r w:rsidRPr="005657EB">
              <w:rPr>
                <w:rFonts w:ascii="Times New Roman"/>
                <w:sz w:val="18"/>
                <w:lang w:val="tr-TR"/>
              </w:rPr>
              <w:t>ü</w:t>
            </w:r>
            <w:r w:rsidRPr="005657EB">
              <w:rPr>
                <w:rFonts w:ascii="Times New Roman"/>
                <w:sz w:val="18"/>
                <w:lang w:val="tr-TR"/>
              </w:rPr>
              <w:t>t</w:t>
            </w:r>
            <w:r w:rsidRPr="005657EB">
              <w:rPr>
                <w:rFonts w:ascii="Times New Roman"/>
                <w:sz w:val="18"/>
                <w:lang w:val="tr-TR"/>
              </w:rPr>
              <w:t>ü</w:t>
            </w:r>
            <w:r w:rsidRPr="005657EB">
              <w:rPr>
                <w:rFonts w:ascii="Times New Roman"/>
                <w:sz w:val="18"/>
                <w:lang w:val="tr-TR"/>
              </w:rPr>
              <w:t>phanesinin olu</w:t>
            </w:r>
            <w:r w:rsidRPr="005657EB">
              <w:rPr>
                <w:rFonts w:ascii="Times New Roman"/>
                <w:sz w:val="18"/>
                <w:lang w:val="tr-TR"/>
              </w:rPr>
              <w:t>ş</w:t>
            </w:r>
            <w:r w:rsidRPr="005657EB">
              <w:rPr>
                <w:rFonts w:ascii="Times New Roman"/>
                <w:sz w:val="18"/>
                <w:lang w:val="tr-TR"/>
              </w:rPr>
              <w:t>turulmas</w:t>
            </w:r>
            <w:r w:rsidRPr="005657EB">
              <w:rPr>
                <w:rFonts w:ascii="Times New Roman"/>
                <w:sz w:val="18"/>
                <w:lang w:val="tr-TR"/>
              </w:rPr>
              <w:t>ı</w:t>
            </w:r>
            <w:r w:rsidRPr="005657EB">
              <w:rPr>
                <w:rFonts w:ascii="Times New Roman"/>
                <w:sz w:val="18"/>
                <w:lang w:val="tr-TR"/>
              </w:rPr>
              <w:t xml:space="preserve"> veya d</w:t>
            </w:r>
            <w:r w:rsidRPr="005657EB">
              <w:rPr>
                <w:rFonts w:ascii="Times New Roman"/>
                <w:sz w:val="18"/>
                <w:lang w:val="tr-TR"/>
              </w:rPr>
              <w:t>ü</w:t>
            </w:r>
            <w:r w:rsidRPr="005657EB">
              <w:rPr>
                <w:rFonts w:ascii="Times New Roman"/>
                <w:sz w:val="18"/>
                <w:lang w:val="tr-TR"/>
              </w:rPr>
              <w:t>zenlenmesine yard</w:t>
            </w:r>
            <w:r w:rsidRPr="005657EB">
              <w:rPr>
                <w:rFonts w:ascii="Times New Roman"/>
                <w:sz w:val="18"/>
                <w:lang w:val="tr-TR"/>
              </w:rPr>
              <w:t>ı</w:t>
            </w:r>
            <w:r w:rsidRPr="005657EB">
              <w:rPr>
                <w:rFonts w:ascii="Times New Roman"/>
                <w:sz w:val="18"/>
                <w:lang w:val="tr-TR"/>
              </w:rPr>
              <w:t>mc</w:t>
            </w:r>
            <w:r w:rsidRPr="005657EB">
              <w:rPr>
                <w:rFonts w:ascii="Times New Roman"/>
                <w:sz w:val="18"/>
                <w:lang w:val="tr-TR"/>
              </w:rPr>
              <w:t>ı</w:t>
            </w:r>
            <w:r w:rsidRPr="005657EB">
              <w:rPr>
                <w:rFonts w:ascii="Times New Roman"/>
                <w:sz w:val="18"/>
                <w:lang w:val="tr-TR"/>
              </w:rPr>
              <w:t xml:space="preserve"> olmak.</w:t>
            </w:r>
          </w:p>
          <w:p w14:paraId="7BB555F4" w14:textId="77777777" w:rsidR="00F36B7A" w:rsidRPr="005657EB" w:rsidRDefault="00F36B7A" w:rsidP="00C3756F">
            <w:pPr>
              <w:pStyle w:val="TableParagraph"/>
              <w:rPr>
                <w:rFonts w:ascii="Times New Roman"/>
                <w:sz w:val="18"/>
                <w:lang w:val="tr-TR"/>
              </w:rPr>
            </w:pPr>
            <w:r w:rsidRPr="005657EB">
              <w:rPr>
                <w:rFonts w:ascii="Times New Roman"/>
                <w:sz w:val="18"/>
                <w:lang w:val="tr-TR"/>
              </w:rPr>
              <w:t>7.E</w:t>
            </w:r>
            <w:r w:rsidRPr="005657EB">
              <w:rPr>
                <w:rFonts w:ascii="Times New Roman"/>
                <w:sz w:val="18"/>
                <w:lang w:val="tr-TR"/>
              </w:rPr>
              <w:t>ğ</w:t>
            </w:r>
            <w:r w:rsidRPr="005657EB">
              <w:rPr>
                <w:rFonts w:ascii="Times New Roman"/>
                <w:sz w:val="18"/>
                <w:lang w:val="tr-TR"/>
              </w:rPr>
              <w:t>itim materyali, afi</w:t>
            </w:r>
            <w:r w:rsidRPr="005657EB">
              <w:rPr>
                <w:rFonts w:ascii="Times New Roman"/>
                <w:sz w:val="18"/>
                <w:lang w:val="tr-TR"/>
              </w:rPr>
              <w:t>ş</w:t>
            </w:r>
            <w:r w:rsidRPr="005657EB">
              <w:rPr>
                <w:rFonts w:ascii="Times New Roman"/>
                <w:sz w:val="18"/>
                <w:lang w:val="tr-TR"/>
              </w:rPr>
              <w:t xml:space="preserve"> ve etkinlik haz</w:t>
            </w:r>
            <w:r w:rsidRPr="005657EB">
              <w:rPr>
                <w:rFonts w:ascii="Times New Roman"/>
                <w:sz w:val="18"/>
                <w:lang w:val="tr-TR"/>
              </w:rPr>
              <w:t>ı</w:t>
            </w:r>
            <w:r w:rsidRPr="005657EB">
              <w:rPr>
                <w:rFonts w:ascii="Times New Roman"/>
                <w:sz w:val="18"/>
                <w:lang w:val="tr-TR"/>
              </w:rPr>
              <w:t xml:space="preserve">rlamak, </w:t>
            </w:r>
            <w:r w:rsidRPr="005657EB">
              <w:rPr>
                <w:rFonts w:ascii="Times New Roman"/>
                <w:sz w:val="18"/>
                <w:lang w:val="tr-TR"/>
              </w:rPr>
              <w:t>öğ</w:t>
            </w:r>
            <w:r w:rsidRPr="005657EB">
              <w:rPr>
                <w:rFonts w:ascii="Times New Roman"/>
                <w:sz w:val="18"/>
                <w:lang w:val="tr-TR"/>
              </w:rPr>
              <w:t>rencilerin ba</w:t>
            </w:r>
            <w:r w:rsidRPr="005657EB">
              <w:rPr>
                <w:rFonts w:ascii="Times New Roman"/>
                <w:sz w:val="18"/>
                <w:lang w:val="tr-TR"/>
              </w:rPr>
              <w:t>ş</w:t>
            </w:r>
            <w:r w:rsidRPr="005657EB">
              <w:rPr>
                <w:rFonts w:ascii="Times New Roman"/>
                <w:sz w:val="18"/>
                <w:lang w:val="tr-TR"/>
              </w:rPr>
              <w:t>ar</w:t>
            </w:r>
            <w:r w:rsidRPr="005657EB">
              <w:rPr>
                <w:rFonts w:ascii="Times New Roman"/>
                <w:sz w:val="18"/>
                <w:lang w:val="tr-TR"/>
              </w:rPr>
              <w:t>ı</w:t>
            </w:r>
            <w:r w:rsidRPr="005657EB">
              <w:rPr>
                <w:rFonts w:ascii="Times New Roman"/>
                <w:sz w:val="18"/>
                <w:lang w:val="tr-TR"/>
              </w:rPr>
              <w:t>lar</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n </w:t>
            </w:r>
            <w:r w:rsidRPr="005657EB">
              <w:rPr>
                <w:rFonts w:ascii="Times New Roman"/>
                <w:sz w:val="18"/>
                <w:lang w:val="tr-TR"/>
              </w:rPr>
              <w:t>ö</w:t>
            </w:r>
            <w:r w:rsidRPr="005657EB">
              <w:rPr>
                <w:rFonts w:ascii="Times New Roman"/>
                <w:sz w:val="18"/>
                <w:lang w:val="tr-TR"/>
              </w:rPr>
              <w:t>l</w:t>
            </w:r>
            <w:r w:rsidRPr="005657EB">
              <w:rPr>
                <w:rFonts w:ascii="Times New Roman"/>
                <w:sz w:val="18"/>
                <w:lang w:val="tr-TR"/>
              </w:rPr>
              <w:t>çü</w:t>
            </w:r>
            <w:r w:rsidRPr="005657EB">
              <w:rPr>
                <w:rFonts w:ascii="Times New Roman"/>
                <w:sz w:val="18"/>
                <w:lang w:val="tr-TR"/>
              </w:rPr>
              <w:t>lmesi ve de</w:t>
            </w:r>
            <w:r w:rsidRPr="005657EB">
              <w:rPr>
                <w:rFonts w:ascii="Times New Roman"/>
                <w:sz w:val="18"/>
                <w:lang w:val="tr-TR"/>
              </w:rPr>
              <w:t>ğ</w:t>
            </w:r>
            <w:r w:rsidRPr="005657EB">
              <w:rPr>
                <w:rFonts w:ascii="Times New Roman"/>
                <w:sz w:val="18"/>
                <w:lang w:val="tr-TR"/>
              </w:rPr>
              <w:t>erlendirilmesi i</w:t>
            </w:r>
            <w:r w:rsidRPr="005657EB">
              <w:rPr>
                <w:rFonts w:ascii="Times New Roman"/>
                <w:sz w:val="18"/>
                <w:lang w:val="tr-TR"/>
              </w:rPr>
              <w:t>ç</w:t>
            </w:r>
            <w:r w:rsidRPr="005657EB">
              <w:rPr>
                <w:rFonts w:ascii="Times New Roman"/>
                <w:sz w:val="18"/>
                <w:lang w:val="tr-TR"/>
              </w:rPr>
              <w:t xml:space="preserve">in alternatif </w:t>
            </w:r>
            <w:r w:rsidRPr="005657EB">
              <w:rPr>
                <w:rFonts w:ascii="Times New Roman"/>
                <w:sz w:val="18"/>
                <w:lang w:val="tr-TR"/>
              </w:rPr>
              <w:t>ö</w:t>
            </w:r>
            <w:r w:rsidRPr="005657EB">
              <w:rPr>
                <w:rFonts w:ascii="Times New Roman"/>
                <w:sz w:val="18"/>
                <w:lang w:val="tr-TR"/>
              </w:rPr>
              <w:t>l</w:t>
            </w:r>
            <w:r w:rsidRPr="005657EB">
              <w:rPr>
                <w:rFonts w:ascii="Times New Roman"/>
                <w:sz w:val="18"/>
                <w:lang w:val="tr-TR"/>
              </w:rPr>
              <w:t>ç</w:t>
            </w:r>
            <w:r w:rsidRPr="005657EB">
              <w:rPr>
                <w:rFonts w:ascii="Times New Roman"/>
                <w:sz w:val="18"/>
                <w:lang w:val="tr-TR"/>
              </w:rPr>
              <w:t>me ara</w:t>
            </w:r>
            <w:r w:rsidRPr="005657EB">
              <w:rPr>
                <w:rFonts w:ascii="Times New Roman"/>
                <w:sz w:val="18"/>
                <w:lang w:val="tr-TR"/>
              </w:rPr>
              <w:t>ç</w:t>
            </w:r>
            <w:r w:rsidRPr="005657EB">
              <w:rPr>
                <w:rFonts w:ascii="Times New Roman"/>
                <w:sz w:val="18"/>
                <w:lang w:val="tr-TR"/>
              </w:rPr>
              <w:t>lar</w:t>
            </w:r>
            <w:r w:rsidRPr="005657EB">
              <w:rPr>
                <w:rFonts w:ascii="Times New Roman"/>
                <w:sz w:val="18"/>
                <w:lang w:val="tr-TR"/>
              </w:rPr>
              <w:t>ı</w:t>
            </w:r>
            <w:r w:rsidRPr="005657EB">
              <w:rPr>
                <w:rFonts w:ascii="Times New Roman"/>
                <w:sz w:val="18"/>
                <w:lang w:val="tr-TR"/>
              </w:rPr>
              <w:t xml:space="preserve"> olu</w:t>
            </w:r>
            <w:r w:rsidRPr="005657EB">
              <w:rPr>
                <w:rFonts w:ascii="Times New Roman"/>
                <w:sz w:val="18"/>
                <w:lang w:val="tr-TR"/>
              </w:rPr>
              <w:t>ş</w:t>
            </w:r>
            <w:r w:rsidRPr="005657EB">
              <w:rPr>
                <w:rFonts w:ascii="Times New Roman"/>
                <w:sz w:val="18"/>
                <w:lang w:val="tr-TR"/>
              </w:rPr>
              <w:t xml:space="preserve">turmak.  </w:t>
            </w:r>
          </w:p>
          <w:p w14:paraId="76AF6D7E" w14:textId="77777777" w:rsidR="00F36B7A" w:rsidRPr="005657EB" w:rsidRDefault="00F36B7A" w:rsidP="00C3756F">
            <w:pPr>
              <w:pStyle w:val="TableParagraph"/>
              <w:rPr>
                <w:rFonts w:ascii="Times New Roman"/>
                <w:sz w:val="18"/>
                <w:lang w:val="tr-TR"/>
              </w:rPr>
            </w:pPr>
            <w:r w:rsidRPr="005657EB">
              <w:rPr>
                <w:rFonts w:ascii="Times New Roman"/>
                <w:sz w:val="18"/>
                <w:lang w:val="tr-TR"/>
              </w:rPr>
              <w:t>8.Yeterlili</w:t>
            </w:r>
            <w:r w:rsidRPr="005657EB">
              <w:rPr>
                <w:rFonts w:ascii="Times New Roman"/>
                <w:sz w:val="18"/>
                <w:lang w:val="tr-TR"/>
              </w:rPr>
              <w:t>ğ</w:t>
            </w:r>
            <w:r w:rsidRPr="005657EB">
              <w:rPr>
                <w:rFonts w:ascii="Times New Roman"/>
                <w:sz w:val="18"/>
                <w:lang w:val="tr-TR"/>
              </w:rPr>
              <w:t xml:space="preserve">i </w:t>
            </w:r>
            <w:r w:rsidRPr="005657EB">
              <w:rPr>
                <w:rFonts w:ascii="Times New Roman"/>
                <w:sz w:val="18"/>
                <w:lang w:val="tr-TR"/>
              </w:rPr>
              <w:t>ö</w:t>
            </w:r>
            <w:r w:rsidRPr="005657EB">
              <w:rPr>
                <w:rFonts w:ascii="Times New Roman"/>
                <w:sz w:val="18"/>
                <w:lang w:val="tr-TR"/>
              </w:rPr>
              <w:t>l</w:t>
            </w:r>
            <w:r w:rsidRPr="005657EB">
              <w:rPr>
                <w:rFonts w:ascii="Times New Roman"/>
                <w:sz w:val="18"/>
                <w:lang w:val="tr-TR"/>
              </w:rPr>
              <w:t>çü</w:t>
            </w:r>
            <w:r w:rsidRPr="005657EB">
              <w:rPr>
                <w:rFonts w:ascii="Times New Roman"/>
                <w:sz w:val="18"/>
                <w:lang w:val="tr-TR"/>
              </w:rPr>
              <w:t>s</w:t>
            </w:r>
            <w:r w:rsidRPr="005657EB">
              <w:rPr>
                <w:rFonts w:ascii="Times New Roman"/>
                <w:sz w:val="18"/>
                <w:lang w:val="tr-TR"/>
              </w:rPr>
              <w:t>ü</w:t>
            </w:r>
            <w:r w:rsidRPr="005657EB">
              <w:rPr>
                <w:rFonts w:ascii="Times New Roman"/>
                <w:sz w:val="18"/>
                <w:lang w:val="tr-TR"/>
              </w:rPr>
              <w:t>nde Okul Web Sitesinin g</w:t>
            </w:r>
            <w:r w:rsidRPr="005657EB">
              <w:rPr>
                <w:rFonts w:ascii="Times New Roman"/>
                <w:sz w:val="18"/>
                <w:lang w:val="tr-TR"/>
              </w:rPr>
              <w:t>ü</w:t>
            </w:r>
            <w:r w:rsidRPr="005657EB">
              <w:rPr>
                <w:rFonts w:ascii="Times New Roman"/>
                <w:sz w:val="18"/>
                <w:lang w:val="tr-TR"/>
              </w:rPr>
              <w:t>ncelle</w:t>
            </w:r>
            <w:r w:rsidRPr="005657EB">
              <w:rPr>
                <w:rFonts w:ascii="Times New Roman"/>
                <w:sz w:val="18"/>
                <w:lang w:val="tr-TR"/>
              </w:rPr>
              <w:t>ş</w:t>
            </w:r>
            <w:r w:rsidRPr="005657EB">
              <w:rPr>
                <w:rFonts w:ascii="Times New Roman"/>
                <w:sz w:val="18"/>
                <w:lang w:val="tr-TR"/>
              </w:rPr>
              <w:t xml:space="preserve">tirilmesi </w:t>
            </w:r>
            <w:r w:rsidRPr="005657EB">
              <w:rPr>
                <w:rFonts w:ascii="Times New Roman"/>
                <w:sz w:val="18"/>
                <w:lang w:val="tr-TR"/>
              </w:rPr>
              <w:t>ç</w:t>
            </w:r>
            <w:r w:rsidRPr="005657EB">
              <w:rPr>
                <w:rFonts w:ascii="Times New Roman"/>
                <w:sz w:val="18"/>
                <w:lang w:val="tr-TR"/>
              </w:rPr>
              <w:t>al</w:t>
            </w:r>
            <w:r w:rsidRPr="005657EB">
              <w:rPr>
                <w:rFonts w:ascii="Times New Roman"/>
                <w:sz w:val="18"/>
                <w:lang w:val="tr-TR"/>
              </w:rPr>
              <w:t>ış</w:t>
            </w:r>
            <w:r w:rsidRPr="005657EB">
              <w:rPr>
                <w:rFonts w:ascii="Times New Roman"/>
                <w:sz w:val="18"/>
                <w:lang w:val="tr-TR"/>
              </w:rPr>
              <w:t>malar</w:t>
            </w:r>
            <w:r w:rsidRPr="005657EB">
              <w:rPr>
                <w:rFonts w:ascii="Times New Roman"/>
                <w:sz w:val="18"/>
                <w:lang w:val="tr-TR"/>
              </w:rPr>
              <w:t>ı</w:t>
            </w:r>
            <w:r w:rsidRPr="005657EB">
              <w:rPr>
                <w:rFonts w:ascii="Times New Roman"/>
                <w:sz w:val="18"/>
                <w:lang w:val="tr-TR"/>
              </w:rPr>
              <w:t>na yard</w:t>
            </w:r>
            <w:r w:rsidRPr="005657EB">
              <w:rPr>
                <w:rFonts w:ascii="Times New Roman"/>
                <w:sz w:val="18"/>
                <w:lang w:val="tr-TR"/>
              </w:rPr>
              <w:t>ı</w:t>
            </w:r>
            <w:r w:rsidRPr="005657EB">
              <w:rPr>
                <w:rFonts w:ascii="Times New Roman"/>
                <w:sz w:val="18"/>
                <w:lang w:val="tr-TR"/>
              </w:rPr>
              <w:t>mc</w:t>
            </w:r>
            <w:r w:rsidRPr="005657EB">
              <w:rPr>
                <w:rFonts w:ascii="Times New Roman"/>
                <w:sz w:val="18"/>
                <w:lang w:val="tr-TR"/>
              </w:rPr>
              <w:t>ı</w:t>
            </w:r>
            <w:r w:rsidRPr="005657EB">
              <w:rPr>
                <w:rFonts w:ascii="Times New Roman"/>
                <w:sz w:val="18"/>
                <w:lang w:val="tr-TR"/>
              </w:rPr>
              <w:t xml:space="preserve"> olmak; okuldaki bili</w:t>
            </w:r>
            <w:r w:rsidRPr="005657EB">
              <w:rPr>
                <w:rFonts w:ascii="Times New Roman"/>
                <w:sz w:val="18"/>
                <w:lang w:val="tr-TR"/>
              </w:rPr>
              <w:t>ş</w:t>
            </w:r>
            <w:r w:rsidRPr="005657EB">
              <w:rPr>
                <w:rFonts w:ascii="Times New Roman"/>
                <w:sz w:val="18"/>
                <w:lang w:val="tr-TR"/>
              </w:rPr>
              <w:t>im teknolojileri ara</w:t>
            </w:r>
            <w:r w:rsidRPr="005657EB">
              <w:rPr>
                <w:rFonts w:ascii="Times New Roman"/>
                <w:sz w:val="18"/>
                <w:lang w:val="tr-TR"/>
              </w:rPr>
              <w:t>ç</w:t>
            </w:r>
            <w:r w:rsidRPr="005657EB">
              <w:rPr>
                <w:rFonts w:ascii="Times New Roman"/>
                <w:sz w:val="18"/>
                <w:lang w:val="tr-TR"/>
              </w:rPr>
              <w:t>lar</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n kontrol ve bak</w:t>
            </w:r>
            <w:r w:rsidRPr="005657EB">
              <w:rPr>
                <w:rFonts w:ascii="Times New Roman"/>
                <w:sz w:val="18"/>
                <w:lang w:val="tr-TR"/>
              </w:rPr>
              <w:t>ı</w:t>
            </w:r>
            <w:r w:rsidRPr="005657EB">
              <w:rPr>
                <w:rFonts w:ascii="Times New Roman"/>
                <w:sz w:val="18"/>
                <w:lang w:val="tr-TR"/>
              </w:rPr>
              <w:t>mlar</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yapmak.</w:t>
            </w:r>
          </w:p>
          <w:p w14:paraId="430884B7" w14:textId="77777777" w:rsidR="00F36B7A" w:rsidRPr="005657EB" w:rsidRDefault="00F36B7A" w:rsidP="00C3756F">
            <w:pPr>
              <w:pStyle w:val="TableParagraph"/>
              <w:rPr>
                <w:rFonts w:ascii="Times New Roman"/>
                <w:sz w:val="18"/>
                <w:lang w:val="tr-TR"/>
              </w:rPr>
            </w:pPr>
            <w:r w:rsidRPr="005657EB">
              <w:rPr>
                <w:rFonts w:ascii="Times New Roman"/>
                <w:sz w:val="18"/>
                <w:lang w:val="tr-TR"/>
              </w:rPr>
              <w:t>9.Y</w:t>
            </w:r>
            <w:r w:rsidRPr="005657EB">
              <w:rPr>
                <w:rFonts w:ascii="Times New Roman"/>
                <w:sz w:val="18"/>
                <w:lang w:val="tr-TR"/>
              </w:rPr>
              <w:t>ı</w:t>
            </w:r>
            <w:r w:rsidRPr="005657EB">
              <w:rPr>
                <w:rFonts w:ascii="Times New Roman"/>
                <w:sz w:val="18"/>
                <w:lang w:val="tr-TR"/>
              </w:rPr>
              <w:t>l i</w:t>
            </w:r>
            <w:r w:rsidRPr="005657EB">
              <w:rPr>
                <w:rFonts w:ascii="Times New Roman"/>
                <w:sz w:val="18"/>
                <w:lang w:val="tr-TR"/>
              </w:rPr>
              <w:t>ç</w:t>
            </w:r>
            <w:r w:rsidRPr="005657EB">
              <w:rPr>
                <w:rFonts w:ascii="Times New Roman"/>
                <w:sz w:val="18"/>
                <w:lang w:val="tr-TR"/>
              </w:rPr>
              <w:t>erisinde yapaca</w:t>
            </w:r>
            <w:r w:rsidRPr="005657EB">
              <w:rPr>
                <w:rFonts w:ascii="Times New Roman"/>
                <w:sz w:val="18"/>
                <w:lang w:val="tr-TR"/>
              </w:rPr>
              <w:t>ğı</w:t>
            </w:r>
            <w:r w:rsidRPr="005657EB">
              <w:rPr>
                <w:rFonts w:ascii="Times New Roman"/>
                <w:sz w:val="18"/>
                <w:lang w:val="tr-TR"/>
              </w:rPr>
              <w:t xml:space="preserve"> veli g</w:t>
            </w:r>
            <w:r w:rsidRPr="005657EB">
              <w:rPr>
                <w:rFonts w:ascii="Times New Roman"/>
                <w:sz w:val="18"/>
                <w:lang w:val="tr-TR"/>
              </w:rPr>
              <w:t>ö</w:t>
            </w:r>
            <w:r w:rsidRPr="005657EB">
              <w:rPr>
                <w:rFonts w:ascii="Times New Roman"/>
                <w:sz w:val="18"/>
                <w:lang w:val="tr-TR"/>
              </w:rPr>
              <w:t>r</w:t>
            </w:r>
            <w:r w:rsidRPr="005657EB">
              <w:rPr>
                <w:rFonts w:ascii="Times New Roman"/>
                <w:sz w:val="18"/>
                <w:lang w:val="tr-TR"/>
              </w:rPr>
              <w:t>üş</w:t>
            </w:r>
            <w:r w:rsidRPr="005657EB">
              <w:rPr>
                <w:rFonts w:ascii="Times New Roman"/>
                <w:sz w:val="18"/>
                <w:lang w:val="tr-TR"/>
              </w:rPr>
              <w:t>meleri, ev ziyaretleri ile toplant</w:t>
            </w:r>
            <w:r w:rsidRPr="005657EB">
              <w:rPr>
                <w:rFonts w:ascii="Times New Roman"/>
                <w:sz w:val="18"/>
                <w:lang w:val="tr-TR"/>
              </w:rPr>
              <w:t>ı</w:t>
            </w:r>
            <w:r w:rsidRPr="005657EB">
              <w:rPr>
                <w:rFonts w:ascii="Times New Roman"/>
                <w:sz w:val="18"/>
                <w:lang w:val="tr-TR"/>
              </w:rPr>
              <w:t>lar</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mesai saatleri i</w:t>
            </w:r>
            <w:r w:rsidRPr="005657EB">
              <w:rPr>
                <w:rFonts w:ascii="Times New Roman"/>
                <w:sz w:val="18"/>
                <w:lang w:val="tr-TR"/>
              </w:rPr>
              <w:t>ç</w:t>
            </w:r>
            <w:r w:rsidRPr="005657EB">
              <w:rPr>
                <w:rFonts w:ascii="Times New Roman"/>
                <w:sz w:val="18"/>
                <w:lang w:val="tr-TR"/>
              </w:rPr>
              <w:t>erisinde yapacak olursa bu saatlerde yapmak.</w:t>
            </w:r>
          </w:p>
          <w:p w14:paraId="38D849C1"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10.N</w:t>
            </w:r>
            <w:r w:rsidRPr="005657EB">
              <w:rPr>
                <w:rFonts w:ascii="Times New Roman"/>
                <w:sz w:val="18"/>
                <w:lang w:val="tr-TR"/>
              </w:rPr>
              <w:t>ö</w:t>
            </w:r>
            <w:r w:rsidRPr="005657EB">
              <w:rPr>
                <w:rFonts w:ascii="Times New Roman"/>
                <w:sz w:val="18"/>
                <w:lang w:val="tr-TR"/>
              </w:rPr>
              <w:t>bet</w:t>
            </w:r>
            <w:r w:rsidRPr="005657EB">
              <w:rPr>
                <w:rFonts w:ascii="Times New Roman"/>
                <w:sz w:val="18"/>
                <w:lang w:val="tr-TR"/>
              </w:rPr>
              <w:t>ç</w:t>
            </w:r>
            <w:r w:rsidRPr="005657EB">
              <w:rPr>
                <w:rFonts w:ascii="Times New Roman"/>
                <w:sz w:val="18"/>
                <w:lang w:val="tr-TR"/>
              </w:rPr>
              <w:t xml:space="preserve">i </w:t>
            </w:r>
            <w:r w:rsidRPr="005657EB">
              <w:rPr>
                <w:rFonts w:ascii="Times New Roman"/>
                <w:sz w:val="18"/>
                <w:lang w:val="tr-TR"/>
              </w:rPr>
              <w:t>Öğ</w:t>
            </w:r>
            <w:r w:rsidRPr="005657EB">
              <w:rPr>
                <w:rFonts w:ascii="Times New Roman"/>
                <w:sz w:val="18"/>
                <w:lang w:val="tr-TR"/>
              </w:rPr>
              <w:t>retmenlere yard</w:t>
            </w:r>
            <w:r w:rsidRPr="005657EB">
              <w:rPr>
                <w:rFonts w:ascii="Times New Roman"/>
                <w:sz w:val="18"/>
                <w:lang w:val="tr-TR"/>
              </w:rPr>
              <w:t>ı</w:t>
            </w:r>
            <w:r w:rsidRPr="005657EB">
              <w:rPr>
                <w:rFonts w:ascii="Times New Roman"/>
                <w:sz w:val="18"/>
                <w:lang w:val="tr-TR"/>
              </w:rPr>
              <w:t>mc</w:t>
            </w:r>
            <w:r w:rsidRPr="005657EB">
              <w:rPr>
                <w:rFonts w:ascii="Times New Roman"/>
                <w:sz w:val="18"/>
                <w:lang w:val="tr-TR"/>
              </w:rPr>
              <w:t>ı</w:t>
            </w:r>
            <w:r w:rsidRPr="005657EB">
              <w:rPr>
                <w:rFonts w:ascii="Times New Roman"/>
                <w:sz w:val="18"/>
                <w:lang w:val="tr-TR"/>
              </w:rPr>
              <w:t xml:space="preserve"> olmak; N</w:t>
            </w:r>
            <w:r w:rsidRPr="005657EB">
              <w:rPr>
                <w:rFonts w:ascii="Times New Roman"/>
                <w:sz w:val="18"/>
                <w:lang w:val="tr-TR"/>
              </w:rPr>
              <w:t>ö</w:t>
            </w:r>
            <w:r w:rsidRPr="005657EB">
              <w:rPr>
                <w:rFonts w:ascii="Times New Roman"/>
                <w:sz w:val="18"/>
                <w:lang w:val="tr-TR"/>
              </w:rPr>
              <w:t>bet</w:t>
            </w:r>
            <w:r w:rsidRPr="005657EB">
              <w:rPr>
                <w:rFonts w:ascii="Times New Roman"/>
                <w:sz w:val="18"/>
                <w:lang w:val="tr-TR"/>
              </w:rPr>
              <w:t>ç</w:t>
            </w:r>
            <w:r w:rsidRPr="005657EB">
              <w:rPr>
                <w:rFonts w:ascii="Times New Roman"/>
                <w:sz w:val="18"/>
                <w:lang w:val="tr-TR"/>
              </w:rPr>
              <w:t xml:space="preserve">i </w:t>
            </w:r>
            <w:r w:rsidRPr="005657EB">
              <w:rPr>
                <w:rFonts w:ascii="Times New Roman"/>
                <w:sz w:val="18"/>
                <w:lang w:val="tr-TR"/>
              </w:rPr>
              <w:t>Öğ</w:t>
            </w:r>
            <w:r w:rsidRPr="005657EB">
              <w:rPr>
                <w:rFonts w:ascii="Times New Roman"/>
                <w:sz w:val="18"/>
                <w:lang w:val="tr-TR"/>
              </w:rPr>
              <w:t>retmenler derste oldu</w:t>
            </w:r>
            <w:r w:rsidRPr="005657EB">
              <w:rPr>
                <w:rFonts w:ascii="Times New Roman"/>
                <w:sz w:val="18"/>
                <w:lang w:val="tr-TR"/>
              </w:rPr>
              <w:t>ğ</w:t>
            </w:r>
            <w:r w:rsidRPr="005657EB">
              <w:rPr>
                <w:rFonts w:ascii="Times New Roman"/>
                <w:sz w:val="18"/>
                <w:lang w:val="tr-TR"/>
              </w:rPr>
              <w:t>u zamanlarda okul bina ve bah</w:t>
            </w:r>
            <w:r w:rsidRPr="005657EB">
              <w:rPr>
                <w:rFonts w:ascii="Times New Roman"/>
                <w:sz w:val="18"/>
                <w:lang w:val="tr-TR"/>
              </w:rPr>
              <w:t>ç</w:t>
            </w:r>
            <w:r w:rsidRPr="005657EB">
              <w:rPr>
                <w:rFonts w:ascii="Times New Roman"/>
                <w:sz w:val="18"/>
                <w:lang w:val="tr-TR"/>
              </w:rPr>
              <w:t>esini kontrol ederek olabilecek olumsuzluklar</w:t>
            </w:r>
            <w:r w:rsidRPr="005657EB">
              <w:rPr>
                <w:rFonts w:ascii="Times New Roman"/>
                <w:sz w:val="18"/>
                <w:lang w:val="tr-TR"/>
              </w:rPr>
              <w:t>ı</w:t>
            </w:r>
            <w:r w:rsidRPr="005657EB">
              <w:rPr>
                <w:rFonts w:ascii="Times New Roman"/>
                <w:sz w:val="18"/>
                <w:lang w:val="tr-TR"/>
              </w:rPr>
              <w:t xml:space="preserve"> engellemek.  </w:t>
            </w:r>
          </w:p>
          <w:p w14:paraId="5C9252D1"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11.Kayna</w:t>
            </w:r>
            <w:r w:rsidRPr="005657EB">
              <w:rPr>
                <w:rFonts w:ascii="Times New Roman"/>
                <w:sz w:val="18"/>
                <w:lang w:val="tr-TR"/>
              </w:rPr>
              <w:t>ş</w:t>
            </w:r>
            <w:r w:rsidRPr="005657EB">
              <w:rPr>
                <w:rFonts w:ascii="Times New Roman"/>
                <w:sz w:val="18"/>
                <w:lang w:val="tr-TR"/>
              </w:rPr>
              <w:t>t</w:t>
            </w:r>
            <w:r w:rsidRPr="005657EB">
              <w:rPr>
                <w:rFonts w:ascii="Times New Roman"/>
                <w:sz w:val="18"/>
                <w:lang w:val="tr-TR"/>
              </w:rPr>
              <w:t>ı</w:t>
            </w:r>
            <w:r w:rsidRPr="005657EB">
              <w:rPr>
                <w:rFonts w:ascii="Times New Roman"/>
                <w:sz w:val="18"/>
                <w:lang w:val="tr-TR"/>
              </w:rPr>
              <w:t>rma E</w:t>
            </w:r>
            <w:r w:rsidRPr="005657EB">
              <w:rPr>
                <w:rFonts w:ascii="Times New Roman"/>
                <w:sz w:val="18"/>
                <w:lang w:val="tr-TR"/>
              </w:rPr>
              <w:t>ğ</w:t>
            </w:r>
            <w:r w:rsidRPr="005657EB">
              <w:rPr>
                <w:rFonts w:ascii="Times New Roman"/>
                <w:sz w:val="18"/>
                <w:lang w:val="tr-TR"/>
              </w:rPr>
              <w:t xml:space="preserve">itimine tabi olan </w:t>
            </w:r>
            <w:r w:rsidRPr="005657EB">
              <w:rPr>
                <w:rFonts w:ascii="Times New Roman"/>
                <w:sz w:val="18"/>
                <w:lang w:val="tr-TR"/>
              </w:rPr>
              <w:t>öğ</w:t>
            </w:r>
            <w:r w:rsidRPr="005657EB">
              <w:rPr>
                <w:rFonts w:ascii="Times New Roman"/>
                <w:sz w:val="18"/>
                <w:lang w:val="tr-TR"/>
              </w:rPr>
              <w:t>rencilerle ilgili i</w:t>
            </w:r>
            <w:r w:rsidRPr="005657EB">
              <w:rPr>
                <w:rFonts w:ascii="Times New Roman"/>
                <w:sz w:val="18"/>
                <w:lang w:val="tr-TR"/>
              </w:rPr>
              <w:t>ş</w:t>
            </w:r>
            <w:r w:rsidRPr="005657EB">
              <w:rPr>
                <w:rFonts w:ascii="Times New Roman"/>
                <w:sz w:val="18"/>
                <w:lang w:val="tr-TR"/>
              </w:rPr>
              <w:t xml:space="preserve"> ve i</w:t>
            </w:r>
            <w:r w:rsidRPr="005657EB">
              <w:rPr>
                <w:rFonts w:ascii="Times New Roman"/>
                <w:sz w:val="18"/>
                <w:lang w:val="tr-TR"/>
              </w:rPr>
              <w:t>ş</w:t>
            </w:r>
            <w:r w:rsidRPr="005657EB">
              <w:rPr>
                <w:rFonts w:ascii="Times New Roman"/>
                <w:sz w:val="18"/>
                <w:lang w:val="tr-TR"/>
              </w:rPr>
              <w:t>lemleri y</w:t>
            </w:r>
            <w:r w:rsidRPr="005657EB">
              <w:rPr>
                <w:rFonts w:ascii="Times New Roman"/>
                <w:sz w:val="18"/>
                <w:lang w:val="tr-TR"/>
              </w:rPr>
              <w:t>ü</w:t>
            </w:r>
            <w:r w:rsidRPr="005657EB">
              <w:rPr>
                <w:rFonts w:ascii="Times New Roman"/>
                <w:sz w:val="18"/>
                <w:lang w:val="tr-TR"/>
              </w:rPr>
              <w:t>r</w:t>
            </w:r>
            <w:r w:rsidRPr="005657EB">
              <w:rPr>
                <w:rFonts w:ascii="Times New Roman"/>
                <w:sz w:val="18"/>
                <w:lang w:val="tr-TR"/>
              </w:rPr>
              <w:t>ü</w:t>
            </w:r>
            <w:r w:rsidRPr="005657EB">
              <w:rPr>
                <w:rFonts w:ascii="Times New Roman"/>
                <w:sz w:val="18"/>
                <w:lang w:val="tr-TR"/>
              </w:rPr>
              <w:t xml:space="preserve">tmek; gerekli hallerde ilgili </w:t>
            </w:r>
            <w:r w:rsidRPr="005657EB">
              <w:rPr>
                <w:rFonts w:ascii="Times New Roman"/>
                <w:sz w:val="18"/>
                <w:lang w:val="tr-TR"/>
              </w:rPr>
              <w:t>öğ</w:t>
            </w:r>
            <w:r w:rsidRPr="005657EB">
              <w:rPr>
                <w:rFonts w:ascii="Times New Roman"/>
                <w:sz w:val="18"/>
                <w:lang w:val="tr-TR"/>
              </w:rPr>
              <w:t xml:space="preserve">rencilerle bu saatlerde </w:t>
            </w:r>
            <w:r w:rsidRPr="005657EB">
              <w:rPr>
                <w:rFonts w:ascii="Times New Roman"/>
                <w:sz w:val="18"/>
                <w:lang w:val="tr-TR"/>
              </w:rPr>
              <w:t>ö</w:t>
            </w:r>
            <w:r w:rsidRPr="005657EB">
              <w:rPr>
                <w:rFonts w:ascii="Times New Roman"/>
                <w:sz w:val="18"/>
                <w:lang w:val="tr-TR"/>
              </w:rPr>
              <w:t xml:space="preserve">zel olarak ilgilenmek. </w:t>
            </w:r>
          </w:p>
          <w:p w14:paraId="748016BB" w14:textId="77777777" w:rsidR="00F36B7A" w:rsidRPr="00BA62B2" w:rsidRDefault="00F36B7A" w:rsidP="00C3756F">
            <w:pPr>
              <w:pStyle w:val="TableParagraph"/>
              <w:rPr>
                <w:rFonts w:ascii="Times New Roman"/>
                <w:sz w:val="18"/>
                <w:lang w:val="tr-TR"/>
              </w:rPr>
            </w:pPr>
            <w:r w:rsidRPr="005657EB">
              <w:rPr>
                <w:rFonts w:ascii="Times New Roman"/>
                <w:sz w:val="18"/>
                <w:lang w:val="tr-TR"/>
              </w:rPr>
              <w:t>12.</w:t>
            </w:r>
            <w:r w:rsidRPr="005657EB">
              <w:rPr>
                <w:rFonts w:ascii="Times New Roman"/>
                <w:sz w:val="18"/>
                <w:lang w:val="tr-TR"/>
              </w:rPr>
              <w:t>İ</w:t>
            </w:r>
            <w:r w:rsidRPr="005657EB">
              <w:rPr>
                <w:rFonts w:ascii="Times New Roman"/>
                <w:sz w:val="18"/>
                <w:lang w:val="tr-TR"/>
              </w:rPr>
              <w:t>lgili ders saatlerinde M</w:t>
            </w:r>
            <w:r w:rsidRPr="005657EB">
              <w:rPr>
                <w:rFonts w:ascii="Times New Roman"/>
                <w:sz w:val="18"/>
                <w:lang w:val="tr-TR"/>
              </w:rPr>
              <w:t>ü</w:t>
            </w:r>
            <w:r w:rsidRPr="005657EB">
              <w:rPr>
                <w:rFonts w:ascii="Times New Roman"/>
                <w:sz w:val="18"/>
                <w:lang w:val="tr-TR"/>
              </w:rPr>
              <w:t>d</w:t>
            </w:r>
            <w:r w:rsidRPr="005657EB">
              <w:rPr>
                <w:rFonts w:ascii="Times New Roman"/>
                <w:sz w:val="18"/>
                <w:lang w:val="tr-TR"/>
              </w:rPr>
              <w:t>ü</w:t>
            </w:r>
            <w:r w:rsidRPr="005657EB">
              <w:rPr>
                <w:rFonts w:ascii="Times New Roman"/>
                <w:sz w:val="18"/>
                <w:lang w:val="tr-TR"/>
              </w:rPr>
              <w:t>r ve M</w:t>
            </w:r>
            <w:r w:rsidRPr="005657EB">
              <w:rPr>
                <w:rFonts w:ascii="Times New Roman"/>
                <w:sz w:val="18"/>
                <w:lang w:val="tr-TR"/>
              </w:rPr>
              <w:t>ü</w:t>
            </w:r>
            <w:r w:rsidRPr="005657EB">
              <w:rPr>
                <w:rFonts w:ascii="Times New Roman"/>
                <w:sz w:val="18"/>
                <w:lang w:val="tr-TR"/>
              </w:rPr>
              <w:t>d</w:t>
            </w:r>
            <w:r w:rsidRPr="005657EB">
              <w:rPr>
                <w:rFonts w:ascii="Times New Roman"/>
                <w:sz w:val="18"/>
                <w:lang w:val="tr-TR"/>
              </w:rPr>
              <w:t>ü</w:t>
            </w:r>
            <w:r w:rsidRPr="005657EB">
              <w:rPr>
                <w:rFonts w:ascii="Times New Roman"/>
                <w:sz w:val="18"/>
                <w:lang w:val="tr-TR"/>
              </w:rPr>
              <w:t>r Yard</w:t>
            </w:r>
            <w:r w:rsidRPr="005657EB">
              <w:rPr>
                <w:rFonts w:ascii="Times New Roman"/>
                <w:sz w:val="18"/>
                <w:lang w:val="tr-TR"/>
              </w:rPr>
              <w:t>ı</w:t>
            </w:r>
            <w:r w:rsidRPr="005657EB">
              <w:rPr>
                <w:rFonts w:ascii="Times New Roman"/>
                <w:sz w:val="18"/>
                <w:lang w:val="tr-TR"/>
              </w:rPr>
              <w:t>mc</w:t>
            </w:r>
            <w:r w:rsidRPr="005657EB">
              <w:rPr>
                <w:rFonts w:ascii="Times New Roman"/>
                <w:sz w:val="18"/>
                <w:lang w:val="tr-TR"/>
              </w:rPr>
              <w:t>ı</w:t>
            </w:r>
            <w:r w:rsidRPr="005657EB">
              <w:rPr>
                <w:rFonts w:ascii="Times New Roman"/>
                <w:sz w:val="18"/>
                <w:lang w:val="tr-TR"/>
              </w:rPr>
              <w:t>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n e</w:t>
            </w:r>
            <w:r w:rsidRPr="005657EB">
              <w:rPr>
                <w:rFonts w:ascii="Times New Roman"/>
                <w:sz w:val="18"/>
                <w:lang w:val="tr-TR"/>
              </w:rPr>
              <w:t>ğ</w:t>
            </w:r>
            <w:r w:rsidRPr="005657EB">
              <w:rPr>
                <w:rFonts w:ascii="Times New Roman"/>
                <w:sz w:val="18"/>
                <w:lang w:val="tr-TR"/>
              </w:rPr>
              <w:t>itim-</w:t>
            </w:r>
            <w:r w:rsidRPr="005657EB">
              <w:rPr>
                <w:rFonts w:ascii="Times New Roman"/>
                <w:sz w:val="18"/>
                <w:lang w:val="tr-TR"/>
              </w:rPr>
              <w:t>öğ</w:t>
            </w:r>
            <w:r w:rsidRPr="005657EB">
              <w:rPr>
                <w:rFonts w:ascii="Times New Roman"/>
                <w:sz w:val="18"/>
                <w:lang w:val="tr-TR"/>
              </w:rPr>
              <w:t>retime y</w:t>
            </w:r>
            <w:r w:rsidRPr="005657EB">
              <w:rPr>
                <w:rFonts w:ascii="Times New Roman"/>
                <w:sz w:val="18"/>
                <w:lang w:val="tr-TR"/>
              </w:rPr>
              <w:t>ö</w:t>
            </w:r>
            <w:r w:rsidRPr="005657EB">
              <w:rPr>
                <w:rFonts w:ascii="Times New Roman"/>
                <w:sz w:val="18"/>
                <w:lang w:val="tr-TR"/>
              </w:rPr>
              <w:t>nelik verece</w:t>
            </w:r>
            <w:r w:rsidRPr="005657EB">
              <w:rPr>
                <w:rFonts w:ascii="Times New Roman"/>
                <w:sz w:val="18"/>
                <w:lang w:val="tr-TR"/>
              </w:rPr>
              <w:t>ğ</w:t>
            </w:r>
            <w:r w:rsidRPr="005657EB">
              <w:rPr>
                <w:rFonts w:ascii="Times New Roman"/>
                <w:sz w:val="18"/>
                <w:lang w:val="tr-TR"/>
              </w:rPr>
              <w:t>i di</w:t>
            </w:r>
            <w:r w:rsidRPr="005657EB">
              <w:rPr>
                <w:rFonts w:ascii="Times New Roman"/>
                <w:sz w:val="18"/>
                <w:lang w:val="tr-TR"/>
              </w:rPr>
              <w:t>ğ</w:t>
            </w:r>
            <w:r w:rsidRPr="005657EB">
              <w:rPr>
                <w:rFonts w:ascii="Times New Roman"/>
                <w:sz w:val="18"/>
                <w:lang w:val="tr-TR"/>
              </w:rPr>
              <w:t>er g</w:t>
            </w:r>
            <w:r w:rsidRPr="005657EB">
              <w:rPr>
                <w:rFonts w:ascii="Times New Roman"/>
                <w:sz w:val="18"/>
                <w:lang w:val="tr-TR"/>
              </w:rPr>
              <w:t>ö</w:t>
            </w:r>
            <w:r w:rsidRPr="005657EB">
              <w:rPr>
                <w:rFonts w:ascii="Times New Roman"/>
                <w:sz w:val="18"/>
                <w:lang w:val="tr-TR"/>
              </w:rPr>
              <w:t>revleri yapmak.</w:t>
            </w:r>
          </w:p>
        </w:tc>
      </w:tr>
      <w:tr w:rsidR="00F36B7A" w:rsidRPr="00BA62B2" w14:paraId="727A8824" w14:textId="77777777" w:rsidTr="00C3756F">
        <w:trPr>
          <w:trHeight w:val="700"/>
        </w:trPr>
        <w:tc>
          <w:tcPr>
            <w:tcW w:w="2015" w:type="dxa"/>
            <w:shd w:val="clear" w:color="auto" w:fill="E2EFD9"/>
          </w:tcPr>
          <w:p w14:paraId="010037CF" w14:textId="77777777" w:rsidR="00F36B7A" w:rsidRPr="00BA62B2" w:rsidRDefault="00F36B7A" w:rsidP="00C3756F">
            <w:pPr>
              <w:pStyle w:val="TableParagraph"/>
              <w:spacing w:before="119"/>
              <w:ind w:left="101" w:right="218"/>
              <w:rPr>
                <w:sz w:val="20"/>
                <w:lang w:val="tr-TR"/>
              </w:rPr>
            </w:pPr>
            <w:r w:rsidRPr="00BA62B2">
              <w:rPr>
                <w:sz w:val="20"/>
                <w:lang w:val="tr-TR"/>
              </w:rPr>
              <w:t>Yardımcı Hizmetler Personeli</w:t>
            </w:r>
          </w:p>
        </w:tc>
        <w:tc>
          <w:tcPr>
            <w:tcW w:w="7051" w:type="dxa"/>
          </w:tcPr>
          <w:p w14:paraId="0069C177"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  G</w:t>
            </w:r>
            <w:r w:rsidRPr="005657EB">
              <w:rPr>
                <w:rFonts w:ascii="Times New Roman"/>
                <w:sz w:val="18"/>
                <w:lang w:val="tr-TR"/>
              </w:rPr>
              <w:t>ü</w:t>
            </w:r>
            <w:r w:rsidRPr="005657EB">
              <w:rPr>
                <w:rFonts w:ascii="Times New Roman"/>
                <w:sz w:val="18"/>
                <w:lang w:val="tr-TR"/>
              </w:rPr>
              <w:t>nl</w:t>
            </w:r>
            <w:r w:rsidRPr="005657EB">
              <w:rPr>
                <w:rFonts w:ascii="Times New Roman"/>
                <w:sz w:val="18"/>
                <w:lang w:val="tr-TR"/>
              </w:rPr>
              <w:t>ü</w:t>
            </w:r>
            <w:r w:rsidRPr="005657EB">
              <w:rPr>
                <w:rFonts w:ascii="Times New Roman"/>
                <w:sz w:val="18"/>
                <w:lang w:val="tr-TR"/>
              </w:rPr>
              <w:t xml:space="preserve">k zaman </w:t>
            </w:r>
            <w:r w:rsidRPr="005657EB">
              <w:rPr>
                <w:rFonts w:ascii="Times New Roman"/>
                <w:sz w:val="18"/>
                <w:lang w:val="tr-TR"/>
              </w:rPr>
              <w:t>ç</w:t>
            </w:r>
            <w:r w:rsidRPr="005657EB">
              <w:rPr>
                <w:rFonts w:ascii="Times New Roman"/>
                <w:sz w:val="18"/>
                <w:lang w:val="tr-TR"/>
              </w:rPr>
              <w:t>izelgesine uymak,</w:t>
            </w:r>
          </w:p>
          <w:p w14:paraId="742FADB9" w14:textId="77777777" w:rsidR="00F36B7A" w:rsidRPr="005657EB" w:rsidRDefault="00F36B7A" w:rsidP="00C3756F">
            <w:pPr>
              <w:pStyle w:val="TableParagraph"/>
              <w:rPr>
                <w:rFonts w:ascii="Times New Roman"/>
                <w:sz w:val="18"/>
                <w:lang w:val="tr-TR"/>
              </w:rPr>
            </w:pPr>
            <w:r w:rsidRPr="005657EB">
              <w:rPr>
                <w:rFonts w:ascii="Times New Roman"/>
                <w:sz w:val="18"/>
                <w:lang w:val="tr-TR"/>
              </w:rPr>
              <w:t>2. Is</w:t>
            </w:r>
            <w:r w:rsidRPr="005657EB">
              <w:rPr>
                <w:rFonts w:ascii="Times New Roman"/>
                <w:sz w:val="18"/>
                <w:lang w:val="tr-TR"/>
              </w:rPr>
              <w:t>ı</w:t>
            </w:r>
            <w:r w:rsidRPr="005657EB">
              <w:rPr>
                <w:rFonts w:ascii="Times New Roman"/>
                <w:sz w:val="18"/>
                <w:lang w:val="tr-TR"/>
              </w:rPr>
              <w:t>tma, elektrik ve s</w:t>
            </w:r>
            <w:r w:rsidRPr="005657EB">
              <w:rPr>
                <w:rFonts w:ascii="Times New Roman"/>
                <w:sz w:val="18"/>
                <w:lang w:val="tr-TR"/>
              </w:rPr>
              <w:t>ı</w:t>
            </w:r>
            <w:r w:rsidRPr="005657EB">
              <w:rPr>
                <w:rFonts w:ascii="Times New Roman"/>
                <w:sz w:val="18"/>
                <w:lang w:val="tr-TR"/>
              </w:rPr>
              <w:t xml:space="preserve">hhi tesislerin </w:t>
            </w:r>
            <w:r w:rsidRPr="005657EB">
              <w:rPr>
                <w:rFonts w:ascii="Times New Roman"/>
                <w:sz w:val="18"/>
                <w:lang w:val="tr-TR"/>
              </w:rPr>
              <w:t>ç</w:t>
            </w:r>
            <w:r w:rsidRPr="005657EB">
              <w:rPr>
                <w:rFonts w:ascii="Times New Roman"/>
                <w:sz w:val="18"/>
                <w:lang w:val="tr-TR"/>
              </w:rPr>
              <w:t>al</w:t>
            </w:r>
            <w:r w:rsidRPr="005657EB">
              <w:rPr>
                <w:rFonts w:ascii="Times New Roman"/>
                <w:sz w:val="18"/>
                <w:lang w:val="tr-TR"/>
              </w:rPr>
              <w:t>ışı</w:t>
            </w:r>
            <w:r w:rsidRPr="005657EB">
              <w:rPr>
                <w:rFonts w:ascii="Times New Roman"/>
                <w:sz w:val="18"/>
                <w:lang w:val="tr-TR"/>
              </w:rPr>
              <w:t xml:space="preserve">p </w:t>
            </w:r>
            <w:r w:rsidRPr="005657EB">
              <w:rPr>
                <w:rFonts w:ascii="Times New Roman"/>
                <w:sz w:val="18"/>
                <w:lang w:val="tr-TR"/>
              </w:rPr>
              <w:t>ç</w:t>
            </w:r>
            <w:r w:rsidRPr="005657EB">
              <w:rPr>
                <w:rFonts w:ascii="Times New Roman"/>
                <w:sz w:val="18"/>
                <w:lang w:val="tr-TR"/>
              </w:rPr>
              <w:t>al</w:t>
            </w:r>
            <w:r w:rsidRPr="005657EB">
              <w:rPr>
                <w:rFonts w:ascii="Times New Roman"/>
                <w:sz w:val="18"/>
                <w:lang w:val="tr-TR"/>
              </w:rPr>
              <w:t>ış</w:t>
            </w:r>
            <w:r w:rsidRPr="005657EB">
              <w:rPr>
                <w:rFonts w:ascii="Times New Roman"/>
                <w:sz w:val="18"/>
                <w:lang w:val="tr-TR"/>
              </w:rPr>
              <w:t>mad</w:t>
            </w:r>
            <w:r w:rsidRPr="005657EB">
              <w:rPr>
                <w:rFonts w:ascii="Times New Roman"/>
                <w:sz w:val="18"/>
                <w:lang w:val="tr-TR"/>
              </w:rPr>
              <w:t>ığı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kontrol etmek, gerekli </w:t>
            </w:r>
            <w:r w:rsidRPr="005657EB">
              <w:rPr>
                <w:rFonts w:ascii="Times New Roman"/>
                <w:sz w:val="18"/>
                <w:lang w:val="tr-TR"/>
              </w:rPr>
              <w:t>ö</w:t>
            </w:r>
            <w:r w:rsidRPr="005657EB">
              <w:rPr>
                <w:rFonts w:ascii="Times New Roman"/>
                <w:sz w:val="18"/>
                <w:lang w:val="tr-TR"/>
              </w:rPr>
              <w:t xml:space="preserve">nlemleri almak, okulun imkan ve </w:t>
            </w:r>
            <w:r w:rsidRPr="005657EB">
              <w:rPr>
                <w:rFonts w:ascii="Times New Roman"/>
                <w:sz w:val="18"/>
                <w:lang w:val="tr-TR"/>
              </w:rPr>
              <w:t>ö</w:t>
            </w:r>
            <w:r w:rsidRPr="005657EB">
              <w:rPr>
                <w:rFonts w:ascii="Times New Roman"/>
                <w:sz w:val="18"/>
                <w:lang w:val="tr-TR"/>
              </w:rPr>
              <w:t>zelliklerine g</w:t>
            </w:r>
            <w:r w:rsidRPr="005657EB">
              <w:rPr>
                <w:rFonts w:ascii="Times New Roman"/>
                <w:sz w:val="18"/>
                <w:lang w:val="tr-TR"/>
              </w:rPr>
              <w:t>ö</w:t>
            </w:r>
            <w:r w:rsidRPr="005657EB">
              <w:rPr>
                <w:rFonts w:ascii="Times New Roman"/>
                <w:sz w:val="18"/>
                <w:lang w:val="tr-TR"/>
              </w:rPr>
              <w:t>re elektrik,makine onar</w:t>
            </w:r>
            <w:r w:rsidRPr="005657EB">
              <w:rPr>
                <w:rFonts w:ascii="Times New Roman"/>
                <w:sz w:val="18"/>
                <w:lang w:val="tr-TR"/>
              </w:rPr>
              <w:t>ı</w:t>
            </w:r>
            <w:r w:rsidRPr="005657EB">
              <w:rPr>
                <w:rFonts w:ascii="Times New Roman"/>
                <w:sz w:val="18"/>
                <w:lang w:val="tr-TR"/>
              </w:rPr>
              <w:t>m</w:t>
            </w:r>
            <w:r w:rsidRPr="005657EB">
              <w:rPr>
                <w:rFonts w:ascii="Times New Roman"/>
                <w:sz w:val="18"/>
                <w:lang w:val="tr-TR"/>
              </w:rPr>
              <w:t>ı</w:t>
            </w:r>
            <w:r w:rsidRPr="005657EB">
              <w:rPr>
                <w:rFonts w:ascii="Times New Roman"/>
                <w:sz w:val="18"/>
                <w:lang w:val="tr-TR"/>
              </w:rPr>
              <w:t>,su,kalorifer tesisat</w:t>
            </w:r>
            <w:r w:rsidRPr="005657EB">
              <w:rPr>
                <w:rFonts w:ascii="Times New Roman"/>
                <w:sz w:val="18"/>
                <w:lang w:val="tr-TR"/>
              </w:rPr>
              <w:t>ı</w:t>
            </w:r>
            <w:r w:rsidRPr="005657EB">
              <w:rPr>
                <w:rFonts w:ascii="Times New Roman"/>
                <w:sz w:val="18"/>
                <w:lang w:val="tr-TR"/>
              </w:rPr>
              <w:t>,marangozluk ve benzeri i</w:t>
            </w:r>
            <w:r w:rsidRPr="005657EB">
              <w:rPr>
                <w:rFonts w:ascii="Times New Roman"/>
                <w:sz w:val="18"/>
                <w:lang w:val="tr-TR"/>
              </w:rPr>
              <w:t>ş</w:t>
            </w:r>
            <w:r w:rsidRPr="005657EB">
              <w:rPr>
                <w:rFonts w:ascii="Times New Roman"/>
                <w:sz w:val="18"/>
                <w:lang w:val="tr-TR"/>
              </w:rPr>
              <w:t>leri yapmak,giderebilece</w:t>
            </w:r>
            <w:r w:rsidRPr="005657EB">
              <w:rPr>
                <w:rFonts w:ascii="Times New Roman"/>
                <w:sz w:val="18"/>
                <w:lang w:val="tr-TR"/>
              </w:rPr>
              <w:t>ğ</w:t>
            </w:r>
            <w:r w:rsidRPr="005657EB">
              <w:rPr>
                <w:rFonts w:ascii="Times New Roman"/>
                <w:sz w:val="18"/>
                <w:lang w:val="tr-TR"/>
              </w:rPr>
              <w:t>i aksakl</w:t>
            </w:r>
            <w:r w:rsidRPr="005657EB">
              <w:rPr>
                <w:rFonts w:ascii="Times New Roman"/>
                <w:sz w:val="18"/>
                <w:lang w:val="tr-TR"/>
              </w:rPr>
              <w:t>ı</w:t>
            </w:r>
            <w:r w:rsidRPr="005657EB">
              <w:rPr>
                <w:rFonts w:ascii="Times New Roman"/>
                <w:sz w:val="18"/>
                <w:lang w:val="tr-TR"/>
              </w:rPr>
              <w:t>klar</w:t>
            </w:r>
            <w:r w:rsidRPr="005657EB">
              <w:rPr>
                <w:rFonts w:ascii="Times New Roman"/>
                <w:sz w:val="18"/>
                <w:lang w:val="tr-TR"/>
              </w:rPr>
              <w:t>ı</w:t>
            </w:r>
            <w:r w:rsidRPr="005657EB">
              <w:rPr>
                <w:rFonts w:ascii="Times New Roman"/>
                <w:sz w:val="18"/>
                <w:lang w:val="tr-TR"/>
              </w:rPr>
              <w:t xml:space="preserve"> gidermek, gideremediklerini n</w:t>
            </w:r>
            <w:r w:rsidRPr="005657EB">
              <w:rPr>
                <w:rFonts w:ascii="Times New Roman"/>
                <w:sz w:val="18"/>
                <w:lang w:val="tr-TR"/>
              </w:rPr>
              <w:t>ö</w:t>
            </w:r>
            <w:r w:rsidRPr="005657EB">
              <w:rPr>
                <w:rFonts w:ascii="Times New Roman"/>
                <w:sz w:val="18"/>
                <w:lang w:val="tr-TR"/>
              </w:rPr>
              <w:t>bet</w:t>
            </w:r>
            <w:r w:rsidRPr="005657EB">
              <w:rPr>
                <w:rFonts w:ascii="Times New Roman"/>
                <w:sz w:val="18"/>
                <w:lang w:val="tr-TR"/>
              </w:rPr>
              <w:t>ç</w:t>
            </w:r>
            <w:r w:rsidRPr="005657EB">
              <w:rPr>
                <w:rFonts w:ascii="Times New Roman"/>
                <w:sz w:val="18"/>
                <w:lang w:val="tr-TR"/>
              </w:rPr>
              <w:t xml:space="preserve">i </w:t>
            </w:r>
            <w:r w:rsidRPr="005657EB">
              <w:rPr>
                <w:rFonts w:ascii="Times New Roman"/>
                <w:sz w:val="18"/>
                <w:lang w:val="tr-TR"/>
              </w:rPr>
              <w:t>öğ</w:t>
            </w:r>
            <w:r w:rsidRPr="005657EB">
              <w:rPr>
                <w:rFonts w:ascii="Times New Roman"/>
                <w:sz w:val="18"/>
                <w:lang w:val="tr-TR"/>
              </w:rPr>
              <w:t>retmen ve okul idaresine haber vermek,</w:t>
            </w:r>
          </w:p>
          <w:p w14:paraId="64288016" w14:textId="77777777" w:rsidR="00F36B7A" w:rsidRPr="005657EB" w:rsidRDefault="00F36B7A" w:rsidP="00C3756F">
            <w:pPr>
              <w:pStyle w:val="TableParagraph"/>
              <w:rPr>
                <w:rFonts w:ascii="Times New Roman"/>
                <w:sz w:val="18"/>
                <w:lang w:val="tr-TR"/>
              </w:rPr>
            </w:pPr>
            <w:r w:rsidRPr="005657EB">
              <w:rPr>
                <w:rFonts w:ascii="Times New Roman"/>
                <w:sz w:val="18"/>
                <w:lang w:val="tr-TR"/>
              </w:rPr>
              <w:t>3. N</w:t>
            </w:r>
            <w:r w:rsidRPr="005657EB">
              <w:rPr>
                <w:rFonts w:ascii="Times New Roman"/>
                <w:sz w:val="18"/>
                <w:lang w:val="tr-TR"/>
              </w:rPr>
              <w:t>ö</w:t>
            </w:r>
            <w:r w:rsidRPr="005657EB">
              <w:rPr>
                <w:rFonts w:ascii="Times New Roman"/>
                <w:sz w:val="18"/>
                <w:lang w:val="tr-TR"/>
              </w:rPr>
              <w:t>bet</w:t>
            </w:r>
            <w:r w:rsidRPr="005657EB">
              <w:rPr>
                <w:rFonts w:ascii="Times New Roman"/>
                <w:sz w:val="18"/>
                <w:lang w:val="tr-TR"/>
              </w:rPr>
              <w:t>ç</w:t>
            </w:r>
            <w:r w:rsidRPr="005657EB">
              <w:rPr>
                <w:rFonts w:ascii="Times New Roman"/>
                <w:sz w:val="18"/>
                <w:lang w:val="tr-TR"/>
              </w:rPr>
              <w:t xml:space="preserve">i </w:t>
            </w:r>
            <w:r w:rsidRPr="005657EB">
              <w:rPr>
                <w:rFonts w:ascii="Times New Roman"/>
                <w:sz w:val="18"/>
                <w:lang w:val="tr-TR"/>
              </w:rPr>
              <w:t>öğ</w:t>
            </w:r>
            <w:r w:rsidRPr="005657EB">
              <w:rPr>
                <w:rFonts w:ascii="Times New Roman"/>
                <w:sz w:val="18"/>
                <w:lang w:val="tr-TR"/>
              </w:rPr>
              <w:t>retmenin direktiflerini de dikkate alarak okul binas</w:t>
            </w:r>
            <w:r w:rsidRPr="005657EB">
              <w:rPr>
                <w:rFonts w:ascii="Times New Roman"/>
                <w:sz w:val="18"/>
                <w:lang w:val="tr-TR"/>
              </w:rPr>
              <w:t>ı</w:t>
            </w:r>
            <w:r w:rsidRPr="005657EB">
              <w:rPr>
                <w:rFonts w:ascii="Times New Roman"/>
                <w:sz w:val="18"/>
                <w:lang w:val="tr-TR"/>
              </w:rPr>
              <w:t xml:space="preserve"> ve b</w:t>
            </w:r>
            <w:r w:rsidRPr="005657EB">
              <w:rPr>
                <w:rFonts w:ascii="Times New Roman"/>
                <w:sz w:val="18"/>
                <w:lang w:val="tr-TR"/>
              </w:rPr>
              <w:t>ö</w:t>
            </w:r>
            <w:r w:rsidRPr="005657EB">
              <w:rPr>
                <w:rFonts w:ascii="Times New Roman"/>
                <w:sz w:val="18"/>
                <w:lang w:val="tr-TR"/>
              </w:rPr>
              <w:t>l</w:t>
            </w:r>
            <w:r w:rsidRPr="005657EB">
              <w:rPr>
                <w:rFonts w:ascii="Times New Roman"/>
                <w:sz w:val="18"/>
                <w:lang w:val="tr-TR"/>
              </w:rPr>
              <w:t>ü</w:t>
            </w:r>
            <w:r w:rsidRPr="005657EB">
              <w:rPr>
                <w:rFonts w:ascii="Times New Roman"/>
                <w:sz w:val="18"/>
                <w:lang w:val="tr-TR"/>
              </w:rPr>
              <w:t>mlerini yang</w:t>
            </w:r>
            <w:r w:rsidRPr="005657EB">
              <w:rPr>
                <w:rFonts w:ascii="Times New Roman"/>
                <w:sz w:val="18"/>
                <w:lang w:val="tr-TR"/>
              </w:rPr>
              <w:t>ı</w:t>
            </w:r>
            <w:r w:rsidRPr="005657EB">
              <w:rPr>
                <w:rFonts w:ascii="Times New Roman"/>
                <w:sz w:val="18"/>
                <w:lang w:val="tr-TR"/>
              </w:rPr>
              <w:t>na kar</w:t>
            </w:r>
            <w:r w:rsidRPr="005657EB">
              <w:rPr>
                <w:rFonts w:ascii="Times New Roman"/>
                <w:sz w:val="18"/>
                <w:lang w:val="tr-TR"/>
              </w:rPr>
              <w:t>şı</w:t>
            </w:r>
            <w:r w:rsidRPr="005657EB">
              <w:rPr>
                <w:rFonts w:ascii="Times New Roman"/>
                <w:sz w:val="18"/>
                <w:lang w:val="tr-TR"/>
              </w:rPr>
              <w:t xml:space="preserve"> korumak i</w:t>
            </w:r>
            <w:r w:rsidRPr="005657EB">
              <w:rPr>
                <w:rFonts w:ascii="Times New Roman"/>
                <w:sz w:val="18"/>
                <w:lang w:val="tr-TR"/>
              </w:rPr>
              <w:t>ç</w:t>
            </w:r>
            <w:r w:rsidRPr="005657EB">
              <w:rPr>
                <w:rFonts w:ascii="Times New Roman"/>
                <w:sz w:val="18"/>
                <w:lang w:val="tr-TR"/>
              </w:rPr>
              <w:t xml:space="preserve">in gerekli </w:t>
            </w:r>
            <w:r w:rsidRPr="005657EB">
              <w:rPr>
                <w:rFonts w:ascii="Times New Roman"/>
                <w:sz w:val="18"/>
                <w:lang w:val="tr-TR"/>
              </w:rPr>
              <w:t>ö</w:t>
            </w:r>
            <w:r w:rsidRPr="005657EB">
              <w:rPr>
                <w:rFonts w:ascii="Times New Roman"/>
                <w:sz w:val="18"/>
                <w:lang w:val="tr-TR"/>
              </w:rPr>
              <w:t>nlemleri almak, bu hususta yang</w:t>
            </w:r>
            <w:r w:rsidRPr="005657EB">
              <w:rPr>
                <w:rFonts w:ascii="Times New Roman"/>
                <w:sz w:val="18"/>
                <w:lang w:val="tr-TR"/>
              </w:rPr>
              <w:t>ı</w:t>
            </w:r>
            <w:r w:rsidRPr="005657EB">
              <w:rPr>
                <w:rFonts w:ascii="Times New Roman"/>
                <w:sz w:val="18"/>
                <w:lang w:val="tr-TR"/>
              </w:rPr>
              <w:t>n talimatnamesindeki kurallara dikkat etmek,</w:t>
            </w:r>
          </w:p>
          <w:p w14:paraId="00C6B353" w14:textId="77777777" w:rsidR="00F36B7A" w:rsidRPr="005657EB" w:rsidRDefault="00F36B7A" w:rsidP="00C3756F">
            <w:pPr>
              <w:pStyle w:val="TableParagraph"/>
              <w:rPr>
                <w:rFonts w:ascii="Times New Roman"/>
                <w:sz w:val="18"/>
                <w:lang w:val="tr-TR"/>
              </w:rPr>
            </w:pPr>
            <w:r w:rsidRPr="005657EB">
              <w:rPr>
                <w:rFonts w:ascii="Times New Roman"/>
                <w:sz w:val="18"/>
                <w:lang w:val="tr-TR"/>
              </w:rPr>
              <w:lastRenderedPageBreak/>
              <w:t xml:space="preserve">5.Okula getirilen ve okuldan </w:t>
            </w:r>
            <w:r w:rsidRPr="005657EB">
              <w:rPr>
                <w:rFonts w:ascii="Times New Roman"/>
                <w:sz w:val="18"/>
                <w:lang w:val="tr-TR"/>
              </w:rPr>
              <w:t>çı</w:t>
            </w:r>
            <w:r w:rsidRPr="005657EB">
              <w:rPr>
                <w:rFonts w:ascii="Times New Roman"/>
                <w:sz w:val="18"/>
                <w:lang w:val="tr-TR"/>
              </w:rPr>
              <w:t>kar</w:t>
            </w:r>
            <w:r w:rsidRPr="005657EB">
              <w:rPr>
                <w:rFonts w:ascii="Times New Roman"/>
                <w:sz w:val="18"/>
                <w:lang w:val="tr-TR"/>
              </w:rPr>
              <w:t>ı</w:t>
            </w:r>
            <w:r w:rsidRPr="005657EB">
              <w:rPr>
                <w:rFonts w:ascii="Times New Roman"/>
                <w:sz w:val="18"/>
                <w:lang w:val="tr-TR"/>
              </w:rPr>
              <w:t>lan her t</w:t>
            </w:r>
            <w:r w:rsidRPr="005657EB">
              <w:rPr>
                <w:rFonts w:ascii="Times New Roman"/>
                <w:sz w:val="18"/>
                <w:lang w:val="tr-TR"/>
              </w:rPr>
              <w:t>ü</w:t>
            </w:r>
            <w:r w:rsidRPr="005657EB">
              <w:rPr>
                <w:rFonts w:ascii="Times New Roman"/>
                <w:sz w:val="18"/>
                <w:lang w:val="tr-TR"/>
              </w:rPr>
              <w:t>rl</w:t>
            </w:r>
            <w:r w:rsidRPr="005657EB">
              <w:rPr>
                <w:rFonts w:ascii="Times New Roman"/>
                <w:sz w:val="18"/>
                <w:lang w:val="tr-TR"/>
              </w:rPr>
              <w:t>ü</w:t>
            </w:r>
            <w:r w:rsidRPr="005657EB">
              <w:rPr>
                <w:rFonts w:ascii="Times New Roman"/>
                <w:sz w:val="18"/>
                <w:lang w:val="tr-TR"/>
              </w:rPr>
              <w:t xml:space="preserve"> ara</w:t>
            </w:r>
            <w:r w:rsidRPr="005657EB">
              <w:rPr>
                <w:rFonts w:ascii="Times New Roman"/>
                <w:sz w:val="18"/>
                <w:lang w:val="tr-TR"/>
              </w:rPr>
              <w:t>ç</w:t>
            </w:r>
            <w:r w:rsidRPr="005657EB">
              <w:rPr>
                <w:rFonts w:ascii="Times New Roman"/>
                <w:sz w:val="18"/>
                <w:lang w:val="tr-TR"/>
              </w:rPr>
              <w:t>-gere</w:t>
            </w:r>
            <w:r w:rsidRPr="005657EB">
              <w:rPr>
                <w:rFonts w:ascii="Times New Roman"/>
                <w:sz w:val="18"/>
                <w:lang w:val="tr-TR"/>
              </w:rPr>
              <w:t>ç</w:t>
            </w:r>
            <w:r w:rsidRPr="005657EB">
              <w:rPr>
                <w:rFonts w:ascii="Times New Roman"/>
                <w:sz w:val="18"/>
                <w:lang w:val="tr-TR"/>
              </w:rPr>
              <w:t xml:space="preserve"> ve malzeme ile e</w:t>
            </w:r>
            <w:r w:rsidRPr="005657EB">
              <w:rPr>
                <w:rFonts w:ascii="Times New Roman"/>
                <w:sz w:val="18"/>
                <w:lang w:val="tr-TR"/>
              </w:rPr>
              <w:t>ş</w:t>
            </w:r>
            <w:r w:rsidRPr="005657EB">
              <w:rPr>
                <w:rFonts w:ascii="Times New Roman"/>
                <w:sz w:val="18"/>
                <w:lang w:val="tr-TR"/>
              </w:rPr>
              <w:t>yay</w:t>
            </w:r>
            <w:r w:rsidRPr="005657EB">
              <w:rPr>
                <w:rFonts w:ascii="Times New Roman"/>
                <w:sz w:val="18"/>
                <w:lang w:val="tr-TR"/>
              </w:rPr>
              <w:t>ı</w:t>
            </w:r>
            <w:r w:rsidRPr="005657EB">
              <w:rPr>
                <w:rFonts w:ascii="Times New Roman"/>
                <w:sz w:val="18"/>
                <w:lang w:val="tr-TR"/>
              </w:rPr>
              <w:t xml:space="preserve"> ta</w:t>
            </w:r>
            <w:r w:rsidRPr="005657EB">
              <w:rPr>
                <w:rFonts w:ascii="Times New Roman"/>
                <w:sz w:val="18"/>
                <w:lang w:val="tr-TR"/>
              </w:rPr>
              <w:t>şı</w:t>
            </w:r>
            <w:r w:rsidRPr="005657EB">
              <w:rPr>
                <w:rFonts w:ascii="Times New Roman"/>
                <w:sz w:val="18"/>
                <w:lang w:val="tr-TR"/>
              </w:rPr>
              <w:t>ma ve yerle</w:t>
            </w:r>
            <w:r w:rsidRPr="005657EB">
              <w:rPr>
                <w:rFonts w:ascii="Times New Roman"/>
                <w:sz w:val="18"/>
                <w:lang w:val="tr-TR"/>
              </w:rPr>
              <w:t>ş</w:t>
            </w:r>
            <w:r w:rsidRPr="005657EB">
              <w:rPr>
                <w:rFonts w:ascii="Times New Roman"/>
                <w:sz w:val="18"/>
                <w:lang w:val="tr-TR"/>
              </w:rPr>
              <w:t>tirme i</w:t>
            </w:r>
            <w:r w:rsidRPr="005657EB">
              <w:rPr>
                <w:rFonts w:ascii="Times New Roman"/>
                <w:sz w:val="18"/>
                <w:lang w:val="tr-TR"/>
              </w:rPr>
              <w:t>ş</w:t>
            </w:r>
            <w:r w:rsidRPr="005657EB">
              <w:rPr>
                <w:rFonts w:ascii="Times New Roman"/>
                <w:sz w:val="18"/>
                <w:lang w:val="tr-TR"/>
              </w:rPr>
              <w:t>lerini yapmak.</w:t>
            </w:r>
          </w:p>
          <w:p w14:paraId="61DA16C5" w14:textId="77777777" w:rsidR="00F36B7A" w:rsidRPr="005657EB" w:rsidRDefault="00F36B7A" w:rsidP="00C3756F">
            <w:pPr>
              <w:pStyle w:val="TableParagraph"/>
              <w:rPr>
                <w:rFonts w:ascii="Times New Roman"/>
                <w:sz w:val="18"/>
                <w:lang w:val="tr-TR"/>
              </w:rPr>
            </w:pPr>
            <w:r w:rsidRPr="005657EB">
              <w:rPr>
                <w:rFonts w:ascii="Times New Roman"/>
                <w:sz w:val="18"/>
                <w:lang w:val="tr-TR"/>
              </w:rPr>
              <w:t>6. Kalorifer dairesi ile ilgili hizmetleri kat</w:t>
            </w:r>
            <w:r w:rsidRPr="005657EB">
              <w:rPr>
                <w:rFonts w:ascii="Times New Roman"/>
                <w:sz w:val="18"/>
                <w:lang w:val="tr-TR"/>
              </w:rPr>
              <w:t>ı</w:t>
            </w:r>
            <w:r w:rsidRPr="005657EB">
              <w:rPr>
                <w:rFonts w:ascii="Times New Roman"/>
                <w:sz w:val="18"/>
                <w:lang w:val="tr-TR"/>
              </w:rPr>
              <w:t xml:space="preserve"> yak</w:t>
            </w:r>
            <w:r w:rsidRPr="005657EB">
              <w:rPr>
                <w:rFonts w:ascii="Times New Roman"/>
                <w:sz w:val="18"/>
                <w:lang w:val="tr-TR"/>
              </w:rPr>
              <w:t>ı</w:t>
            </w:r>
            <w:r w:rsidRPr="005657EB">
              <w:rPr>
                <w:rFonts w:ascii="Times New Roman"/>
                <w:sz w:val="18"/>
                <w:lang w:val="tr-TR"/>
              </w:rPr>
              <w:t>tl</w:t>
            </w:r>
            <w:r w:rsidRPr="005657EB">
              <w:rPr>
                <w:rFonts w:ascii="Times New Roman"/>
                <w:sz w:val="18"/>
                <w:lang w:val="tr-TR"/>
              </w:rPr>
              <w:t>ı</w:t>
            </w:r>
            <w:r w:rsidRPr="005657EB">
              <w:rPr>
                <w:rFonts w:ascii="Times New Roman"/>
                <w:sz w:val="18"/>
                <w:lang w:val="tr-TR"/>
              </w:rPr>
              <w:t xml:space="preserve"> kazan i</w:t>
            </w:r>
            <w:r w:rsidRPr="005657EB">
              <w:rPr>
                <w:rFonts w:ascii="Times New Roman"/>
                <w:sz w:val="18"/>
                <w:lang w:val="tr-TR"/>
              </w:rPr>
              <w:t>ş</w:t>
            </w:r>
            <w:r w:rsidRPr="005657EB">
              <w:rPr>
                <w:rFonts w:ascii="Times New Roman"/>
                <w:sz w:val="18"/>
                <w:lang w:val="tr-TR"/>
              </w:rPr>
              <w:t>letme talimat</w:t>
            </w:r>
            <w:r w:rsidRPr="005657EB">
              <w:rPr>
                <w:rFonts w:ascii="Times New Roman"/>
                <w:sz w:val="18"/>
                <w:lang w:val="tr-TR"/>
              </w:rPr>
              <w:t>ı</w:t>
            </w:r>
            <w:r w:rsidRPr="005657EB">
              <w:rPr>
                <w:rFonts w:ascii="Times New Roman"/>
                <w:sz w:val="18"/>
                <w:lang w:val="tr-TR"/>
              </w:rPr>
              <w:t>na uygun olarak y</w:t>
            </w:r>
            <w:r w:rsidRPr="005657EB">
              <w:rPr>
                <w:rFonts w:ascii="Times New Roman"/>
                <w:sz w:val="18"/>
                <w:lang w:val="tr-TR"/>
              </w:rPr>
              <w:t>ü</w:t>
            </w:r>
            <w:r w:rsidRPr="005657EB">
              <w:rPr>
                <w:rFonts w:ascii="Times New Roman"/>
                <w:sz w:val="18"/>
                <w:lang w:val="tr-TR"/>
              </w:rPr>
              <w:t>r</w:t>
            </w:r>
            <w:r w:rsidRPr="005657EB">
              <w:rPr>
                <w:rFonts w:ascii="Times New Roman"/>
                <w:sz w:val="18"/>
                <w:lang w:val="tr-TR"/>
              </w:rPr>
              <w:t>ü</w:t>
            </w:r>
            <w:r w:rsidRPr="005657EB">
              <w:rPr>
                <w:rFonts w:ascii="Times New Roman"/>
                <w:sz w:val="18"/>
                <w:lang w:val="tr-TR"/>
              </w:rPr>
              <w:t>tmek.Kazan dairesini temiz ve d</w:t>
            </w:r>
            <w:r w:rsidRPr="005657EB">
              <w:rPr>
                <w:rFonts w:ascii="Times New Roman"/>
                <w:sz w:val="18"/>
                <w:lang w:val="tr-TR"/>
              </w:rPr>
              <w:t>ü</w:t>
            </w:r>
            <w:r w:rsidRPr="005657EB">
              <w:rPr>
                <w:rFonts w:ascii="Times New Roman"/>
                <w:sz w:val="18"/>
                <w:lang w:val="tr-TR"/>
              </w:rPr>
              <w:t>zenli olarak hizmete haz</w:t>
            </w:r>
            <w:r w:rsidRPr="005657EB">
              <w:rPr>
                <w:rFonts w:ascii="Times New Roman"/>
                <w:sz w:val="18"/>
                <w:lang w:val="tr-TR"/>
              </w:rPr>
              <w:t>ı</w:t>
            </w:r>
            <w:r w:rsidRPr="005657EB">
              <w:rPr>
                <w:rFonts w:ascii="Times New Roman"/>
                <w:sz w:val="18"/>
                <w:lang w:val="tr-TR"/>
              </w:rPr>
              <w:t xml:space="preserve">r tutmak, </w:t>
            </w:r>
            <w:r w:rsidRPr="005657EB">
              <w:rPr>
                <w:rFonts w:ascii="Times New Roman"/>
                <w:sz w:val="18"/>
                <w:lang w:val="tr-TR"/>
              </w:rPr>
              <w:t>ç</w:t>
            </w:r>
            <w:r w:rsidRPr="005657EB">
              <w:rPr>
                <w:rFonts w:ascii="Times New Roman"/>
                <w:sz w:val="18"/>
                <w:lang w:val="tr-TR"/>
              </w:rPr>
              <w:t>al</w:t>
            </w:r>
            <w:r w:rsidRPr="005657EB">
              <w:rPr>
                <w:rFonts w:ascii="Times New Roman"/>
                <w:sz w:val="18"/>
                <w:lang w:val="tr-TR"/>
              </w:rPr>
              <w:t>ış</w:t>
            </w:r>
            <w:r w:rsidRPr="005657EB">
              <w:rPr>
                <w:rFonts w:ascii="Times New Roman"/>
                <w:sz w:val="18"/>
                <w:lang w:val="tr-TR"/>
              </w:rPr>
              <w:t>ma program</w:t>
            </w:r>
            <w:r w:rsidRPr="005657EB">
              <w:rPr>
                <w:rFonts w:ascii="Times New Roman"/>
                <w:sz w:val="18"/>
                <w:lang w:val="tr-TR"/>
              </w:rPr>
              <w:t>ı</w:t>
            </w:r>
            <w:r w:rsidRPr="005657EB">
              <w:rPr>
                <w:rFonts w:ascii="Times New Roman"/>
                <w:sz w:val="18"/>
                <w:lang w:val="tr-TR"/>
              </w:rPr>
              <w:t>na g</w:t>
            </w:r>
            <w:r w:rsidRPr="005657EB">
              <w:rPr>
                <w:rFonts w:ascii="Times New Roman"/>
                <w:sz w:val="18"/>
                <w:lang w:val="tr-TR"/>
              </w:rPr>
              <w:t>ö</w:t>
            </w:r>
            <w:r w:rsidRPr="005657EB">
              <w:rPr>
                <w:rFonts w:ascii="Times New Roman"/>
                <w:sz w:val="18"/>
                <w:lang w:val="tr-TR"/>
              </w:rPr>
              <w:t>re kaloriferleri yakmak; kaloriferlerin bak</w:t>
            </w:r>
            <w:r w:rsidRPr="005657EB">
              <w:rPr>
                <w:rFonts w:ascii="Times New Roman"/>
                <w:sz w:val="18"/>
                <w:lang w:val="tr-TR"/>
              </w:rPr>
              <w:t>ı</w:t>
            </w:r>
            <w:r w:rsidRPr="005657EB">
              <w:rPr>
                <w:rFonts w:ascii="Times New Roman"/>
                <w:sz w:val="18"/>
                <w:lang w:val="tr-TR"/>
              </w:rPr>
              <w:t>m, onar</w:t>
            </w:r>
            <w:r w:rsidRPr="005657EB">
              <w:rPr>
                <w:rFonts w:ascii="Times New Roman"/>
                <w:sz w:val="18"/>
                <w:lang w:val="tr-TR"/>
              </w:rPr>
              <w:t>ı</w:t>
            </w:r>
            <w:r w:rsidRPr="005657EB">
              <w:rPr>
                <w:rFonts w:ascii="Times New Roman"/>
                <w:sz w:val="18"/>
                <w:lang w:val="tr-TR"/>
              </w:rPr>
              <w:t>m ve temizli</w:t>
            </w:r>
            <w:r w:rsidRPr="005657EB">
              <w:rPr>
                <w:rFonts w:ascii="Times New Roman"/>
                <w:sz w:val="18"/>
                <w:lang w:val="tr-TR"/>
              </w:rPr>
              <w:t>ğ</w:t>
            </w:r>
            <w:r w:rsidRPr="005657EB">
              <w:rPr>
                <w:rFonts w:ascii="Times New Roman"/>
                <w:sz w:val="18"/>
                <w:lang w:val="tr-TR"/>
              </w:rPr>
              <w:t>ini yapmak,Tesisat</w:t>
            </w:r>
            <w:r w:rsidRPr="005657EB">
              <w:rPr>
                <w:rFonts w:ascii="Times New Roman"/>
                <w:sz w:val="18"/>
                <w:lang w:val="tr-TR"/>
              </w:rPr>
              <w:t>ı</w:t>
            </w:r>
            <w:r w:rsidRPr="005657EB">
              <w:rPr>
                <w:rFonts w:ascii="Times New Roman"/>
                <w:sz w:val="18"/>
                <w:lang w:val="tr-TR"/>
              </w:rPr>
              <w:t xml:space="preserve"> kontrol alt</w:t>
            </w:r>
            <w:r w:rsidRPr="005657EB">
              <w:rPr>
                <w:rFonts w:ascii="Times New Roman"/>
                <w:sz w:val="18"/>
                <w:lang w:val="tr-TR"/>
              </w:rPr>
              <w:t>ı</w:t>
            </w:r>
            <w:r w:rsidRPr="005657EB">
              <w:rPr>
                <w:rFonts w:ascii="Times New Roman"/>
                <w:sz w:val="18"/>
                <w:lang w:val="tr-TR"/>
              </w:rPr>
              <w:t xml:space="preserve">nda tutarak </w:t>
            </w:r>
            <w:r w:rsidRPr="005657EB">
              <w:rPr>
                <w:rFonts w:ascii="Times New Roman"/>
                <w:sz w:val="18"/>
                <w:lang w:val="tr-TR"/>
              </w:rPr>
              <w:t>ı</w:t>
            </w:r>
            <w:r w:rsidRPr="005657EB">
              <w:rPr>
                <w:rFonts w:ascii="Times New Roman"/>
                <w:sz w:val="18"/>
                <w:lang w:val="tr-TR"/>
              </w:rPr>
              <w:t>s</w:t>
            </w:r>
            <w:r w:rsidRPr="005657EB">
              <w:rPr>
                <w:rFonts w:ascii="Times New Roman"/>
                <w:sz w:val="18"/>
                <w:lang w:val="tr-TR"/>
              </w:rPr>
              <w:t>ı</w:t>
            </w:r>
            <w:r w:rsidRPr="005657EB">
              <w:rPr>
                <w:rFonts w:ascii="Times New Roman"/>
                <w:sz w:val="18"/>
                <w:lang w:val="tr-TR"/>
              </w:rPr>
              <w:t xml:space="preserve"> ve bas</w:t>
            </w:r>
            <w:r w:rsidRPr="005657EB">
              <w:rPr>
                <w:rFonts w:ascii="Times New Roman"/>
                <w:sz w:val="18"/>
                <w:lang w:val="tr-TR"/>
              </w:rPr>
              <w:t>ı</w:t>
            </w:r>
            <w:r w:rsidRPr="005657EB">
              <w:rPr>
                <w:rFonts w:ascii="Times New Roman"/>
                <w:sz w:val="18"/>
                <w:lang w:val="tr-TR"/>
              </w:rPr>
              <w:t>nc</w:t>
            </w:r>
            <w:r w:rsidRPr="005657EB">
              <w:rPr>
                <w:rFonts w:ascii="Times New Roman"/>
                <w:sz w:val="18"/>
                <w:lang w:val="tr-TR"/>
              </w:rPr>
              <w:t>ı</w:t>
            </w:r>
            <w:r w:rsidRPr="005657EB">
              <w:rPr>
                <w:rFonts w:ascii="Times New Roman"/>
                <w:sz w:val="18"/>
                <w:lang w:val="tr-TR"/>
              </w:rPr>
              <w:t xml:space="preserve"> ayarl</w:t>
            </w:r>
            <w:r w:rsidRPr="005657EB">
              <w:rPr>
                <w:rFonts w:ascii="Times New Roman"/>
                <w:sz w:val="18"/>
                <w:lang w:val="tr-TR"/>
              </w:rPr>
              <w:t>ı</w:t>
            </w:r>
            <w:r w:rsidRPr="005657EB">
              <w:rPr>
                <w:rFonts w:ascii="Times New Roman"/>
                <w:sz w:val="18"/>
                <w:lang w:val="tr-TR"/>
              </w:rPr>
              <w:t xml:space="preserve"> tutmak.</w:t>
            </w:r>
          </w:p>
          <w:p w14:paraId="06A87670" w14:textId="77777777" w:rsidR="00F36B7A" w:rsidRPr="005657EB" w:rsidRDefault="00F36B7A" w:rsidP="00C3756F">
            <w:pPr>
              <w:pStyle w:val="TableParagraph"/>
              <w:rPr>
                <w:rFonts w:ascii="Times New Roman"/>
                <w:sz w:val="18"/>
                <w:lang w:val="tr-TR"/>
              </w:rPr>
            </w:pPr>
            <w:r w:rsidRPr="005657EB">
              <w:rPr>
                <w:rFonts w:ascii="Times New Roman"/>
                <w:sz w:val="18"/>
                <w:lang w:val="tr-TR"/>
              </w:rPr>
              <w:t>7. Yak</w:t>
            </w:r>
            <w:r w:rsidRPr="005657EB">
              <w:rPr>
                <w:rFonts w:ascii="Times New Roman"/>
                <w:sz w:val="18"/>
                <w:lang w:val="tr-TR"/>
              </w:rPr>
              <w:t>ı</w:t>
            </w:r>
            <w:r w:rsidRPr="005657EB">
              <w:rPr>
                <w:rFonts w:ascii="Times New Roman"/>
                <w:sz w:val="18"/>
                <w:lang w:val="tr-TR"/>
              </w:rPr>
              <w:t>tlar</w:t>
            </w:r>
            <w:r w:rsidRPr="005657EB">
              <w:rPr>
                <w:rFonts w:ascii="Times New Roman"/>
                <w:sz w:val="18"/>
                <w:lang w:val="tr-TR"/>
              </w:rPr>
              <w:t>ı</w:t>
            </w:r>
            <w:r w:rsidRPr="005657EB">
              <w:rPr>
                <w:rFonts w:ascii="Times New Roman"/>
                <w:sz w:val="18"/>
                <w:lang w:val="tr-TR"/>
              </w:rPr>
              <w:t xml:space="preserve"> tasarruflu kullanmak, ihtiya</w:t>
            </w:r>
            <w:r w:rsidRPr="005657EB">
              <w:rPr>
                <w:rFonts w:ascii="Times New Roman"/>
                <w:sz w:val="18"/>
                <w:lang w:val="tr-TR"/>
              </w:rPr>
              <w:t>ç</w:t>
            </w:r>
            <w:r w:rsidRPr="005657EB">
              <w:rPr>
                <w:rFonts w:ascii="Times New Roman"/>
                <w:sz w:val="18"/>
                <w:lang w:val="tr-TR"/>
              </w:rPr>
              <w:t>lar</w:t>
            </w:r>
            <w:r w:rsidRPr="005657EB">
              <w:rPr>
                <w:rFonts w:ascii="Times New Roman"/>
                <w:sz w:val="18"/>
                <w:lang w:val="tr-TR"/>
              </w:rPr>
              <w:t>ı</w:t>
            </w:r>
            <w:r w:rsidRPr="005657EB">
              <w:rPr>
                <w:rFonts w:ascii="Times New Roman"/>
                <w:sz w:val="18"/>
                <w:lang w:val="tr-TR"/>
              </w:rPr>
              <w:t>n zaman</w:t>
            </w:r>
            <w:r w:rsidRPr="005657EB">
              <w:rPr>
                <w:rFonts w:ascii="Times New Roman"/>
                <w:sz w:val="18"/>
                <w:lang w:val="tr-TR"/>
              </w:rPr>
              <w:t>ı</w:t>
            </w:r>
            <w:r w:rsidRPr="005657EB">
              <w:rPr>
                <w:rFonts w:ascii="Times New Roman"/>
                <w:sz w:val="18"/>
                <w:lang w:val="tr-TR"/>
              </w:rPr>
              <w:t>nda temin edilmesinin gere</w:t>
            </w:r>
            <w:r w:rsidRPr="005657EB">
              <w:rPr>
                <w:rFonts w:ascii="Times New Roman"/>
                <w:sz w:val="18"/>
                <w:lang w:val="tr-TR"/>
              </w:rPr>
              <w:t>ğ</w:t>
            </w:r>
            <w:r w:rsidRPr="005657EB">
              <w:rPr>
                <w:rFonts w:ascii="Times New Roman"/>
                <w:sz w:val="18"/>
                <w:lang w:val="tr-TR"/>
              </w:rPr>
              <w:t>ini g</w:t>
            </w:r>
            <w:r w:rsidRPr="005657EB">
              <w:rPr>
                <w:rFonts w:ascii="Times New Roman"/>
                <w:sz w:val="18"/>
                <w:lang w:val="tr-TR"/>
              </w:rPr>
              <w:t>ö</w:t>
            </w:r>
            <w:r w:rsidRPr="005657EB">
              <w:rPr>
                <w:rFonts w:ascii="Times New Roman"/>
                <w:sz w:val="18"/>
                <w:lang w:val="tr-TR"/>
              </w:rPr>
              <w:t xml:space="preserve">z </w:t>
            </w:r>
            <w:r w:rsidRPr="005657EB">
              <w:rPr>
                <w:rFonts w:ascii="Times New Roman"/>
                <w:sz w:val="18"/>
                <w:lang w:val="tr-TR"/>
              </w:rPr>
              <w:t>ö</w:t>
            </w:r>
            <w:r w:rsidRPr="005657EB">
              <w:rPr>
                <w:rFonts w:ascii="Times New Roman"/>
                <w:sz w:val="18"/>
                <w:lang w:val="tr-TR"/>
              </w:rPr>
              <w:t>n</w:t>
            </w:r>
            <w:r w:rsidRPr="005657EB">
              <w:rPr>
                <w:rFonts w:ascii="Times New Roman"/>
                <w:sz w:val="18"/>
                <w:lang w:val="tr-TR"/>
              </w:rPr>
              <w:t>ü</w:t>
            </w:r>
            <w:r w:rsidRPr="005657EB">
              <w:rPr>
                <w:rFonts w:ascii="Times New Roman"/>
                <w:sz w:val="18"/>
                <w:lang w:val="tr-TR"/>
              </w:rPr>
              <w:t>nde bulundurarak okul idaresine iletmek,</w:t>
            </w:r>
          </w:p>
          <w:p w14:paraId="07D450BA" w14:textId="77777777" w:rsidR="00F36B7A" w:rsidRPr="005657EB" w:rsidRDefault="00F36B7A" w:rsidP="00C3756F">
            <w:pPr>
              <w:pStyle w:val="TableParagraph"/>
              <w:rPr>
                <w:rFonts w:ascii="Times New Roman"/>
                <w:sz w:val="18"/>
                <w:lang w:val="tr-TR"/>
              </w:rPr>
            </w:pPr>
            <w:r w:rsidRPr="005657EB">
              <w:rPr>
                <w:rFonts w:ascii="Times New Roman"/>
                <w:sz w:val="18"/>
                <w:lang w:val="tr-TR"/>
              </w:rPr>
              <w:t>8. Kaloriferin talimata uygun olarak yak</w:t>
            </w:r>
            <w:r w:rsidRPr="005657EB">
              <w:rPr>
                <w:rFonts w:ascii="Times New Roman"/>
                <w:sz w:val="18"/>
                <w:lang w:val="tr-TR"/>
              </w:rPr>
              <w:t>ı</w:t>
            </w:r>
            <w:r w:rsidRPr="005657EB">
              <w:rPr>
                <w:rFonts w:ascii="Times New Roman"/>
                <w:sz w:val="18"/>
                <w:lang w:val="tr-TR"/>
              </w:rPr>
              <w:t>lmas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ve sistemin d</w:t>
            </w:r>
            <w:r w:rsidRPr="005657EB">
              <w:rPr>
                <w:rFonts w:ascii="Times New Roman"/>
                <w:sz w:val="18"/>
                <w:lang w:val="tr-TR"/>
              </w:rPr>
              <w:t>ü</w:t>
            </w:r>
            <w:r w:rsidRPr="005657EB">
              <w:rPr>
                <w:rFonts w:ascii="Times New Roman"/>
                <w:sz w:val="18"/>
                <w:lang w:val="tr-TR"/>
              </w:rPr>
              <w:t xml:space="preserve">zenli olarak </w:t>
            </w:r>
            <w:r w:rsidRPr="005657EB">
              <w:rPr>
                <w:rFonts w:ascii="Times New Roman"/>
                <w:sz w:val="18"/>
                <w:lang w:val="tr-TR"/>
              </w:rPr>
              <w:t>ç</w:t>
            </w:r>
            <w:r w:rsidRPr="005657EB">
              <w:rPr>
                <w:rFonts w:ascii="Times New Roman"/>
                <w:sz w:val="18"/>
                <w:lang w:val="tr-TR"/>
              </w:rPr>
              <w:t>al</w:t>
            </w:r>
            <w:r w:rsidRPr="005657EB">
              <w:rPr>
                <w:rFonts w:ascii="Times New Roman"/>
                <w:sz w:val="18"/>
                <w:lang w:val="tr-TR"/>
              </w:rPr>
              <w:t>ış</w:t>
            </w:r>
            <w:r w:rsidRPr="005657EB">
              <w:rPr>
                <w:rFonts w:ascii="Times New Roman"/>
                <w:sz w:val="18"/>
                <w:lang w:val="tr-TR"/>
              </w:rPr>
              <w:t>mas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 xml:space="preserve"> sa</w:t>
            </w:r>
            <w:r w:rsidRPr="005657EB">
              <w:rPr>
                <w:rFonts w:ascii="Times New Roman"/>
                <w:sz w:val="18"/>
                <w:lang w:val="tr-TR"/>
              </w:rPr>
              <w:t>ğ</w:t>
            </w:r>
            <w:r w:rsidRPr="005657EB">
              <w:rPr>
                <w:rFonts w:ascii="Times New Roman"/>
                <w:sz w:val="18"/>
                <w:lang w:val="tr-TR"/>
              </w:rPr>
              <w:t>lamak,</w:t>
            </w:r>
          </w:p>
          <w:p w14:paraId="77299F39" w14:textId="77777777" w:rsidR="00F36B7A" w:rsidRPr="005657EB" w:rsidRDefault="00F36B7A" w:rsidP="00C3756F">
            <w:pPr>
              <w:pStyle w:val="TableParagraph"/>
              <w:rPr>
                <w:rFonts w:ascii="Times New Roman"/>
                <w:sz w:val="18"/>
                <w:lang w:val="tr-TR"/>
              </w:rPr>
            </w:pPr>
            <w:r w:rsidRPr="005657EB">
              <w:rPr>
                <w:rFonts w:ascii="Times New Roman"/>
                <w:sz w:val="18"/>
                <w:lang w:val="tr-TR"/>
              </w:rPr>
              <w:t>9. Kalorifer yak</w:t>
            </w:r>
            <w:r w:rsidRPr="005657EB">
              <w:rPr>
                <w:rFonts w:ascii="Times New Roman"/>
                <w:sz w:val="18"/>
                <w:lang w:val="tr-TR"/>
              </w:rPr>
              <w:t>ı</w:t>
            </w:r>
            <w:r w:rsidRPr="005657EB">
              <w:rPr>
                <w:rFonts w:ascii="Times New Roman"/>
                <w:sz w:val="18"/>
                <w:lang w:val="tr-TR"/>
              </w:rPr>
              <w:t>lmad</w:t>
            </w:r>
            <w:r w:rsidRPr="005657EB">
              <w:rPr>
                <w:rFonts w:ascii="Times New Roman"/>
                <w:sz w:val="18"/>
                <w:lang w:val="tr-TR"/>
              </w:rPr>
              <w:t>ığı</w:t>
            </w:r>
            <w:r w:rsidRPr="005657EB">
              <w:rPr>
                <w:rFonts w:ascii="Times New Roman"/>
                <w:sz w:val="18"/>
                <w:lang w:val="tr-TR"/>
              </w:rPr>
              <w:t xml:space="preserve"> zamanlarda okul y</w:t>
            </w:r>
            <w:r w:rsidRPr="005657EB">
              <w:rPr>
                <w:rFonts w:ascii="Times New Roman"/>
                <w:sz w:val="18"/>
                <w:lang w:val="tr-TR"/>
              </w:rPr>
              <w:t>ö</w:t>
            </w:r>
            <w:r w:rsidRPr="005657EB">
              <w:rPr>
                <w:rFonts w:ascii="Times New Roman"/>
                <w:sz w:val="18"/>
                <w:lang w:val="tr-TR"/>
              </w:rPr>
              <w:t>netimince kendisine verilen i</w:t>
            </w:r>
            <w:r w:rsidRPr="005657EB">
              <w:rPr>
                <w:rFonts w:ascii="Times New Roman"/>
                <w:sz w:val="18"/>
                <w:lang w:val="tr-TR"/>
              </w:rPr>
              <w:t>ş</w:t>
            </w:r>
            <w:r w:rsidRPr="005657EB">
              <w:rPr>
                <w:rFonts w:ascii="Times New Roman"/>
                <w:sz w:val="18"/>
                <w:lang w:val="tr-TR"/>
              </w:rPr>
              <w:t>leri yapmak,</w:t>
            </w:r>
          </w:p>
          <w:p w14:paraId="12CE3BA1"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10.  Kalorifer b</w:t>
            </w:r>
            <w:r w:rsidRPr="005657EB">
              <w:rPr>
                <w:rFonts w:ascii="Times New Roman"/>
                <w:sz w:val="18"/>
                <w:lang w:val="tr-TR"/>
              </w:rPr>
              <w:t>ö</w:t>
            </w:r>
            <w:r w:rsidRPr="005657EB">
              <w:rPr>
                <w:rFonts w:ascii="Times New Roman"/>
                <w:sz w:val="18"/>
                <w:lang w:val="tr-TR"/>
              </w:rPr>
              <w:t>l</w:t>
            </w:r>
            <w:r w:rsidRPr="005657EB">
              <w:rPr>
                <w:rFonts w:ascii="Times New Roman"/>
                <w:sz w:val="18"/>
                <w:lang w:val="tr-TR"/>
              </w:rPr>
              <w:t>ü</w:t>
            </w:r>
            <w:r w:rsidRPr="005657EB">
              <w:rPr>
                <w:rFonts w:ascii="Times New Roman"/>
                <w:sz w:val="18"/>
                <w:lang w:val="tr-TR"/>
              </w:rPr>
              <w:t>m</w:t>
            </w:r>
            <w:r w:rsidRPr="005657EB">
              <w:rPr>
                <w:rFonts w:ascii="Times New Roman"/>
                <w:sz w:val="18"/>
                <w:lang w:val="tr-TR"/>
              </w:rPr>
              <w:t>ü</w:t>
            </w:r>
            <w:r w:rsidRPr="005657EB">
              <w:rPr>
                <w:rFonts w:ascii="Times New Roman"/>
                <w:sz w:val="18"/>
                <w:lang w:val="tr-TR"/>
              </w:rPr>
              <w:t>n</w:t>
            </w:r>
            <w:r w:rsidRPr="005657EB">
              <w:rPr>
                <w:rFonts w:ascii="Times New Roman"/>
                <w:sz w:val="18"/>
                <w:lang w:val="tr-TR"/>
              </w:rPr>
              <w:t>ü</w:t>
            </w:r>
            <w:r w:rsidRPr="005657EB">
              <w:rPr>
                <w:rFonts w:ascii="Times New Roman"/>
                <w:sz w:val="18"/>
                <w:lang w:val="tr-TR"/>
              </w:rPr>
              <w:t>n ve k</w:t>
            </w:r>
            <w:r w:rsidRPr="005657EB">
              <w:rPr>
                <w:rFonts w:ascii="Times New Roman"/>
                <w:sz w:val="18"/>
                <w:lang w:val="tr-TR"/>
              </w:rPr>
              <w:t>ö</w:t>
            </w:r>
            <w:r w:rsidRPr="005657EB">
              <w:rPr>
                <w:rFonts w:ascii="Times New Roman"/>
                <w:sz w:val="18"/>
                <w:lang w:val="tr-TR"/>
              </w:rPr>
              <w:t>m</w:t>
            </w:r>
            <w:r w:rsidRPr="005657EB">
              <w:rPr>
                <w:rFonts w:ascii="Times New Roman"/>
                <w:sz w:val="18"/>
                <w:lang w:val="tr-TR"/>
              </w:rPr>
              <w:t>ü</w:t>
            </w:r>
            <w:r w:rsidRPr="005657EB">
              <w:rPr>
                <w:rFonts w:ascii="Times New Roman"/>
                <w:sz w:val="18"/>
                <w:lang w:val="tr-TR"/>
              </w:rPr>
              <w:t>r depolar</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n temizli</w:t>
            </w:r>
            <w:r w:rsidRPr="005657EB">
              <w:rPr>
                <w:rFonts w:ascii="Times New Roman"/>
                <w:sz w:val="18"/>
                <w:lang w:val="tr-TR"/>
              </w:rPr>
              <w:t>ğ</w:t>
            </w:r>
            <w:r w:rsidRPr="005657EB">
              <w:rPr>
                <w:rFonts w:ascii="Times New Roman"/>
                <w:sz w:val="18"/>
                <w:lang w:val="tr-TR"/>
              </w:rPr>
              <w:t>ini sa</w:t>
            </w:r>
            <w:r w:rsidRPr="005657EB">
              <w:rPr>
                <w:rFonts w:ascii="Times New Roman"/>
                <w:sz w:val="18"/>
                <w:lang w:val="tr-TR"/>
              </w:rPr>
              <w:t>ğ</w:t>
            </w:r>
            <w:r w:rsidRPr="005657EB">
              <w:rPr>
                <w:rFonts w:ascii="Times New Roman"/>
                <w:sz w:val="18"/>
                <w:lang w:val="tr-TR"/>
              </w:rPr>
              <w:t>lamak,</w:t>
            </w:r>
          </w:p>
          <w:p w14:paraId="0CD254F3"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11. Kazan dairesinde ve di</w:t>
            </w:r>
            <w:r w:rsidRPr="005657EB">
              <w:rPr>
                <w:rFonts w:ascii="Times New Roman"/>
                <w:sz w:val="18"/>
                <w:lang w:val="tr-TR"/>
              </w:rPr>
              <w:t>ğ</w:t>
            </w:r>
            <w:r w:rsidRPr="005657EB">
              <w:rPr>
                <w:rFonts w:ascii="Times New Roman"/>
                <w:sz w:val="18"/>
                <w:lang w:val="tr-TR"/>
              </w:rPr>
              <w:t>er b</w:t>
            </w:r>
            <w:r w:rsidRPr="005657EB">
              <w:rPr>
                <w:rFonts w:ascii="Times New Roman"/>
                <w:sz w:val="18"/>
                <w:lang w:val="tr-TR"/>
              </w:rPr>
              <w:t>ö</w:t>
            </w:r>
            <w:r w:rsidRPr="005657EB">
              <w:rPr>
                <w:rFonts w:ascii="Times New Roman"/>
                <w:sz w:val="18"/>
                <w:lang w:val="tr-TR"/>
              </w:rPr>
              <w:t>l</w:t>
            </w:r>
            <w:r w:rsidRPr="005657EB">
              <w:rPr>
                <w:rFonts w:ascii="Times New Roman"/>
                <w:sz w:val="18"/>
                <w:lang w:val="tr-TR"/>
              </w:rPr>
              <w:t>ü</w:t>
            </w:r>
            <w:r w:rsidRPr="005657EB">
              <w:rPr>
                <w:rFonts w:ascii="Times New Roman"/>
                <w:sz w:val="18"/>
                <w:lang w:val="tr-TR"/>
              </w:rPr>
              <w:t>mlerde olu</w:t>
            </w:r>
            <w:r w:rsidRPr="005657EB">
              <w:rPr>
                <w:rFonts w:ascii="Times New Roman"/>
                <w:sz w:val="18"/>
                <w:lang w:val="tr-TR"/>
              </w:rPr>
              <w:t>ş</w:t>
            </w:r>
            <w:r w:rsidRPr="005657EB">
              <w:rPr>
                <w:rFonts w:ascii="Times New Roman"/>
                <w:sz w:val="18"/>
                <w:lang w:val="tr-TR"/>
              </w:rPr>
              <w:t>abilecek aksilikler varsa n</w:t>
            </w:r>
            <w:r w:rsidRPr="005657EB">
              <w:rPr>
                <w:rFonts w:ascii="Times New Roman"/>
                <w:sz w:val="18"/>
                <w:lang w:val="tr-TR"/>
              </w:rPr>
              <w:t>ö</w:t>
            </w:r>
            <w:r w:rsidRPr="005657EB">
              <w:rPr>
                <w:rFonts w:ascii="Times New Roman"/>
                <w:sz w:val="18"/>
                <w:lang w:val="tr-TR"/>
              </w:rPr>
              <w:t>bet</w:t>
            </w:r>
            <w:r w:rsidRPr="005657EB">
              <w:rPr>
                <w:rFonts w:ascii="Times New Roman"/>
                <w:sz w:val="18"/>
                <w:lang w:val="tr-TR"/>
              </w:rPr>
              <w:t>ç</w:t>
            </w:r>
            <w:r w:rsidRPr="005657EB">
              <w:rPr>
                <w:rFonts w:ascii="Times New Roman"/>
                <w:sz w:val="18"/>
                <w:lang w:val="tr-TR"/>
              </w:rPr>
              <w:t xml:space="preserve">i </w:t>
            </w:r>
            <w:r w:rsidRPr="005657EB">
              <w:rPr>
                <w:rFonts w:ascii="Times New Roman"/>
                <w:sz w:val="18"/>
                <w:lang w:val="tr-TR"/>
              </w:rPr>
              <w:t>öğ</w:t>
            </w:r>
            <w:r w:rsidRPr="005657EB">
              <w:rPr>
                <w:rFonts w:ascii="Times New Roman"/>
                <w:sz w:val="18"/>
                <w:lang w:val="tr-TR"/>
              </w:rPr>
              <w:t>retmene haber vermek,</w:t>
            </w:r>
          </w:p>
          <w:p w14:paraId="7C11B05C"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12. Okul y</w:t>
            </w:r>
            <w:r w:rsidRPr="005657EB">
              <w:rPr>
                <w:rFonts w:ascii="Times New Roman"/>
                <w:sz w:val="18"/>
                <w:lang w:val="tr-TR"/>
              </w:rPr>
              <w:t>ö</w:t>
            </w:r>
            <w:r w:rsidRPr="005657EB">
              <w:rPr>
                <w:rFonts w:ascii="Times New Roman"/>
                <w:sz w:val="18"/>
                <w:lang w:val="tr-TR"/>
              </w:rPr>
              <w:t>netiminden habersiz, okulda misafir bulundurmamak,</w:t>
            </w:r>
          </w:p>
          <w:p w14:paraId="4DA7C191"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13. N</w:t>
            </w:r>
            <w:r w:rsidRPr="005657EB">
              <w:rPr>
                <w:rFonts w:ascii="Times New Roman"/>
                <w:sz w:val="18"/>
                <w:lang w:val="tr-TR"/>
              </w:rPr>
              <w:t>ö</w:t>
            </w:r>
            <w:r w:rsidRPr="005657EB">
              <w:rPr>
                <w:rFonts w:ascii="Times New Roman"/>
                <w:sz w:val="18"/>
                <w:lang w:val="tr-TR"/>
              </w:rPr>
              <w:t>bet</w:t>
            </w:r>
            <w:r w:rsidRPr="005657EB">
              <w:rPr>
                <w:rFonts w:ascii="Times New Roman"/>
                <w:sz w:val="18"/>
                <w:lang w:val="tr-TR"/>
              </w:rPr>
              <w:t>ç</w:t>
            </w:r>
            <w:r w:rsidRPr="005657EB">
              <w:rPr>
                <w:rFonts w:ascii="Times New Roman"/>
                <w:sz w:val="18"/>
                <w:lang w:val="tr-TR"/>
              </w:rPr>
              <w:t xml:space="preserve">i </w:t>
            </w:r>
            <w:r w:rsidRPr="005657EB">
              <w:rPr>
                <w:rFonts w:ascii="Times New Roman"/>
                <w:sz w:val="18"/>
                <w:lang w:val="tr-TR"/>
              </w:rPr>
              <w:t>öğ</w:t>
            </w:r>
            <w:r w:rsidRPr="005657EB">
              <w:rPr>
                <w:rFonts w:ascii="Times New Roman"/>
                <w:sz w:val="18"/>
                <w:lang w:val="tr-TR"/>
              </w:rPr>
              <w:t>retmenin g</w:t>
            </w:r>
            <w:r w:rsidRPr="005657EB">
              <w:rPr>
                <w:rFonts w:ascii="Times New Roman"/>
                <w:sz w:val="18"/>
                <w:lang w:val="tr-TR"/>
              </w:rPr>
              <w:t>ö</w:t>
            </w:r>
            <w:r w:rsidRPr="005657EB">
              <w:rPr>
                <w:rFonts w:ascii="Times New Roman"/>
                <w:sz w:val="18"/>
                <w:lang w:val="tr-TR"/>
              </w:rPr>
              <w:t>revinizle ilgili verdi</w:t>
            </w:r>
            <w:r w:rsidRPr="005657EB">
              <w:rPr>
                <w:rFonts w:ascii="Times New Roman"/>
                <w:sz w:val="18"/>
                <w:lang w:val="tr-TR"/>
              </w:rPr>
              <w:t>ğ</w:t>
            </w:r>
            <w:r w:rsidRPr="005657EB">
              <w:rPr>
                <w:rFonts w:ascii="Times New Roman"/>
                <w:sz w:val="18"/>
                <w:lang w:val="tr-TR"/>
              </w:rPr>
              <w:t>i g</w:t>
            </w:r>
            <w:r w:rsidRPr="005657EB">
              <w:rPr>
                <w:rFonts w:ascii="Times New Roman"/>
                <w:sz w:val="18"/>
                <w:lang w:val="tr-TR"/>
              </w:rPr>
              <w:t>ü</w:t>
            </w:r>
            <w:r w:rsidRPr="005657EB">
              <w:rPr>
                <w:rFonts w:ascii="Times New Roman"/>
                <w:sz w:val="18"/>
                <w:lang w:val="tr-TR"/>
              </w:rPr>
              <w:t>nl</w:t>
            </w:r>
            <w:r w:rsidRPr="005657EB">
              <w:rPr>
                <w:rFonts w:ascii="Times New Roman"/>
                <w:sz w:val="18"/>
                <w:lang w:val="tr-TR"/>
              </w:rPr>
              <w:t>ü</w:t>
            </w:r>
            <w:r w:rsidRPr="005657EB">
              <w:rPr>
                <w:rFonts w:ascii="Times New Roman"/>
                <w:sz w:val="18"/>
                <w:lang w:val="tr-TR"/>
              </w:rPr>
              <w:t>k direktifleri yerine getirmek,</w:t>
            </w:r>
          </w:p>
          <w:p w14:paraId="37B9B32A"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14. Okul y</w:t>
            </w:r>
            <w:r w:rsidRPr="005657EB">
              <w:rPr>
                <w:rFonts w:ascii="Times New Roman"/>
                <w:sz w:val="18"/>
                <w:lang w:val="tr-TR"/>
              </w:rPr>
              <w:t>ö</w:t>
            </w:r>
            <w:r w:rsidRPr="005657EB">
              <w:rPr>
                <w:rFonts w:ascii="Times New Roman"/>
                <w:sz w:val="18"/>
                <w:lang w:val="tr-TR"/>
              </w:rPr>
              <w:t>netiminden habersiz g</w:t>
            </w:r>
            <w:r w:rsidRPr="005657EB">
              <w:rPr>
                <w:rFonts w:ascii="Times New Roman"/>
                <w:sz w:val="18"/>
                <w:lang w:val="tr-TR"/>
              </w:rPr>
              <w:t>ö</w:t>
            </w:r>
            <w:r w:rsidRPr="005657EB">
              <w:rPr>
                <w:rFonts w:ascii="Times New Roman"/>
                <w:sz w:val="18"/>
                <w:lang w:val="tr-TR"/>
              </w:rPr>
              <w:t>rev yerini terk etmemek,</w:t>
            </w:r>
          </w:p>
          <w:p w14:paraId="6A1B23C7"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15. Kaloriferci i</w:t>
            </w:r>
            <w:r w:rsidRPr="005657EB">
              <w:rPr>
                <w:rFonts w:ascii="Times New Roman"/>
                <w:sz w:val="18"/>
                <w:lang w:val="tr-TR"/>
              </w:rPr>
              <w:t>ç</w:t>
            </w:r>
            <w:r w:rsidRPr="005657EB">
              <w:rPr>
                <w:rFonts w:ascii="Times New Roman"/>
                <w:sz w:val="18"/>
                <w:lang w:val="tr-TR"/>
              </w:rPr>
              <w:t>in ayr</w:t>
            </w:r>
            <w:r w:rsidRPr="005657EB">
              <w:rPr>
                <w:rFonts w:ascii="Times New Roman"/>
                <w:sz w:val="18"/>
                <w:lang w:val="tr-TR"/>
              </w:rPr>
              <w:t>ı</w:t>
            </w:r>
            <w:r w:rsidRPr="005657EB">
              <w:rPr>
                <w:rFonts w:ascii="Times New Roman"/>
                <w:sz w:val="18"/>
                <w:lang w:val="tr-TR"/>
              </w:rPr>
              <w:t xml:space="preserve">lan yerde bulunmak, bunun haricinde </w:t>
            </w:r>
            <w:r w:rsidRPr="005657EB">
              <w:rPr>
                <w:rFonts w:ascii="Times New Roman"/>
                <w:sz w:val="18"/>
                <w:lang w:val="tr-TR"/>
              </w:rPr>
              <w:t>öğ</w:t>
            </w:r>
            <w:r w:rsidRPr="005657EB">
              <w:rPr>
                <w:rFonts w:ascii="Times New Roman"/>
                <w:sz w:val="18"/>
                <w:lang w:val="tr-TR"/>
              </w:rPr>
              <w:t>retmenler odas</w:t>
            </w:r>
            <w:r w:rsidRPr="005657EB">
              <w:rPr>
                <w:rFonts w:ascii="Times New Roman"/>
                <w:sz w:val="18"/>
                <w:lang w:val="tr-TR"/>
              </w:rPr>
              <w:t>ı</w:t>
            </w:r>
            <w:r w:rsidRPr="005657EB">
              <w:rPr>
                <w:rFonts w:ascii="Times New Roman"/>
                <w:sz w:val="18"/>
                <w:lang w:val="tr-TR"/>
              </w:rPr>
              <w:t>, b</w:t>
            </w:r>
            <w:r w:rsidRPr="005657EB">
              <w:rPr>
                <w:rFonts w:ascii="Times New Roman"/>
                <w:sz w:val="18"/>
                <w:lang w:val="tr-TR"/>
              </w:rPr>
              <w:t>ü</w:t>
            </w:r>
            <w:r w:rsidRPr="005657EB">
              <w:rPr>
                <w:rFonts w:ascii="Times New Roman"/>
                <w:sz w:val="18"/>
                <w:lang w:val="tr-TR"/>
              </w:rPr>
              <w:t>rolar ve benzeri yerlerde oturmamak,</w:t>
            </w:r>
          </w:p>
          <w:p w14:paraId="2E387B1C"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16. Sorumlu oldu</w:t>
            </w:r>
            <w:r w:rsidRPr="005657EB">
              <w:rPr>
                <w:rFonts w:ascii="Times New Roman"/>
                <w:sz w:val="18"/>
                <w:lang w:val="tr-TR"/>
              </w:rPr>
              <w:t>ğ</w:t>
            </w:r>
            <w:r w:rsidRPr="005657EB">
              <w:rPr>
                <w:rFonts w:ascii="Times New Roman"/>
                <w:sz w:val="18"/>
                <w:lang w:val="tr-TR"/>
              </w:rPr>
              <w:t>un bina,b</w:t>
            </w:r>
            <w:r w:rsidRPr="005657EB">
              <w:rPr>
                <w:rFonts w:ascii="Times New Roman"/>
                <w:sz w:val="18"/>
                <w:lang w:val="tr-TR"/>
              </w:rPr>
              <w:t>ö</w:t>
            </w:r>
            <w:r w:rsidRPr="005657EB">
              <w:rPr>
                <w:rFonts w:ascii="Times New Roman"/>
                <w:sz w:val="18"/>
                <w:lang w:val="tr-TR"/>
              </w:rPr>
              <w:t>l</w:t>
            </w:r>
            <w:r w:rsidRPr="005657EB">
              <w:rPr>
                <w:rFonts w:ascii="Times New Roman"/>
                <w:sz w:val="18"/>
                <w:lang w:val="tr-TR"/>
              </w:rPr>
              <w:t>ü</w:t>
            </w:r>
            <w:r w:rsidRPr="005657EB">
              <w:rPr>
                <w:rFonts w:ascii="Times New Roman"/>
                <w:sz w:val="18"/>
                <w:lang w:val="tr-TR"/>
              </w:rPr>
              <w:t>m vs. yerlerin temizli</w:t>
            </w:r>
            <w:r w:rsidRPr="005657EB">
              <w:rPr>
                <w:rFonts w:ascii="Times New Roman"/>
                <w:sz w:val="18"/>
                <w:lang w:val="tr-TR"/>
              </w:rPr>
              <w:t>ğ</w:t>
            </w:r>
            <w:r w:rsidRPr="005657EB">
              <w:rPr>
                <w:rFonts w:ascii="Times New Roman"/>
                <w:sz w:val="18"/>
                <w:lang w:val="tr-TR"/>
              </w:rPr>
              <w:t>ini her g</w:t>
            </w:r>
            <w:r w:rsidRPr="005657EB">
              <w:rPr>
                <w:rFonts w:ascii="Times New Roman"/>
                <w:sz w:val="18"/>
                <w:lang w:val="tr-TR"/>
              </w:rPr>
              <w:t>ü</w:t>
            </w:r>
            <w:r w:rsidRPr="005657EB">
              <w:rPr>
                <w:rFonts w:ascii="Times New Roman"/>
                <w:sz w:val="18"/>
                <w:lang w:val="tr-TR"/>
              </w:rPr>
              <w:t xml:space="preserve">n yapmak, varsa </w:t>
            </w:r>
            <w:r w:rsidRPr="005657EB">
              <w:rPr>
                <w:rFonts w:ascii="Times New Roman"/>
                <w:sz w:val="18"/>
                <w:lang w:val="tr-TR"/>
              </w:rPr>
              <w:t>çö</w:t>
            </w:r>
            <w:r w:rsidRPr="005657EB">
              <w:rPr>
                <w:rFonts w:ascii="Times New Roman"/>
                <w:sz w:val="18"/>
                <w:lang w:val="tr-TR"/>
              </w:rPr>
              <w:t>pleri atmak,</w:t>
            </w:r>
          </w:p>
          <w:p w14:paraId="47D7B7A4"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17. Haftada bir g</w:t>
            </w:r>
            <w:r w:rsidRPr="005657EB">
              <w:rPr>
                <w:rFonts w:ascii="Times New Roman"/>
                <w:sz w:val="18"/>
                <w:lang w:val="tr-TR"/>
              </w:rPr>
              <w:t>ü</w:t>
            </w:r>
            <w:r w:rsidRPr="005657EB">
              <w:rPr>
                <w:rFonts w:ascii="Times New Roman"/>
                <w:sz w:val="18"/>
                <w:lang w:val="tr-TR"/>
              </w:rPr>
              <w:t>n genel temizlik yapmak,</w:t>
            </w:r>
          </w:p>
          <w:p w14:paraId="39ACD995"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18. Okul bah</w:t>
            </w:r>
            <w:r w:rsidRPr="005657EB">
              <w:rPr>
                <w:rFonts w:ascii="Times New Roman"/>
                <w:sz w:val="18"/>
                <w:lang w:val="tr-TR"/>
              </w:rPr>
              <w:t>ç</w:t>
            </w:r>
            <w:r w:rsidRPr="005657EB">
              <w:rPr>
                <w:rFonts w:ascii="Times New Roman"/>
                <w:sz w:val="18"/>
                <w:lang w:val="tr-TR"/>
              </w:rPr>
              <w:t>esinin genel temizli</w:t>
            </w:r>
            <w:r w:rsidRPr="005657EB">
              <w:rPr>
                <w:rFonts w:ascii="Times New Roman"/>
                <w:sz w:val="18"/>
                <w:lang w:val="tr-TR"/>
              </w:rPr>
              <w:t>ğ</w:t>
            </w:r>
            <w:r w:rsidRPr="005657EB">
              <w:rPr>
                <w:rFonts w:ascii="Times New Roman"/>
                <w:sz w:val="18"/>
                <w:lang w:val="tr-TR"/>
              </w:rPr>
              <w:t>ini yaparak yabanc</w:t>
            </w:r>
            <w:r w:rsidRPr="005657EB">
              <w:rPr>
                <w:rFonts w:ascii="Times New Roman"/>
                <w:sz w:val="18"/>
                <w:lang w:val="tr-TR"/>
              </w:rPr>
              <w:t>ı</w:t>
            </w:r>
            <w:r w:rsidRPr="005657EB">
              <w:rPr>
                <w:rFonts w:ascii="Times New Roman"/>
                <w:sz w:val="18"/>
                <w:lang w:val="tr-TR"/>
              </w:rPr>
              <w:t xml:space="preserve"> ot vs. maddelerden temizlemek,</w:t>
            </w:r>
          </w:p>
          <w:p w14:paraId="3723FC26" w14:textId="77777777" w:rsidR="00F36B7A" w:rsidRPr="005657EB" w:rsidRDefault="00F36B7A" w:rsidP="00C3756F">
            <w:pPr>
              <w:pStyle w:val="TableParagraph"/>
              <w:rPr>
                <w:rFonts w:ascii="Times New Roman"/>
                <w:sz w:val="18"/>
                <w:lang w:val="tr-TR"/>
              </w:rPr>
            </w:pPr>
            <w:r w:rsidRPr="005657EB">
              <w:rPr>
                <w:rFonts w:ascii="Times New Roman"/>
                <w:sz w:val="18"/>
                <w:lang w:val="tr-TR"/>
              </w:rPr>
              <w:t>19.M</w:t>
            </w:r>
            <w:r w:rsidRPr="005657EB">
              <w:rPr>
                <w:rFonts w:ascii="Times New Roman"/>
                <w:sz w:val="18"/>
                <w:lang w:val="tr-TR"/>
              </w:rPr>
              <w:t>ü</w:t>
            </w:r>
            <w:r w:rsidRPr="005657EB">
              <w:rPr>
                <w:rFonts w:ascii="Times New Roman"/>
                <w:sz w:val="18"/>
                <w:lang w:val="tr-TR"/>
              </w:rPr>
              <w:t>d</w:t>
            </w:r>
            <w:r w:rsidRPr="005657EB">
              <w:rPr>
                <w:rFonts w:ascii="Times New Roman"/>
                <w:sz w:val="18"/>
                <w:lang w:val="tr-TR"/>
              </w:rPr>
              <w:t>ü</w:t>
            </w:r>
            <w:r w:rsidRPr="005657EB">
              <w:rPr>
                <w:rFonts w:ascii="Times New Roman"/>
                <w:sz w:val="18"/>
                <w:lang w:val="tr-TR"/>
              </w:rPr>
              <w:t>r</w:t>
            </w:r>
            <w:r w:rsidRPr="005657EB">
              <w:rPr>
                <w:rFonts w:ascii="Times New Roman"/>
                <w:sz w:val="18"/>
                <w:lang w:val="tr-TR"/>
              </w:rPr>
              <w:t>ü</w:t>
            </w:r>
            <w:r w:rsidRPr="005657EB">
              <w:rPr>
                <w:rFonts w:ascii="Times New Roman"/>
                <w:sz w:val="18"/>
                <w:lang w:val="tr-TR"/>
              </w:rPr>
              <w:t>n ve M</w:t>
            </w:r>
            <w:r w:rsidRPr="005657EB">
              <w:rPr>
                <w:rFonts w:ascii="Times New Roman"/>
                <w:sz w:val="18"/>
                <w:lang w:val="tr-TR"/>
              </w:rPr>
              <w:t>ü</w:t>
            </w:r>
            <w:r w:rsidRPr="005657EB">
              <w:rPr>
                <w:rFonts w:ascii="Times New Roman"/>
                <w:sz w:val="18"/>
                <w:lang w:val="tr-TR"/>
              </w:rPr>
              <w:t>d</w:t>
            </w:r>
            <w:r w:rsidRPr="005657EB">
              <w:rPr>
                <w:rFonts w:ascii="Times New Roman"/>
                <w:sz w:val="18"/>
                <w:lang w:val="tr-TR"/>
              </w:rPr>
              <w:t>ü</w:t>
            </w:r>
            <w:r w:rsidRPr="005657EB">
              <w:rPr>
                <w:rFonts w:ascii="Times New Roman"/>
                <w:sz w:val="18"/>
                <w:lang w:val="tr-TR"/>
              </w:rPr>
              <w:t>r Yard</w:t>
            </w:r>
            <w:r w:rsidRPr="005657EB">
              <w:rPr>
                <w:rFonts w:ascii="Times New Roman"/>
                <w:sz w:val="18"/>
                <w:lang w:val="tr-TR"/>
              </w:rPr>
              <w:t>ı</w:t>
            </w:r>
            <w:r w:rsidRPr="005657EB">
              <w:rPr>
                <w:rFonts w:ascii="Times New Roman"/>
                <w:sz w:val="18"/>
                <w:lang w:val="tr-TR"/>
              </w:rPr>
              <w:t>mc</w:t>
            </w:r>
            <w:r w:rsidRPr="005657EB">
              <w:rPr>
                <w:rFonts w:ascii="Times New Roman"/>
                <w:sz w:val="18"/>
                <w:lang w:val="tr-TR"/>
              </w:rPr>
              <w:t>ı</w:t>
            </w:r>
            <w:r w:rsidRPr="005657EB">
              <w:rPr>
                <w:rFonts w:ascii="Times New Roman"/>
                <w:sz w:val="18"/>
                <w:lang w:val="tr-TR"/>
              </w:rPr>
              <w:t>s</w:t>
            </w:r>
            <w:r w:rsidRPr="005657EB">
              <w:rPr>
                <w:rFonts w:ascii="Times New Roman"/>
                <w:sz w:val="18"/>
                <w:lang w:val="tr-TR"/>
              </w:rPr>
              <w:t>ı</w:t>
            </w:r>
            <w:r w:rsidRPr="005657EB">
              <w:rPr>
                <w:rFonts w:ascii="Times New Roman"/>
                <w:sz w:val="18"/>
                <w:lang w:val="tr-TR"/>
              </w:rPr>
              <w:t>n</w:t>
            </w:r>
            <w:r w:rsidRPr="005657EB">
              <w:rPr>
                <w:rFonts w:ascii="Times New Roman"/>
                <w:sz w:val="18"/>
                <w:lang w:val="tr-TR"/>
              </w:rPr>
              <w:t>ı</w:t>
            </w:r>
            <w:r w:rsidRPr="005657EB">
              <w:rPr>
                <w:rFonts w:ascii="Times New Roman"/>
                <w:sz w:val="18"/>
                <w:lang w:val="tr-TR"/>
              </w:rPr>
              <w:t>n  verece</w:t>
            </w:r>
            <w:r w:rsidRPr="005657EB">
              <w:rPr>
                <w:rFonts w:ascii="Times New Roman"/>
                <w:sz w:val="18"/>
                <w:lang w:val="tr-TR"/>
              </w:rPr>
              <w:t>ğ</w:t>
            </w:r>
            <w:r w:rsidRPr="005657EB">
              <w:rPr>
                <w:rFonts w:ascii="Times New Roman"/>
                <w:sz w:val="18"/>
                <w:lang w:val="tr-TR"/>
              </w:rPr>
              <w:t>i hizmete y</w:t>
            </w:r>
            <w:r w:rsidRPr="005657EB">
              <w:rPr>
                <w:rFonts w:ascii="Times New Roman"/>
                <w:sz w:val="18"/>
                <w:lang w:val="tr-TR"/>
              </w:rPr>
              <w:t>ö</w:t>
            </w:r>
            <w:r w:rsidRPr="005657EB">
              <w:rPr>
                <w:rFonts w:ascii="Times New Roman"/>
                <w:sz w:val="18"/>
                <w:lang w:val="tr-TR"/>
              </w:rPr>
              <w:t>nelik di</w:t>
            </w:r>
            <w:r w:rsidRPr="005657EB">
              <w:rPr>
                <w:rFonts w:ascii="Times New Roman"/>
                <w:sz w:val="18"/>
                <w:lang w:val="tr-TR"/>
              </w:rPr>
              <w:t>ğ</w:t>
            </w:r>
            <w:r w:rsidRPr="005657EB">
              <w:rPr>
                <w:rFonts w:ascii="Times New Roman"/>
                <w:sz w:val="18"/>
                <w:lang w:val="tr-TR"/>
              </w:rPr>
              <w:t>er g</w:t>
            </w:r>
            <w:r w:rsidRPr="005657EB">
              <w:rPr>
                <w:rFonts w:ascii="Times New Roman"/>
                <w:sz w:val="18"/>
                <w:lang w:val="tr-TR"/>
              </w:rPr>
              <w:t>ö</w:t>
            </w:r>
            <w:r w:rsidRPr="005657EB">
              <w:rPr>
                <w:rFonts w:ascii="Times New Roman"/>
                <w:sz w:val="18"/>
                <w:lang w:val="tr-TR"/>
              </w:rPr>
              <w:t>revleri yapmak.</w:t>
            </w:r>
          </w:p>
          <w:p w14:paraId="7A8D2188" w14:textId="77777777" w:rsidR="00F36B7A" w:rsidRPr="005657EB" w:rsidRDefault="00F36B7A" w:rsidP="00C3756F">
            <w:pPr>
              <w:pStyle w:val="TableParagraph"/>
              <w:rPr>
                <w:rFonts w:ascii="Times New Roman"/>
                <w:sz w:val="18"/>
                <w:lang w:val="tr-TR"/>
              </w:rPr>
            </w:pPr>
            <w:r w:rsidRPr="005657EB">
              <w:rPr>
                <w:rFonts w:ascii="Times New Roman"/>
                <w:sz w:val="18"/>
                <w:lang w:val="tr-TR"/>
              </w:rPr>
              <w:t>20.Mesai bitiminde gerekli g</w:t>
            </w:r>
            <w:r w:rsidRPr="005657EB">
              <w:rPr>
                <w:rFonts w:ascii="Times New Roman"/>
                <w:sz w:val="18"/>
                <w:lang w:val="tr-TR"/>
              </w:rPr>
              <w:t>ü</w:t>
            </w:r>
            <w:r w:rsidRPr="005657EB">
              <w:rPr>
                <w:rFonts w:ascii="Times New Roman"/>
                <w:sz w:val="18"/>
                <w:lang w:val="tr-TR"/>
              </w:rPr>
              <w:t xml:space="preserve">venlik </w:t>
            </w:r>
            <w:r w:rsidRPr="005657EB">
              <w:rPr>
                <w:rFonts w:ascii="Times New Roman"/>
                <w:sz w:val="18"/>
                <w:lang w:val="tr-TR"/>
              </w:rPr>
              <w:t>ö</w:t>
            </w:r>
            <w:r w:rsidRPr="005657EB">
              <w:rPr>
                <w:rFonts w:ascii="Times New Roman"/>
                <w:sz w:val="18"/>
                <w:lang w:val="tr-TR"/>
              </w:rPr>
              <w:t>nlemlerini alarak okulu terk etmek.</w:t>
            </w:r>
          </w:p>
          <w:p w14:paraId="134C558C" w14:textId="77777777" w:rsidR="00F36B7A" w:rsidRPr="00BA62B2" w:rsidRDefault="00F36B7A" w:rsidP="00C3756F">
            <w:pPr>
              <w:pStyle w:val="TableParagraph"/>
              <w:rPr>
                <w:rFonts w:ascii="Times New Roman"/>
                <w:sz w:val="18"/>
                <w:lang w:val="tr-TR"/>
              </w:rPr>
            </w:pPr>
            <w:r w:rsidRPr="005657EB">
              <w:rPr>
                <w:rFonts w:ascii="Times New Roman"/>
                <w:sz w:val="18"/>
                <w:lang w:val="tr-TR"/>
              </w:rPr>
              <w:t>21. Bu i</w:t>
            </w:r>
            <w:r w:rsidRPr="005657EB">
              <w:rPr>
                <w:rFonts w:ascii="Times New Roman"/>
                <w:sz w:val="18"/>
                <w:lang w:val="tr-TR"/>
              </w:rPr>
              <w:t>ş</w:t>
            </w:r>
            <w:r w:rsidRPr="005657EB">
              <w:rPr>
                <w:rFonts w:ascii="Times New Roman"/>
                <w:sz w:val="18"/>
                <w:lang w:val="tr-TR"/>
              </w:rPr>
              <w:t>leri eksiksiz olarak yap</w:t>
            </w:r>
            <w:r w:rsidRPr="005657EB">
              <w:rPr>
                <w:rFonts w:ascii="Times New Roman"/>
                <w:sz w:val="18"/>
                <w:lang w:val="tr-TR"/>
              </w:rPr>
              <w:t>ı</w:t>
            </w:r>
            <w:r w:rsidRPr="005657EB">
              <w:rPr>
                <w:rFonts w:ascii="Times New Roman"/>
                <w:sz w:val="18"/>
                <w:lang w:val="tr-TR"/>
              </w:rPr>
              <w:t>p m</w:t>
            </w:r>
            <w:r w:rsidRPr="005657EB">
              <w:rPr>
                <w:rFonts w:ascii="Times New Roman"/>
                <w:sz w:val="18"/>
                <w:lang w:val="tr-TR"/>
              </w:rPr>
              <w:t>ü</w:t>
            </w:r>
            <w:r w:rsidRPr="005657EB">
              <w:rPr>
                <w:rFonts w:ascii="Times New Roman"/>
                <w:sz w:val="18"/>
                <w:lang w:val="tr-TR"/>
              </w:rPr>
              <w:t>d</w:t>
            </w:r>
            <w:r w:rsidRPr="005657EB">
              <w:rPr>
                <w:rFonts w:ascii="Times New Roman"/>
                <w:sz w:val="18"/>
                <w:lang w:val="tr-TR"/>
              </w:rPr>
              <w:t>ü</w:t>
            </w:r>
            <w:r w:rsidRPr="005657EB">
              <w:rPr>
                <w:rFonts w:ascii="Times New Roman"/>
                <w:sz w:val="18"/>
                <w:lang w:val="tr-TR"/>
              </w:rPr>
              <w:t>r yard</w:t>
            </w:r>
            <w:r w:rsidRPr="005657EB">
              <w:rPr>
                <w:rFonts w:ascii="Times New Roman"/>
                <w:sz w:val="18"/>
                <w:lang w:val="tr-TR"/>
              </w:rPr>
              <w:t>ı</w:t>
            </w:r>
            <w:r w:rsidRPr="005657EB">
              <w:rPr>
                <w:rFonts w:ascii="Times New Roman"/>
                <w:sz w:val="18"/>
                <w:lang w:val="tr-TR"/>
              </w:rPr>
              <w:t>mc</w:t>
            </w:r>
            <w:r w:rsidRPr="005657EB">
              <w:rPr>
                <w:rFonts w:ascii="Times New Roman"/>
                <w:sz w:val="18"/>
                <w:lang w:val="tr-TR"/>
              </w:rPr>
              <w:t>ı</w:t>
            </w:r>
            <w:r w:rsidRPr="005657EB">
              <w:rPr>
                <w:rFonts w:ascii="Times New Roman"/>
                <w:sz w:val="18"/>
                <w:lang w:val="tr-TR"/>
              </w:rPr>
              <w:t>s</w:t>
            </w:r>
            <w:r w:rsidRPr="005657EB">
              <w:rPr>
                <w:rFonts w:ascii="Times New Roman"/>
                <w:sz w:val="18"/>
                <w:lang w:val="tr-TR"/>
              </w:rPr>
              <w:t>ı</w:t>
            </w:r>
            <w:r w:rsidRPr="005657EB">
              <w:rPr>
                <w:rFonts w:ascii="Times New Roman"/>
                <w:sz w:val="18"/>
                <w:lang w:val="tr-TR"/>
              </w:rPr>
              <w:t>na g</w:t>
            </w:r>
            <w:r w:rsidRPr="005657EB">
              <w:rPr>
                <w:rFonts w:ascii="Times New Roman"/>
                <w:sz w:val="18"/>
                <w:lang w:val="tr-TR"/>
              </w:rPr>
              <w:t>ö</w:t>
            </w:r>
            <w:r w:rsidRPr="005657EB">
              <w:rPr>
                <w:rFonts w:ascii="Times New Roman"/>
                <w:sz w:val="18"/>
                <w:lang w:val="tr-TR"/>
              </w:rPr>
              <w:t>revinin tamam oldu</w:t>
            </w:r>
            <w:r w:rsidRPr="005657EB">
              <w:rPr>
                <w:rFonts w:ascii="Times New Roman"/>
                <w:sz w:val="18"/>
                <w:lang w:val="tr-TR"/>
              </w:rPr>
              <w:t>ğ</w:t>
            </w:r>
            <w:r w:rsidRPr="005657EB">
              <w:rPr>
                <w:rFonts w:ascii="Times New Roman"/>
                <w:sz w:val="18"/>
                <w:lang w:val="tr-TR"/>
              </w:rPr>
              <w:t>una dair bilgi vermek</w:t>
            </w:r>
            <w:r w:rsidRPr="005657EB">
              <w:rPr>
                <w:rFonts w:ascii="Times New Roman"/>
                <w:sz w:val="18"/>
                <w:lang w:val="tr-TR"/>
              </w:rPr>
              <w:t>…</w:t>
            </w:r>
          </w:p>
        </w:tc>
      </w:tr>
    </w:tbl>
    <w:p w14:paraId="5A3CA38A" w14:textId="77777777" w:rsidR="00272413" w:rsidRPr="000F59F6" w:rsidRDefault="00272413" w:rsidP="00272413">
      <w:pPr>
        <w:pStyle w:val="GvdeMetni"/>
        <w:rPr>
          <w:b/>
          <w:sz w:val="22"/>
          <w:lang w:val="tr-TR"/>
        </w:rPr>
      </w:pPr>
    </w:p>
    <w:p w14:paraId="635AD453" w14:textId="77777777" w:rsidR="00272413" w:rsidRPr="000F59F6" w:rsidRDefault="00272413" w:rsidP="00272413">
      <w:pPr>
        <w:pStyle w:val="GvdeMetni"/>
        <w:spacing w:before="11"/>
        <w:rPr>
          <w:b/>
          <w:sz w:val="21"/>
          <w:lang w:val="tr-TR"/>
        </w:rPr>
      </w:pPr>
    </w:p>
    <w:p w14:paraId="46C8969D" w14:textId="1C4439DF" w:rsidR="00EC7485" w:rsidRPr="000F59F6" w:rsidRDefault="004F5557" w:rsidP="00EC7485">
      <w:pPr>
        <w:ind w:left="118"/>
        <w:rPr>
          <w:b/>
          <w:color w:val="FF0000"/>
          <w:sz w:val="20"/>
        </w:rPr>
      </w:pPr>
      <w:r>
        <w:rPr>
          <w:b/>
          <w:sz w:val="20"/>
        </w:rPr>
        <w:t>Tablo 13</w:t>
      </w:r>
      <w:r w:rsidR="00272413" w:rsidRPr="000F59F6">
        <w:rPr>
          <w:b/>
          <w:sz w:val="20"/>
        </w:rPr>
        <w:t>. Okul/kurum Rehberlik Hizmetleri</w:t>
      </w:r>
      <w:r w:rsidR="00EC7485" w:rsidRPr="000F59F6">
        <w:rPr>
          <w:b/>
          <w:sz w:val="20"/>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0F59F6" w14:paraId="54F02B39" w14:textId="77777777" w:rsidTr="00B90B98">
        <w:trPr>
          <w:trHeight w:val="600"/>
        </w:trPr>
        <w:tc>
          <w:tcPr>
            <w:tcW w:w="3766" w:type="dxa"/>
            <w:gridSpan w:val="4"/>
            <w:shd w:val="clear" w:color="auto" w:fill="E2EFD9"/>
          </w:tcPr>
          <w:p w14:paraId="743D3637" w14:textId="77777777" w:rsidR="00272413" w:rsidRPr="000F59F6" w:rsidRDefault="00272413" w:rsidP="00B90B98">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14:paraId="6B55C840" w14:textId="77777777" w:rsidR="00272413" w:rsidRPr="000F59F6" w:rsidRDefault="00272413" w:rsidP="00B90B98">
            <w:pPr>
              <w:pStyle w:val="TableParagraph"/>
              <w:spacing w:before="184"/>
              <w:ind w:left="765"/>
              <w:rPr>
                <w:b/>
                <w:sz w:val="20"/>
                <w:lang w:val="tr-TR"/>
              </w:rPr>
            </w:pPr>
            <w:r w:rsidRPr="000F59F6">
              <w:rPr>
                <w:b/>
                <w:sz w:val="20"/>
                <w:lang w:val="tr-TR"/>
              </w:rPr>
              <w:t>Mevcut Kapasite Kullanımı ve Performans</w:t>
            </w:r>
          </w:p>
        </w:tc>
      </w:tr>
      <w:tr w:rsidR="00272413" w:rsidRPr="000F59F6" w14:paraId="13C68CD7" w14:textId="77777777" w:rsidTr="00EC7485">
        <w:trPr>
          <w:trHeight w:val="800"/>
        </w:trPr>
        <w:tc>
          <w:tcPr>
            <w:tcW w:w="943" w:type="dxa"/>
            <w:vMerge w:val="restart"/>
            <w:textDirection w:val="btLr"/>
          </w:tcPr>
          <w:p w14:paraId="1CB6F9CF" w14:textId="77777777" w:rsidR="00272413" w:rsidRPr="000F59F6" w:rsidRDefault="00272413" w:rsidP="00B90B98">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Pr="000F59F6">
              <w:rPr>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941" w:type="dxa"/>
            <w:vMerge w:val="restart"/>
            <w:textDirection w:val="btLr"/>
          </w:tcPr>
          <w:p w14:paraId="329A3458" w14:textId="77777777" w:rsidR="00272413" w:rsidRPr="000F59F6" w:rsidRDefault="00272413" w:rsidP="00B90B98">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14:paraId="60D6EC02" w14:textId="77777777" w:rsidR="00272413" w:rsidRPr="000F59F6" w:rsidRDefault="00272413" w:rsidP="00B90B98">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Pr="000F59F6">
              <w:rPr>
                <w:sz w:val="20"/>
                <w:lang w:val="tr-TR"/>
              </w:rPr>
              <w:t xml:space="preserve"> </w:t>
            </w:r>
            <w:r w:rsidRPr="000F59F6">
              <w:rPr>
                <w:w w:val="99"/>
                <w:sz w:val="20"/>
                <w:lang w:val="tr-TR"/>
              </w:rPr>
              <w:t>Duyulan</w:t>
            </w:r>
            <w:r w:rsidRPr="000F59F6">
              <w:rPr>
                <w:spacing w:val="-2"/>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14:paraId="3028F2FA" w14:textId="77777777" w:rsidR="00272413" w:rsidRPr="000F59F6" w:rsidRDefault="00272413" w:rsidP="00B90B98">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z w:val="20"/>
                <w:lang w:val="tr-TR"/>
              </w:rPr>
              <w:t xml:space="preserve"> </w:t>
            </w:r>
            <w:r w:rsidRPr="000F59F6">
              <w:rPr>
                <w:spacing w:val="-1"/>
                <w:w w:val="99"/>
                <w:sz w:val="20"/>
                <w:lang w:val="tr-TR"/>
              </w:rPr>
              <w:t>Od</w:t>
            </w:r>
            <w:r w:rsidRPr="000F59F6">
              <w:rPr>
                <w:w w:val="99"/>
                <w:sz w:val="20"/>
                <w:lang w:val="tr-TR"/>
              </w:rPr>
              <w:t>ası</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14:paraId="2DFE2A07" w14:textId="77777777" w:rsidR="00272413" w:rsidRPr="000F59F6" w:rsidRDefault="00272413" w:rsidP="00B90B98">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14:paraId="0A9F13C8" w14:textId="77777777" w:rsidR="00272413" w:rsidRPr="000F59F6" w:rsidRDefault="00272413" w:rsidP="00B90B98">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272413" w:rsidRPr="000F59F6" w14:paraId="0FD7CE9E" w14:textId="77777777" w:rsidTr="00EC7485">
        <w:trPr>
          <w:trHeight w:val="2420"/>
        </w:trPr>
        <w:tc>
          <w:tcPr>
            <w:tcW w:w="943" w:type="dxa"/>
            <w:vMerge/>
            <w:tcBorders>
              <w:top w:val="nil"/>
            </w:tcBorders>
            <w:textDirection w:val="btLr"/>
          </w:tcPr>
          <w:p w14:paraId="4315DBE3" w14:textId="77777777" w:rsidR="00272413" w:rsidRPr="000F59F6" w:rsidRDefault="00272413" w:rsidP="00B90B98">
            <w:pPr>
              <w:rPr>
                <w:sz w:val="2"/>
                <w:szCs w:val="2"/>
                <w:lang w:val="tr-TR"/>
              </w:rPr>
            </w:pPr>
          </w:p>
        </w:tc>
        <w:tc>
          <w:tcPr>
            <w:tcW w:w="941" w:type="dxa"/>
            <w:vMerge/>
            <w:tcBorders>
              <w:top w:val="nil"/>
            </w:tcBorders>
            <w:textDirection w:val="btLr"/>
          </w:tcPr>
          <w:p w14:paraId="38A16DC1" w14:textId="77777777" w:rsidR="00272413" w:rsidRPr="000F59F6" w:rsidRDefault="00272413" w:rsidP="00B90B98">
            <w:pPr>
              <w:rPr>
                <w:sz w:val="2"/>
                <w:szCs w:val="2"/>
                <w:lang w:val="tr-TR"/>
              </w:rPr>
            </w:pPr>
          </w:p>
        </w:tc>
        <w:tc>
          <w:tcPr>
            <w:tcW w:w="943" w:type="dxa"/>
            <w:vMerge/>
            <w:tcBorders>
              <w:top w:val="nil"/>
            </w:tcBorders>
            <w:textDirection w:val="btLr"/>
          </w:tcPr>
          <w:p w14:paraId="23FC5A3C" w14:textId="77777777" w:rsidR="00272413" w:rsidRPr="000F59F6" w:rsidRDefault="00272413" w:rsidP="00B90B98">
            <w:pPr>
              <w:rPr>
                <w:sz w:val="2"/>
                <w:szCs w:val="2"/>
                <w:lang w:val="tr-TR"/>
              </w:rPr>
            </w:pPr>
          </w:p>
        </w:tc>
        <w:tc>
          <w:tcPr>
            <w:tcW w:w="939" w:type="dxa"/>
            <w:vMerge/>
            <w:tcBorders>
              <w:top w:val="nil"/>
            </w:tcBorders>
            <w:textDirection w:val="btLr"/>
          </w:tcPr>
          <w:p w14:paraId="231E7076" w14:textId="77777777" w:rsidR="00272413" w:rsidRPr="000F59F6" w:rsidRDefault="00272413" w:rsidP="00B90B98">
            <w:pPr>
              <w:rPr>
                <w:sz w:val="2"/>
                <w:szCs w:val="2"/>
                <w:lang w:val="tr-TR"/>
              </w:rPr>
            </w:pPr>
          </w:p>
        </w:tc>
        <w:tc>
          <w:tcPr>
            <w:tcW w:w="799" w:type="dxa"/>
            <w:textDirection w:val="btLr"/>
          </w:tcPr>
          <w:p w14:paraId="61CD2F57" w14:textId="77777777" w:rsidR="00272413" w:rsidRPr="000F59F6" w:rsidRDefault="00272413" w:rsidP="00B90B98">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14:paraId="179DF998" w14:textId="77777777" w:rsidR="00272413" w:rsidRPr="000F59F6" w:rsidRDefault="00272413" w:rsidP="00B90B98">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14:paraId="227CFFA8" w14:textId="77777777" w:rsidR="00272413" w:rsidRPr="000F59F6" w:rsidRDefault="00272413" w:rsidP="00B90B98">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14:paraId="306895CA" w14:textId="77777777" w:rsidR="00272413" w:rsidRPr="000F59F6" w:rsidRDefault="00272413" w:rsidP="00B90B98">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14:paraId="37474458" w14:textId="77777777" w:rsidR="00272413" w:rsidRPr="000F59F6" w:rsidRDefault="00272413" w:rsidP="00B90B98">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14:paraId="4415B544" w14:textId="77777777" w:rsidR="00272413" w:rsidRPr="000F59F6" w:rsidRDefault="00272413" w:rsidP="00B90B98">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272413" w:rsidRPr="000F59F6" w14:paraId="19330552" w14:textId="77777777" w:rsidTr="00EC7485">
        <w:trPr>
          <w:trHeight w:val="1020"/>
        </w:trPr>
        <w:tc>
          <w:tcPr>
            <w:tcW w:w="943" w:type="dxa"/>
          </w:tcPr>
          <w:p w14:paraId="651E3FDD" w14:textId="3C0FCA02" w:rsidR="00272413" w:rsidRPr="000F59F6" w:rsidRDefault="00F12D81" w:rsidP="00B90B98">
            <w:pPr>
              <w:pStyle w:val="TableParagraph"/>
              <w:rPr>
                <w:rFonts w:ascii="Times New Roman"/>
                <w:sz w:val="18"/>
                <w:lang w:val="tr-TR"/>
              </w:rPr>
            </w:pPr>
            <w:r>
              <w:rPr>
                <w:rFonts w:ascii="Times New Roman"/>
                <w:sz w:val="18"/>
                <w:lang w:val="tr-TR"/>
              </w:rPr>
              <w:t>0</w:t>
            </w:r>
          </w:p>
        </w:tc>
        <w:tc>
          <w:tcPr>
            <w:tcW w:w="941" w:type="dxa"/>
          </w:tcPr>
          <w:p w14:paraId="5484F187" w14:textId="44C580EC" w:rsidR="00272413" w:rsidRPr="000F59F6" w:rsidRDefault="00F12D81" w:rsidP="00B90B98">
            <w:pPr>
              <w:pStyle w:val="TableParagraph"/>
              <w:rPr>
                <w:rFonts w:ascii="Times New Roman"/>
                <w:sz w:val="18"/>
                <w:lang w:val="tr-TR"/>
              </w:rPr>
            </w:pPr>
            <w:r>
              <w:rPr>
                <w:rFonts w:ascii="Times New Roman"/>
                <w:sz w:val="18"/>
                <w:lang w:val="tr-TR"/>
              </w:rPr>
              <w:t>0</w:t>
            </w:r>
          </w:p>
        </w:tc>
        <w:tc>
          <w:tcPr>
            <w:tcW w:w="943" w:type="dxa"/>
          </w:tcPr>
          <w:p w14:paraId="0B32A5A2" w14:textId="67EFC189" w:rsidR="00272413" w:rsidRPr="000F59F6" w:rsidRDefault="00F12D81" w:rsidP="00B90B98">
            <w:pPr>
              <w:pStyle w:val="TableParagraph"/>
              <w:rPr>
                <w:rFonts w:ascii="Times New Roman"/>
                <w:sz w:val="18"/>
                <w:lang w:val="tr-TR"/>
              </w:rPr>
            </w:pPr>
            <w:r>
              <w:rPr>
                <w:rFonts w:ascii="Times New Roman"/>
                <w:sz w:val="18"/>
                <w:lang w:val="tr-TR"/>
              </w:rPr>
              <w:t>1</w:t>
            </w:r>
          </w:p>
        </w:tc>
        <w:tc>
          <w:tcPr>
            <w:tcW w:w="939" w:type="dxa"/>
          </w:tcPr>
          <w:p w14:paraId="3108E64F" w14:textId="73E0A2DF" w:rsidR="00272413" w:rsidRPr="000F59F6" w:rsidRDefault="00F12D81" w:rsidP="00B90B98">
            <w:pPr>
              <w:pStyle w:val="TableParagraph"/>
              <w:rPr>
                <w:rFonts w:ascii="Times New Roman"/>
                <w:sz w:val="18"/>
                <w:lang w:val="tr-TR"/>
              </w:rPr>
            </w:pPr>
            <w:r>
              <w:rPr>
                <w:rFonts w:ascii="Times New Roman"/>
                <w:sz w:val="18"/>
                <w:lang w:val="tr-TR"/>
              </w:rPr>
              <w:t>1</w:t>
            </w:r>
          </w:p>
        </w:tc>
        <w:tc>
          <w:tcPr>
            <w:tcW w:w="799" w:type="dxa"/>
          </w:tcPr>
          <w:p w14:paraId="3D782FDA" w14:textId="635AF687" w:rsidR="00272413" w:rsidRPr="000F59F6" w:rsidRDefault="00F12D81" w:rsidP="00B90B98">
            <w:pPr>
              <w:pStyle w:val="TableParagraph"/>
              <w:rPr>
                <w:rFonts w:ascii="Times New Roman"/>
                <w:sz w:val="18"/>
                <w:lang w:val="tr-TR"/>
              </w:rPr>
            </w:pPr>
            <w:r>
              <w:rPr>
                <w:rFonts w:ascii="Times New Roman"/>
                <w:sz w:val="18"/>
                <w:lang w:val="tr-TR"/>
              </w:rPr>
              <w:t>223</w:t>
            </w:r>
          </w:p>
        </w:tc>
        <w:tc>
          <w:tcPr>
            <w:tcW w:w="922" w:type="dxa"/>
          </w:tcPr>
          <w:p w14:paraId="46D09F27" w14:textId="1322DA8D" w:rsidR="00272413" w:rsidRPr="000F59F6" w:rsidRDefault="00F12D81" w:rsidP="00B90B98">
            <w:pPr>
              <w:pStyle w:val="TableParagraph"/>
              <w:rPr>
                <w:rFonts w:ascii="Times New Roman"/>
                <w:sz w:val="18"/>
                <w:lang w:val="tr-TR"/>
              </w:rPr>
            </w:pPr>
            <w:r>
              <w:rPr>
                <w:rFonts w:ascii="Times New Roman"/>
                <w:sz w:val="18"/>
                <w:lang w:val="tr-TR"/>
              </w:rPr>
              <w:t>13</w:t>
            </w:r>
          </w:p>
        </w:tc>
        <w:tc>
          <w:tcPr>
            <w:tcW w:w="614" w:type="dxa"/>
          </w:tcPr>
          <w:p w14:paraId="4C7676A8" w14:textId="2715FAFE" w:rsidR="00272413" w:rsidRPr="000F59F6" w:rsidRDefault="00F12D81" w:rsidP="00B90B98">
            <w:pPr>
              <w:pStyle w:val="TableParagraph"/>
              <w:rPr>
                <w:rFonts w:ascii="Times New Roman"/>
                <w:sz w:val="18"/>
                <w:lang w:val="tr-TR"/>
              </w:rPr>
            </w:pPr>
            <w:r>
              <w:rPr>
                <w:rFonts w:ascii="Times New Roman"/>
                <w:sz w:val="18"/>
                <w:lang w:val="tr-TR"/>
              </w:rPr>
              <w:t>120</w:t>
            </w:r>
          </w:p>
        </w:tc>
        <w:tc>
          <w:tcPr>
            <w:tcW w:w="1207" w:type="dxa"/>
          </w:tcPr>
          <w:p w14:paraId="77B2DC8D" w14:textId="114AB6CC" w:rsidR="00272413" w:rsidRPr="000F59F6" w:rsidRDefault="00F12D81" w:rsidP="00B90B98">
            <w:pPr>
              <w:pStyle w:val="TableParagraph"/>
              <w:rPr>
                <w:rFonts w:ascii="Times New Roman"/>
                <w:sz w:val="18"/>
                <w:lang w:val="tr-TR"/>
              </w:rPr>
            </w:pPr>
            <w:r>
              <w:rPr>
                <w:rFonts w:ascii="Times New Roman"/>
                <w:sz w:val="18"/>
                <w:lang w:val="tr-TR"/>
              </w:rPr>
              <w:t>2</w:t>
            </w:r>
          </w:p>
        </w:tc>
        <w:tc>
          <w:tcPr>
            <w:tcW w:w="1094" w:type="dxa"/>
          </w:tcPr>
          <w:p w14:paraId="23C3FF0A" w14:textId="7A535F63" w:rsidR="00272413" w:rsidRPr="000F59F6" w:rsidRDefault="00F12D81" w:rsidP="00B90B98">
            <w:pPr>
              <w:pStyle w:val="TableParagraph"/>
              <w:rPr>
                <w:rFonts w:ascii="Times New Roman"/>
                <w:sz w:val="18"/>
                <w:lang w:val="tr-TR"/>
              </w:rPr>
            </w:pPr>
            <w:r>
              <w:rPr>
                <w:rFonts w:ascii="Times New Roman"/>
                <w:sz w:val="18"/>
                <w:lang w:val="tr-TR"/>
              </w:rPr>
              <w:t>3</w:t>
            </w:r>
          </w:p>
        </w:tc>
        <w:tc>
          <w:tcPr>
            <w:tcW w:w="762" w:type="dxa"/>
          </w:tcPr>
          <w:p w14:paraId="311BF92D" w14:textId="6B7F4A67" w:rsidR="00272413" w:rsidRPr="000F59F6" w:rsidRDefault="00F12D81" w:rsidP="00B90B98">
            <w:pPr>
              <w:pStyle w:val="TableParagraph"/>
              <w:rPr>
                <w:rFonts w:ascii="Times New Roman"/>
                <w:sz w:val="18"/>
                <w:lang w:val="tr-TR"/>
              </w:rPr>
            </w:pPr>
            <w:r>
              <w:rPr>
                <w:rFonts w:ascii="Times New Roman"/>
                <w:sz w:val="18"/>
                <w:lang w:val="tr-TR"/>
              </w:rPr>
              <w:t>2</w:t>
            </w:r>
          </w:p>
        </w:tc>
      </w:tr>
    </w:tbl>
    <w:p w14:paraId="555FE9B0" w14:textId="77777777" w:rsidR="00272413" w:rsidRPr="000F59F6" w:rsidRDefault="00272413" w:rsidP="00272413">
      <w:pPr>
        <w:rPr>
          <w:rFonts w:ascii="Times New Roman"/>
          <w:sz w:val="18"/>
        </w:rPr>
        <w:sectPr w:rsidR="00272413" w:rsidRPr="000F59F6" w:rsidSect="004715B7">
          <w:pgSz w:w="11910" w:h="16840"/>
          <w:pgMar w:top="1580" w:right="1260" w:bottom="1280" w:left="1260" w:header="0" w:footer="1037" w:gutter="0"/>
          <w:cols w:space="708"/>
        </w:sectPr>
      </w:pPr>
    </w:p>
    <w:p w14:paraId="5B94E90A" w14:textId="790F584F" w:rsidR="00272413" w:rsidRPr="000F59F6" w:rsidRDefault="00272413" w:rsidP="00EC7485">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Teknolojik Düzey</w:t>
      </w:r>
    </w:p>
    <w:p w14:paraId="7ABD183E" w14:textId="77777777" w:rsidR="00272413" w:rsidRPr="000F59F6" w:rsidRDefault="00272413" w:rsidP="00272413">
      <w:pPr>
        <w:pStyle w:val="GvdeMetni"/>
        <w:spacing w:line="360" w:lineRule="auto"/>
        <w:ind w:left="118" w:right="114"/>
        <w:jc w:val="both"/>
        <w:rPr>
          <w:lang w:val="tr-TR"/>
        </w:rPr>
      </w:pPr>
      <w:r w:rsidRPr="000F59F6">
        <w:rPr>
          <w:lang w:val="tr-TR"/>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14:paraId="43580D24" w14:textId="77777777" w:rsidR="00272413" w:rsidRPr="000F59F6" w:rsidRDefault="00272413" w:rsidP="00272413">
      <w:pPr>
        <w:pStyle w:val="GvdeMetni"/>
        <w:spacing w:before="1"/>
        <w:rPr>
          <w:lang w:val="tr-TR"/>
        </w:rPr>
      </w:pPr>
    </w:p>
    <w:p w14:paraId="18F3B11F" w14:textId="54A8EC40" w:rsidR="00EC7485" w:rsidRPr="000F59F6" w:rsidRDefault="004F5557" w:rsidP="00EC7485">
      <w:pPr>
        <w:ind w:left="118"/>
        <w:rPr>
          <w:b/>
          <w:color w:val="FF0000"/>
          <w:sz w:val="20"/>
        </w:rPr>
      </w:pPr>
      <w:r>
        <w:rPr>
          <w:b/>
          <w:sz w:val="20"/>
        </w:rPr>
        <w:t>Tablo 14</w:t>
      </w:r>
      <w:r w:rsidR="00272413" w:rsidRPr="000F59F6">
        <w:rPr>
          <w:b/>
          <w:sz w:val="20"/>
        </w:rPr>
        <w:t>. Teknolojik Araç-Gereç Durumu</w:t>
      </w:r>
      <w:r w:rsidR="00EC7485" w:rsidRPr="000F59F6">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0F59F6" w14:paraId="67AC3148" w14:textId="77777777" w:rsidTr="00B90B98">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0F59F6" w:rsidRDefault="00272413" w:rsidP="00B90B98">
            <w:pPr>
              <w:pStyle w:val="TableParagraph"/>
              <w:spacing w:line="234" w:lineRule="exact"/>
              <w:ind w:left="97"/>
              <w:rPr>
                <w:b/>
                <w:sz w:val="20"/>
                <w:lang w:val="tr-TR"/>
              </w:rPr>
            </w:pPr>
            <w:r w:rsidRPr="000F59F6">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0F59F6" w:rsidRDefault="00272413" w:rsidP="00B90B98">
            <w:pPr>
              <w:pStyle w:val="TableParagraph"/>
              <w:spacing w:before="1"/>
              <w:ind w:left="516" w:right="519"/>
              <w:jc w:val="center"/>
              <w:rPr>
                <w:b/>
                <w:sz w:val="20"/>
                <w:lang w:val="tr-TR"/>
              </w:rPr>
            </w:pPr>
            <w:r w:rsidRPr="000F59F6">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0F59F6" w:rsidRDefault="00272413" w:rsidP="00B90B98">
            <w:pPr>
              <w:pStyle w:val="TableParagraph"/>
              <w:spacing w:before="1"/>
              <w:ind w:left="347"/>
              <w:rPr>
                <w:b/>
                <w:sz w:val="20"/>
                <w:lang w:val="tr-TR"/>
              </w:rPr>
            </w:pPr>
            <w:r w:rsidRPr="000F59F6">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0F59F6" w:rsidRDefault="00272413" w:rsidP="00B90B98">
            <w:pPr>
              <w:pStyle w:val="TableParagraph"/>
              <w:spacing w:before="1"/>
              <w:ind w:left="328"/>
              <w:rPr>
                <w:b/>
                <w:sz w:val="20"/>
                <w:lang w:val="tr-TR"/>
              </w:rPr>
            </w:pPr>
            <w:r w:rsidRPr="000F59F6">
              <w:rPr>
                <w:b/>
                <w:sz w:val="20"/>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0F59F6" w:rsidRDefault="00272413" w:rsidP="00B90B98">
            <w:pPr>
              <w:pStyle w:val="TableParagraph"/>
              <w:spacing w:before="1"/>
              <w:ind w:left="342"/>
              <w:rPr>
                <w:b/>
                <w:sz w:val="20"/>
                <w:lang w:val="tr-TR"/>
              </w:rPr>
            </w:pPr>
            <w:r w:rsidRPr="000F59F6">
              <w:rPr>
                <w:b/>
                <w:sz w:val="20"/>
                <w:lang w:val="tr-TR"/>
              </w:rPr>
              <w:t>İhtiyaç</w:t>
            </w:r>
          </w:p>
        </w:tc>
      </w:tr>
      <w:tr w:rsidR="00376537" w:rsidRPr="000F59F6" w14:paraId="350A0B6D" w14:textId="77777777" w:rsidTr="00B90B98">
        <w:trPr>
          <w:trHeight w:val="340"/>
        </w:trPr>
        <w:tc>
          <w:tcPr>
            <w:tcW w:w="3818" w:type="dxa"/>
            <w:tcBorders>
              <w:top w:val="single" w:sz="6" w:space="0" w:color="000000"/>
              <w:bottom w:val="single" w:sz="6" w:space="0" w:color="000000"/>
              <w:right w:val="single" w:sz="6" w:space="0" w:color="000000"/>
            </w:tcBorders>
          </w:tcPr>
          <w:p w14:paraId="53EB8B25" w14:textId="48586B75" w:rsidR="00376537" w:rsidRPr="000F59F6" w:rsidRDefault="00376537" w:rsidP="00376537">
            <w:pPr>
              <w:pStyle w:val="TableParagraph"/>
              <w:spacing w:line="234" w:lineRule="exact"/>
              <w:ind w:left="97"/>
              <w:rPr>
                <w:sz w:val="20"/>
                <w:lang w:val="tr-TR"/>
              </w:rPr>
            </w:pPr>
            <w:r w:rsidRPr="0086311A">
              <w:rPr>
                <w:rFonts w:ascii="Times New Roman" w:hAnsi="Times New Roman" w:cs="Times New Roman"/>
              </w:rPr>
              <w:t xml:space="preserve">Bilgisayar </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55C7E63C" w:rsidR="00376537" w:rsidRPr="000F59F6" w:rsidRDefault="00376537" w:rsidP="00376537">
            <w:pPr>
              <w:pStyle w:val="TableParagraph"/>
              <w:rPr>
                <w:rFonts w:ascii="Times New Roman"/>
                <w:lang w:val="tr-TR"/>
              </w:rPr>
            </w:pPr>
            <w:r>
              <w:rPr>
                <w:rFonts w:ascii="Times New Roman"/>
                <w:lang w:val="tr-TR"/>
              </w:rPr>
              <w:t>4</w:t>
            </w:r>
          </w:p>
        </w:tc>
        <w:tc>
          <w:tcPr>
            <w:tcW w:w="1183" w:type="dxa"/>
            <w:tcBorders>
              <w:top w:val="single" w:sz="6" w:space="0" w:color="000000"/>
              <w:left w:val="single" w:sz="6" w:space="0" w:color="000000"/>
              <w:bottom w:val="single" w:sz="6" w:space="0" w:color="000000"/>
              <w:right w:val="single" w:sz="6" w:space="0" w:color="000000"/>
            </w:tcBorders>
          </w:tcPr>
          <w:p w14:paraId="2B5BE3EF" w14:textId="6B62DE52" w:rsidR="00376537" w:rsidRPr="000F59F6" w:rsidRDefault="00376537" w:rsidP="00376537">
            <w:pPr>
              <w:pStyle w:val="TableParagraph"/>
              <w:rPr>
                <w:rFonts w:ascii="Times New Roman"/>
                <w:lang w:val="tr-TR"/>
              </w:rPr>
            </w:pPr>
            <w:r>
              <w:rPr>
                <w:rFonts w:ascii="Times New Roman" w:hAnsi="Times New Roman" w:cs="Times New Roman"/>
              </w:rPr>
              <w:t>4</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23A221C0" w:rsidR="00376537" w:rsidRPr="000F59F6" w:rsidRDefault="00376537" w:rsidP="00376537">
            <w:pPr>
              <w:pStyle w:val="TableParagraph"/>
              <w:rPr>
                <w:rFonts w:ascii="Times New Roman"/>
                <w:lang w:val="tr-TR"/>
              </w:rPr>
            </w:pPr>
            <w:r>
              <w:rPr>
                <w:rFonts w:ascii="Times New Roman" w:hAnsi="Times New Roman" w:cs="Times New Roman"/>
              </w:rPr>
              <w:t>4</w:t>
            </w:r>
          </w:p>
        </w:tc>
        <w:tc>
          <w:tcPr>
            <w:tcW w:w="1337" w:type="dxa"/>
            <w:tcBorders>
              <w:top w:val="single" w:sz="6" w:space="0" w:color="000000"/>
              <w:left w:val="single" w:sz="6" w:space="0" w:color="000000"/>
              <w:bottom w:val="single" w:sz="6" w:space="0" w:color="000000"/>
            </w:tcBorders>
          </w:tcPr>
          <w:p w14:paraId="6EA7C3A9" w14:textId="54DB2589" w:rsidR="00376537" w:rsidRPr="000F59F6" w:rsidRDefault="00376537" w:rsidP="00376537">
            <w:pPr>
              <w:pStyle w:val="TableParagraph"/>
              <w:rPr>
                <w:rFonts w:ascii="Times New Roman"/>
                <w:lang w:val="tr-TR"/>
              </w:rPr>
            </w:pPr>
            <w:r>
              <w:rPr>
                <w:rFonts w:ascii="Times New Roman"/>
                <w:lang w:val="tr-TR"/>
              </w:rPr>
              <w:t>YOK</w:t>
            </w:r>
          </w:p>
        </w:tc>
      </w:tr>
      <w:tr w:rsidR="00376537" w:rsidRPr="000F59F6" w14:paraId="3D307FB0" w14:textId="77777777" w:rsidTr="00B90B98">
        <w:trPr>
          <w:trHeight w:val="340"/>
        </w:trPr>
        <w:tc>
          <w:tcPr>
            <w:tcW w:w="3818" w:type="dxa"/>
            <w:tcBorders>
              <w:top w:val="single" w:sz="6" w:space="0" w:color="000000"/>
              <w:bottom w:val="single" w:sz="6" w:space="0" w:color="000000"/>
              <w:right w:val="single" w:sz="6" w:space="0" w:color="000000"/>
            </w:tcBorders>
          </w:tcPr>
          <w:p w14:paraId="7B536F3B" w14:textId="4D253914" w:rsidR="00376537" w:rsidRPr="0086311A" w:rsidRDefault="00376537" w:rsidP="00376537">
            <w:pPr>
              <w:pStyle w:val="TableParagraph"/>
              <w:spacing w:line="234" w:lineRule="exact"/>
              <w:ind w:left="97"/>
              <w:rPr>
                <w:rFonts w:ascii="Times New Roman" w:hAnsi="Times New Roman" w:cs="Times New Roman"/>
              </w:rPr>
            </w:pPr>
            <w:r>
              <w:rPr>
                <w:rFonts w:ascii="Times New Roman" w:hAnsi="Times New Roman" w:cs="Times New Roman"/>
              </w:rPr>
              <w:t>Etlileşimli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4ADF1714" w14:textId="5D96DC25" w:rsidR="00376537" w:rsidRDefault="00376537" w:rsidP="00376537">
            <w:pPr>
              <w:pStyle w:val="TableParagraph"/>
              <w:rPr>
                <w:rFonts w:ascii="Times New Roman"/>
                <w:lang w:val="tr-TR"/>
              </w:rPr>
            </w:pPr>
            <w:r>
              <w:rPr>
                <w:rFonts w:ascii="Times New Roman"/>
                <w:lang w:val="tr-TR"/>
              </w:rPr>
              <w:t>15</w:t>
            </w:r>
          </w:p>
        </w:tc>
        <w:tc>
          <w:tcPr>
            <w:tcW w:w="1183" w:type="dxa"/>
            <w:tcBorders>
              <w:top w:val="single" w:sz="6" w:space="0" w:color="000000"/>
              <w:left w:val="single" w:sz="6" w:space="0" w:color="000000"/>
              <w:bottom w:val="single" w:sz="6" w:space="0" w:color="000000"/>
              <w:right w:val="single" w:sz="6" w:space="0" w:color="000000"/>
            </w:tcBorders>
          </w:tcPr>
          <w:p w14:paraId="6B8542CA" w14:textId="2CB41C8B" w:rsidR="00376537" w:rsidRDefault="00376537" w:rsidP="00376537">
            <w:pPr>
              <w:pStyle w:val="TableParagraph"/>
              <w:rPr>
                <w:rFonts w:ascii="Times New Roman" w:hAnsi="Times New Roman" w:cs="Times New Roman"/>
              </w:rPr>
            </w:pPr>
            <w:r>
              <w:rPr>
                <w:rFonts w:ascii="Times New Roman" w:hAnsi="Times New Roman" w:cs="Times New Roman"/>
              </w:rPr>
              <w:t>15</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2602821" w14:textId="6B03B523" w:rsidR="00376537" w:rsidRDefault="00376537" w:rsidP="00376537">
            <w:pPr>
              <w:pStyle w:val="TableParagraph"/>
              <w:rPr>
                <w:rFonts w:ascii="Times New Roman" w:hAnsi="Times New Roman" w:cs="Times New Roman"/>
              </w:rPr>
            </w:pPr>
            <w:r>
              <w:rPr>
                <w:rFonts w:ascii="Times New Roman" w:hAnsi="Times New Roman" w:cs="Times New Roman"/>
              </w:rPr>
              <w:t>15</w:t>
            </w:r>
          </w:p>
        </w:tc>
        <w:tc>
          <w:tcPr>
            <w:tcW w:w="1337" w:type="dxa"/>
            <w:tcBorders>
              <w:top w:val="single" w:sz="6" w:space="0" w:color="000000"/>
              <w:left w:val="single" w:sz="6" w:space="0" w:color="000000"/>
              <w:bottom w:val="single" w:sz="6" w:space="0" w:color="000000"/>
            </w:tcBorders>
          </w:tcPr>
          <w:p w14:paraId="6DF077CA" w14:textId="2FEC7E31" w:rsidR="00376537" w:rsidRDefault="00376537" w:rsidP="00376537">
            <w:pPr>
              <w:pStyle w:val="TableParagraph"/>
              <w:rPr>
                <w:rFonts w:ascii="Times New Roman"/>
                <w:lang w:val="tr-TR"/>
              </w:rPr>
            </w:pPr>
            <w:r>
              <w:rPr>
                <w:rFonts w:ascii="Times New Roman"/>
                <w:lang w:val="tr-TR"/>
              </w:rPr>
              <w:t>yok</w:t>
            </w:r>
          </w:p>
        </w:tc>
      </w:tr>
      <w:tr w:rsidR="00376537" w:rsidRPr="000F59F6" w14:paraId="709883D6" w14:textId="77777777" w:rsidTr="00B90B98">
        <w:trPr>
          <w:trHeight w:val="260"/>
        </w:trPr>
        <w:tc>
          <w:tcPr>
            <w:tcW w:w="3818" w:type="dxa"/>
            <w:tcBorders>
              <w:top w:val="single" w:sz="6" w:space="0" w:color="000000"/>
              <w:bottom w:val="single" w:sz="6" w:space="0" w:color="000000"/>
              <w:right w:val="single" w:sz="6" w:space="0" w:color="000000"/>
            </w:tcBorders>
          </w:tcPr>
          <w:p w14:paraId="5D653720" w14:textId="6ACC3134" w:rsidR="00376537" w:rsidRPr="000F59F6" w:rsidRDefault="00376537" w:rsidP="00376537">
            <w:pPr>
              <w:pStyle w:val="TableParagraph"/>
              <w:rPr>
                <w:rFonts w:ascii="Times New Roman"/>
                <w:sz w:val="18"/>
                <w:lang w:val="tr-TR"/>
              </w:rPr>
            </w:pPr>
            <w:r w:rsidRPr="0086311A">
              <w:rPr>
                <w:rFonts w:ascii="Times New Roman" w:hAnsi="Times New Roman" w:cs="Times New Roman"/>
              </w:rPr>
              <w:t xml:space="preserve">Yazıcı </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79DC6B19" w:rsidR="00376537" w:rsidRPr="000F59F6" w:rsidRDefault="00376537" w:rsidP="00376537">
            <w:pPr>
              <w:pStyle w:val="TableParagraph"/>
              <w:rPr>
                <w:rFonts w:ascii="Times New Roman"/>
                <w:sz w:val="18"/>
                <w:lang w:val="tr-TR"/>
              </w:rPr>
            </w:pPr>
            <w:r>
              <w:rPr>
                <w:rFonts w:ascii="Times New Roman"/>
                <w:sz w:val="18"/>
                <w:lang w:val="tr-TR"/>
              </w:rPr>
              <w:t>3</w:t>
            </w:r>
          </w:p>
        </w:tc>
        <w:tc>
          <w:tcPr>
            <w:tcW w:w="1183" w:type="dxa"/>
            <w:tcBorders>
              <w:top w:val="single" w:sz="6" w:space="0" w:color="000000"/>
              <w:left w:val="single" w:sz="6" w:space="0" w:color="000000"/>
              <w:bottom w:val="single" w:sz="6" w:space="0" w:color="000000"/>
              <w:right w:val="single" w:sz="6" w:space="0" w:color="000000"/>
            </w:tcBorders>
          </w:tcPr>
          <w:p w14:paraId="2B06AE21" w14:textId="2A9BE802" w:rsidR="00376537" w:rsidRPr="000F59F6" w:rsidRDefault="00376537" w:rsidP="00376537">
            <w:pPr>
              <w:pStyle w:val="TableParagraph"/>
              <w:rPr>
                <w:rFonts w:ascii="Times New Roman"/>
                <w:sz w:val="18"/>
                <w:lang w:val="tr-TR"/>
              </w:rPr>
            </w:pPr>
            <w:r>
              <w:rPr>
                <w:rFonts w:ascii="Times New Roman" w:hAnsi="Times New Roman" w:cs="Times New Roman"/>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08FC6553" w:rsidR="00376537" w:rsidRPr="000F59F6" w:rsidRDefault="00376537" w:rsidP="00376537">
            <w:pPr>
              <w:pStyle w:val="TableParagraph"/>
              <w:rPr>
                <w:rFonts w:ascii="Times New Roman"/>
                <w:sz w:val="18"/>
                <w:lang w:val="tr-TR"/>
              </w:rPr>
            </w:pPr>
            <w:r>
              <w:rPr>
                <w:rFonts w:ascii="Times New Roman" w:hAnsi="Times New Roman" w:cs="Times New Roman"/>
              </w:rPr>
              <w:t>3</w:t>
            </w:r>
          </w:p>
        </w:tc>
        <w:tc>
          <w:tcPr>
            <w:tcW w:w="1337" w:type="dxa"/>
            <w:tcBorders>
              <w:top w:val="single" w:sz="6" w:space="0" w:color="000000"/>
              <w:left w:val="single" w:sz="6" w:space="0" w:color="000000"/>
              <w:bottom w:val="single" w:sz="6" w:space="0" w:color="000000"/>
            </w:tcBorders>
          </w:tcPr>
          <w:p w14:paraId="1C7FDEF1" w14:textId="29466002" w:rsidR="00376537" w:rsidRPr="000F59F6" w:rsidRDefault="00376537" w:rsidP="00376537">
            <w:pPr>
              <w:pStyle w:val="TableParagraph"/>
              <w:rPr>
                <w:rFonts w:ascii="Times New Roman"/>
                <w:sz w:val="18"/>
                <w:lang w:val="tr-TR"/>
              </w:rPr>
            </w:pPr>
            <w:r>
              <w:rPr>
                <w:rFonts w:ascii="Times New Roman"/>
                <w:sz w:val="18"/>
                <w:lang w:val="tr-TR"/>
              </w:rPr>
              <w:t>YOK</w:t>
            </w:r>
          </w:p>
        </w:tc>
      </w:tr>
      <w:tr w:rsidR="00376537" w:rsidRPr="000F59F6" w14:paraId="338C89B6" w14:textId="77777777" w:rsidTr="00376537">
        <w:trPr>
          <w:trHeight w:val="260"/>
        </w:trPr>
        <w:tc>
          <w:tcPr>
            <w:tcW w:w="3818" w:type="dxa"/>
            <w:tcBorders>
              <w:top w:val="single" w:sz="6" w:space="0" w:color="000000"/>
              <w:bottom w:val="single" w:sz="6" w:space="0" w:color="000000"/>
              <w:right w:val="single" w:sz="6" w:space="0" w:color="000000"/>
            </w:tcBorders>
          </w:tcPr>
          <w:p w14:paraId="2606A31A" w14:textId="49EB5E01" w:rsidR="00376537" w:rsidRPr="000F59F6" w:rsidRDefault="00376537" w:rsidP="00376537">
            <w:pPr>
              <w:pStyle w:val="TableParagraph"/>
              <w:rPr>
                <w:rFonts w:ascii="Times New Roman"/>
                <w:sz w:val="20"/>
                <w:lang w:val="tr-TR"/>
              </w:rPr>
            </w:pPr>
            <w:r w:rsidRPr="0086311A">
              <w:rPr>
                <w:rFonts w:ascii="Times New Roman" w:hAnsi="Times New Roman" w:cs="Times New Roman"/>
              </w:rPr>
              <w:t xml:space="preserve">Tarayıcı </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67ABE7BF" w14:textId="1C67F04C" w:rsidR="00376537" w:rsidRPr="000F59F6" w:rsidRDefault="00376537" w:rsidP="00376537">
            <w:pPr>
              <w:pStyle w:val="TableParagraph"/>
              <w:rPr>
                <w:rFonts w:ascii="Times New Roman"/>
                <w:sz w:val="20"/>
                <w:lang w:val="tr-TR"/>
              </w:rPr>
            </w:pPr>
            <w:r>
              <w:rPr>
                <w:rFonts w:ascii="Times New Roman"/>
                <w:sz w:val="20"/>
                <w:lang w:val="tr-TR"/>
              </w:rPr>
              <w:t>2</w:t>
            </w:r>
          </w:p>
        </w:tc>
        <w:tc>
          <w:tcPr>
            <w:tcW w:w="1183" w:type="dxa"/>
            <w:tcBorders>
              <w:top w:val="single" w:sz="6" w:space="0" w:color="000000"/>
              <w:left w:val="single" w:sz="6" w:space="0" w:color="000000"/>
              <w:bottom w:val="single" w:sz="6" w:space="0" w:color="000000"/>
              <w:right w:val="single" w:sz="6" w:space="0" w:color="000000"/>
            </w:tcBorders>
          </w:tcPr>
          <w:p w14:paraId="48E67948" w14:textId="4D23B577" w:rsidR="00376537" w:rsidRPr="000F59F6" w:rsidRDefault="00376537" w:rsidP="00376537">
            <w:pPr>
              <w:pStyle w:val="TableParagraph"/>
              <w:rPr>
                <w:rFonts w:ascii="Times New Roman"/>
                <w:sz w:val="20"/>
                <w:lang w:val="tr-TR"/>
              </w:rPr>
            </w:pPr>
            <w:r>
              <w:rPr>
                <w:rFonts w:ascii="Times New Roman"/>
                <w:sz w:val="20"/>
                <w:lang w:val="tr-TR"/>
              </w:rPr>
              <w:t>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4CC79267" w14:textId="6DF562CE" w:rsidR="00376537" w:rsidRPr="000F59F6" w:rsidRDefault="00376537" w:rsidP="00376537">
            <w:pPr>
              <w:pStyle w:val="TableParagraph"/>
              <w:rPr>
                <w:rFonts w:ascii="Times New Roman"/>
                <w:sz w:val="20"/>
                <w:lang w:val="tr-TR"/>
              </w:rPr>
            </w:pPr>
            <w:r>
              <w:rPr>
                <w:rFonts w:ascii="Times New Roman"/>
                <w:sz w:val="20"/>
                <w:lang w:val="tr-TR"/>
              </w:rPr>
              <w:t>2</w:t>
            </w:r>
          </w:p>
        </w:tc>
        <w:tc>
          <w:tcPr>
            <w:tcW w:w="1337" w:type="dxa"/>
            <w:tcBorders>
              <w:top w:val="single" w:sz="6" w:space="0" w:color="000000"/>
              <w:left w:val="single" w:sz="6" w:space="0" w:color="000000"/>
              <w:bottom w:val="single" w:sz="6" w:space="0" w:color="000000"/>
            </w:tcBorders>
          </w:tcPr>
          <w:p w14:paraId="1F484BB1" w14:textId="3BF550A6" w:rsidR="00376537" w:rsidRPr="000F59F6" w:rsidRDefault="00376537" w:rsidP="00376537">
            <w:pPr>
              <w:pStyle w:val="TableParagraph"/>
              <w:rPr>
                <w:rFonts w:ascii="Times New Roman"/>
                <w:sz w:val="20"/>
                <w:lang w:val="tr-TR"/>
              </w:rPr>
            </w:pPr>
            <w:r>
              <w:rPr>
                <w:rFonts w:ascii="Times New Roman"/>
                <w:sz w:val="20"/>
                <w:lang w:val="tr-TR"/>
              </w:rPr>
              <w:t>YOK</w:t>
            </w:r>
          </w:p>
        </w:tc>
      </w:tr>
      <w:tr w:rsidR="00376537" w:rsidRPr="000F59F6" w14:paraId="7003D664" w14:textId="77777777" w:rsidTr="00B90B98">
        <w:trPr>
          <w:trHeight w:val="260"/>
        </w:trPr>
        <w:tc>
          <w:tcPr>
            <w:tcW w:w="3818" w:type="dxa"/>
            <w:tcBorders>
              <w:top w:val="single" w:sz="6" w:space="0" w:color="000000"/>
              <w:right w:val="single" w:sz="6" w:space="0" w:color="000000"/>
            </w:tcBorders>
          </w:tcPr>
          <w:p w14:paraId="47ACDEB9" w14:textId="489A27A1" w:rsidR="00376537" w:rsidRPr="000F59F6" w:rsidRDefault="00376537" w:rsidP="00376537">
            <w:pPr>
              <w:pStyle w:val="TableParagraph"/>
              <w:rPr>
                <w:rFonts w:ascii="Times New Roman"/>
                <w:sz w:val="20"/>
                <w:lang w:val="tr-TR"/>
              </w:rPr>
            </w:pPr>
            <w:r w:rsidRPr="0086311A">
              <w:rPr>
                <w:rFonts w:ascii="Times New Roman" w:hAnsi="Times New Roman" w:cs="Times New Roman"/>
              </w:rPr>
              <w:t>İnternet Bağlantısı</w:t>
            </w:r>
          </w:p>
        </w:tc>
        <w:tc>
          <w:tcPr>
            <w:tcW w:w="1565" w:type="dxa"/>
            <w:tcBorders>
              <w:top w:val="single" w:sz="6" w:space="0" w:color="000000"/>
              <w:left w:val="single" w:sz="6" w:space="0" w:color="000000"/>
              <w:right w:val="single" w:sz="6" w:space="0" w:color="000000"/>
            </w:tcBorders>
            <w:shd w:val="clear" w:color="auto" w:fill="E2EFD9"/>
          </w:tcPr>
          <w:p w14:paraId="4DE9408A" w14:textId="5CEF2F11" w:rsidR="00376537" w:rsidRPr="000F59F6" w:rsidRDefault="00376537" w:rsidP="00376537">
            <w:pPr>
              <w:pStyle w:val="TableParagraph"/>
              <w:rPr>
                <w:rFonts w:ascii="Times New Roman"/>
                <w:sz w:val="20"/>
                <w:lang w:val="tr-TR"/>
              </w:rPr>
            </w:pPr>
            <w:r>
              <w:rPr>
                <w:rFonts w:ascii="Times New Roman" w:hAnsi="Times New Roman" w:cs="Times New Roman"/>
              </w:rPr>
              <w:t>VAR</w:t>
            </w:r>
          </w:p>
        </w:tc>
        <w:tc>
          <w:tcPr>
            <w:tcW w:w="1183" w:type="dxa"/>
            <w:tcBorders>
              <w:top w:val="single" w:sz="6" w:space="0" w:color="000000"/>
              <w:left w:val="single" w:sz="6" w:space="0" w:color="000000"/>
              <w:right w:val="single" w:sz="6" w:space="0" w:color="000000"/>
            </w:tcBorders>
          </w:tcPr>
          <w:p w14:paraId="085DC61A" w14:textId="5EED8860" w:rsidR="00376537" w:rsidRPr="000F59F6" w:rsidRDefault="00376537" w:rsidP="00376537">
            <w:pPr>
              <w:pStyle w:val="TableParagraph"/>
              <w:rPr>
                <w:rFonts w:ascii="Times New Roman"/>
                <w:sz w:val="20"/>
                <w:lang w:val="tr-TR"/>
              </w:rPr>
            </w:pPr>
            <w:r>
              <w:rPr>
                <w:rFonts w:ascii="Times New Roman" w:hAnsi="Times New Roman" w:cs="Times New Roman"/>
              </w:rPr>
              <w:t>VAR</w:t>
            </w:r>
          </w:p>
        </w:tc>
        <w:tc>
          <w:tcPr>
            <w:tcW w:w="1147" w:type="dxa"/>
            <w:tcBorders>
              <w:top w:val="single" w:sz="6" w:space="0" w:color="000000"/>
              <w:left w:val="single" w:sz="6" w:space="0" w:color="000000"/>
              <w:right w:val="single" w:sz="6" w:space="0" w:color="000000"/>
            </w:tcBorders>
            <w:shd w:val="clear" w:color="auto" w:fill="E2EFD9"/>
          </w:tcPr>
          <w:p w14:paraId="1085905E" w14:textId="5995A59D" w:rsidR="00376537" w:rsidRPr="000F59F6" w:rsidRDefault="00376537" w:rsidP="00376537">
            <w:pPr>
              <w:pStyle w:val="TableParagraph"/>
              <w:rPr>
                <w:rFonts w:ascii="Times New Roman"/>
                <w:sz w:val="20"/>
                <w:lang w:val="tr-TR"/>
              </w:rPr>
            </w:pPr>
            <w:r>
              <w:rPr>
                <w:rFonts w:ascii="Times New Roman" w:hAnsi="Times New Roman" w:cs="Times New Roman"/>
              </w:rPr>
              <w:t>VAR</w:t>
            </w:r>
          </w:p>
        </w:tc>
        <w:tc>
          <w:tcPr>
            <w:tcW w:w="1337" w:type="dxa"/>
            <w:tcBorders>
              <w:top w:val="single" w:sz="6" w:space="0" w:color="000000"/>
              <w:left w:val="single" w:sz="6" w:space="0" w:color="000000"/>
            </w:tcBorders>
          </w:tcPr>
          <w:p w14:paraId="6F000D1C" w14:textId="6C5CCBD9" w:rsidR="00376537" w:rsidRPr="000F59F6" w:rsidRDefault="00376537" w:rsidP="00376537">
            <w:pPr>
              <w:pStyle w:val="TableParagraph"/>
              <w:rPr>
                <w:rFonts w:ascii="Times New Roman"/>
                <w:sz w:val="20"/>
                <w:lang w:val="tr-TR"/>
              </w:rPr>
            </w:pPr>
            <w:r>
              <w:rPr>
                <w:rFonts w:ascii="Times New Roman"/>
                <w:sz w:val="20"/>
                <w:lang w:val="tr-TR"/>
              </w:rPr>
              <w:t>YOK</w:t>
            </w:r>
          </w:p>
        </w:tc>
      </w:tr>
      <w:tr w:rsidR="00376537" w:rsidRPr="000F59F6" w14:paraId="0E027414" w14:textId="77777777" w:rsidTr="00B90B98">
        <w:trPr>
          <w:trHeight w:val="260"/>
        </w:trPr>
        <w:tc>
          <w:tcPr>
            <w:tcW w:w="3818" w:type="dxa"/>
            <w:tcBorders>
              <w:top w:val="single" w:sz="6" w:space="0" w:color="000000"/>
              <w:right w:val="single" w:sz="6" w:space="0" w:color="000000"/>
            </w:tcBorders>
          </w:tcPr>
          <w:p w14:paraId="5A323875" w14:textId="5CFF5099" w:rsidR="00376537" w:rsidRPr="000F59F6" w:rsidRDefault="00376537" w:rsidP="00376537">
            <w:pPr>
              <w:pStyle w:val="TableParagraph"/>
              <w:rPr>
                <w:rFonts w:ascii="Times New Roman"/>
                <w:sz w:val="20"/>
                <w:lang w:val="tr-TR"/>
              </w:rPr>
            </w:pPr>
            <w:r w:rsidRPr="0086311A">
              <w:rPr>
                <w:rFonts w:ascii="Times New Roman" w:hAnsi="Times New Roman" w:cs="Times New Roman"/>
              </w:rPr>
              <w:t>Fen Lab.</w:t>
            </w:r>
          </w:p>
        </w:tc>
        <w:tc>
          <w:tcPr>
            <w:tcW w:w="1565" w:type="dxa"/>
            <w:tcBorders>
              <w:top w:val="single" w:sz="6" w:space="0" w:color="000000"/>
              <w:left w:val="single" w:sz="6" w:space="0" w:color="000000"/>
              <w:right w:val="single" w:sz="6" w:space="0" w:color="000000"/>
            </w:tcBorders>
            <w:shd w:val="clear" w:color="auto" w:fill="E2EFD9"/>
          </w:tcPr>
          <w:p w14:paraId="53ACCFC6" w14:textId="49C3F23F" w:rsidR="00376537" w:rsidRPr="000F59F6" w:rsidRDefault="00376537" w:rsidP="00376537">
            <w:pPr>
              <w:pStyle w:val="TableParagraph"/>
              <w:rPr>
                <w:rFonts w:ascii="Times New Roman"/>
                <w:sz w:val="20"/>
                <w:lang w:val="tr-TR"/>
              </w:rPr>
            </w:pPr>
            <w:r>
              <w:rPr>
                <w:rFonts w:ascii="Times New Roman" w:hAnsi="Times New Roman" w:cs="Times New Roman"/>
              </w:rPr>
              <w:t>VAR</w:t>
            </w:r>
          </w:p>
        </w:tc>
        <w:tc>
          <w:tcPr>
            <w:tcW w:w="1183" w:type="dxa"/>
            <w:tcBorders>
              <w:top w:val="single" w:sz="6" w:space="0" w:color="000000"/>
              <w:left w:val="single" w:sz="6" w:space="0" w:color="000000"/>
              <w:right w:val="single" w:sz="6" w:space="0" w:color="000000"/>
            </w:tcBorders>
          </w:tcPr>
          <w:p w14:paraId="27ABAEA8" w14:textId="7D312D9B" w:rsidR="00376537" w:rsidRPr="000F59F6" w:rsidRDefault="00376537" w:rsidP="00376537">
            <w:pPr>
              <w:pStyle w:val="TableParagraph"/>
              <w:rPr>
                <w:rFonts w:ascii="Times New Roman"/>
                <w:sz w:val="20"/>
                <w:lang w:val="tr-TR"/>
              </w:rPr>
            </w:pPr>
            <w:r>
              <w:rPr>
                <w:rFonts w:ascii="Times New Roman" w:hAnsi="Times New Roman" w:cs="Times New Roman"/>
              </w:rPr>
              <w:t>VAR</w:t>
            </w:r>
          </w:p>
        </w:tc>
        <w:tc>
          <w:tcPr>
            <w:tcW w:w="1147" w:type="dxa"/>
            <w:tcBorders>
              <w:top w:val="single" w:sz="6" w:space="0" w:color="000000"/>
              <w:left w:val="single" w:sz="6" w:space="0" w:color="000000"/>
              <w:right w:val="single" w:sz="6" w:space="0" w:color="000000"/>
            </w:tcBorders>
            <w:shd w:val="clear" w:color="auto" w:fill="E2EFD9"/>
          </w:tcPr>
          <w:p w14:paraId="005820B4" w14:textId="329EE5BE" w:rsidR="00376537" w:rsidRPr="000F59F6" w:rsidRDefault="00376537" w:rsidP="00376537">
            <w:pPr>
              <w:pStyle w:val="TableParagraph"/>
              <w:rPr>
                <w:rFonts w:ascii="Times New Roman"/>
                <w:sz w:val="20"/>
                <w:lang w:val="tr-TR"/>
              </w:rPr>
            </w:pPr>
            <w:r>
              <w:rPr>
                <w:rFonts w:ascii="Times New Roman" w:hAnsi="Times New Roman" w:cs="Times New Roman"/>
              </w:rPr>
              <w:t>VAR</w:t>
            </w:r>
          </w:p>
        </w:tc>
        <w:tc>
          <w:tcPr>
            <w:tcW w:w="1337" w:type="dxa"/>
            <w:tcBorders>
              <w:top w:val="single" w:sz="6" w:space="0" w:color="000000"/>
              <w:left w:val="single" w:sz="6" w:space="0" w:color="000000"/>
            </w:tcBorders>
          </w:tcPr>
          <w:p w14:paraId="4FEB394F" w14:textId="2B07EAB2" w:rsidR="00376537" w:rsidRPr="000F59F6" w:rsidRDefault="00376537" w:rsidP="00376537">
            <w:pPr>
              <w:pStyle w:val="TableParagraph"/>
              <w:rPr>
                <w:rFonts w:ascii="Times New Roman"/>
                <w:sz w:val="20"/>
                <w:lang w:val="tr-TR"/>
              </w:rPr>
            </w:pPr>
            <w:r>
              <w:rPr>
                <w:rFonts w:ascii="Times New Roman"/>
                <w:sz w:val="20"/>
                <w:lang w:val="tr-TR"/>
              </w:rPr>
              <w:t>YOK</w:t>
            </w:r>
          </w:p>
        </w:tc>
      </w:tr>
    </w:tbl>
    <w:p w14:paraId="318BDEBD" w14:textId="77777777" w:rsidR="00272413" w:rsidRPr="000F59F6" w:rsidRDefault="00272413" w:rsidP="00272413">
      <w:pPr>
        <w:pStyle w:val="GvdeMetni"/>
        <w:spacing w:before="11"/>
        <w:rPr>
          <w:b/>
          <w:sz w:val="23"/>
          <w:lang w:val="tr-TR"/>
        </w:rPr>
      </w:pPr>
    </w:p>
    <w:p w14:paraId="36B65676" w14:textId="77777777" w:rsidR="00EC7485" w:rsidRPr="000F59F6" w:rsidRDefault="00EC7485" w:rsidP="00272413">
      <w:pPr>
        <w:pStyle w:val="GvdeMetni"/>
        <w:ind w:left="118" w:right="117"/>
        <w:jc w:val="both"/>
        <w:rPr>
          <w:lang w:val="tr-TR"/>
        </w:rPr>
      </w:pPr>
    </w:p>
    <w:p w14:paraId="7289288C" w14:textId="45D1E3AF" w:rsidR="00EC7485" w:rsidRPr="000F59F6" w:rsidRDefault="004F5557" w:rsidP="00EC7485">
      <w:pPr>
        <w:ind w:left="118"/>
        <w:rPr>
          <w:b/>
          <w:color w:val="FF0000"/>
          <w:sz w:val="20"/>
        </w:rPr>
      </w:pPr>
      <w:r>
        <w:rPr>
          <w:b/>
          <w:sz w:val="20"/>
        </w:rPr>
        <w:t>Tablo 15:Eğitime Destek Alanları</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0F59F6" w14:paraId="6A652CCA" w14:textId="77777777" w:rsidTr="00B90B98">
        <w:trPr>
          <w:trHeight w:val="400"/>
        </w:trPr>
        <w:tc>
          <w:tcPr>
            <w:tcW w:w="3430" w:type="dxa"/>
          </w:tcPr>
          <w:p w14:paraId="38F91B8E" w14:textId="77777777" w:rsidR="00272413" w:rsidRPr="000F59F6" w:rsidRDefault="00272413" w:rsidP="00B90B98">
            <w:pPr>
              <w:pStyle w:val="TableParagraph"/>
              <w:spacing w:line="234" w:lineRule="exact"/>
              <w:ind w:left="97"/>
              <w:rPr>
                <w:sz w:val="20"/>
                <w:lang w:val="tr-TR"/>
              </w:rPr>
            </w:pPr>
            <w:r w:rsidRPr="000F59F6">
              <w:rPr>
                <w:sz w:val="20"/>
                <w:lang w:val="tr-TR"/>
              </w:rPr>
              <w:t>Fiziki Mekân</w:t>
            </w:r>
          </w:p>
        </w:tc>
        <w:tc>
          <w:tcPr>
            <w:tcW w:w="1176" w:type="dxa"/>
            <w:shd w:val="clear" w:color="auto" w:fill="E2EFD9"/>
          </w:tcPr>
          <w:p w14:paraId="47A2FA17" w14:textId="77777777" w:rsidR="00272413" w:rsidRPr="000F59F6" w:rsidRDefault="00272413" w:rsidP="00B90B98">
            <w:pPr>
              <w:pStyle w:val="TableParagraph"/>
              <w:spacing w:before="1"/>
              <w:ind w:left="392" w:right="397"/>
              <w:jc w:val="center"/>
              <w:rPr>
                <w:b/>
                <w:sz w:val="20"/>
                <w:lang w:val="tr-TR"/>
              </w:rPr>
            </w:pPr>
            <w:r w:rsidRPr="000F59F6">
              <w:rPr>
                <w:b/>
                <w:sz w:val="20"/>
                <w:lang w:val="tr-TR"/>
              </w:rPr>
              <w:t>Var</w:t>
            </w:r>
          </w:p>
        </w:tc>
        <w:tc>
          <w:tcPr>
            <w:tcW w:w="1022" w:type="dxa"/>
          </w:tcPr>
          <w:p w14:paraId="52612696" w14:textId="77777777" w:rsidR="00272413" w:rsidRPr="000F59F6" w:rsidRDefault="00272413" w:rsidP="00B90B98">
            <w:pPr>
              <w:pStyle w:val="TableParagraph"/>
              <w:spacing w:before="1"/>
              <w:ind w:left="323"/>
              <w:rPr>
                <w:b/>
                <w:sz w:val="20"/>
                <w:lang w:val="tr-TR"/>
              </w:rPr>
            </w:pPr>
            <w:r w:rsidRPr="000F59F6">
              <w:rPr>
                <w:b/>
                <w:sz w:val="20"/>
                <w:lang w:val="tr-TR"/>
              </w:rPr>
              <w:t>Yok</w:t>
            </w:r>
          </w:p>
        </w:tc>
        <w:tc>
          <w:tcPr>
            <w:tcW w:w="996" w:type="dxa"/>
            <w:shd w:val="clear" w:color="auto" w:fill="E2EFD9"/>
          </w:tcPr>
          <w:p w14:paraId="74122759" w14:textId="77777777" w:rsidR="00272413" w:rsidRPr="000F59F6" w:rsidRDefault="00272413" w:rsidP="00B90B98">
            <w:pPr>
              <w:pStyle w:val="TableParagraph"/>
              <w:spacing w:before="1"/>
              <w:ind w:left="218"/>
              <w:rPr>
                <w:b/>
                <w:sz w:val="20"/>
                <w:lang w:val="tr-TR"/>
              </w:rPr>
            </w:pPr>
            <w:r w:rsidRPr="000F59F6">
              <w:rPr>
                <w:b/>
                <w:sz w:val="20"/>
                <w:lang w:val="tr-TR"/>
              </w:rPr>
              <w:t>Adedi</w:t>
            </w:r>
          </w:p>
        </w:tc>
        <w:tc>
          <w:tcPr>
            <w:tcW w:w="1159" w:type="dxa"/>
          </w:tcPr>
          <w:p w14:paraId="777C7FE2" w14:textId="77777777" w:rsidR="00272413" w:rsidRPr="000F59F6" w:rsidRDefault="00272413" w:rsidP="00B90B98">
            <w:pPr>
              <w:pStyle w:val="TableParagraph"/>
              <w:spacing w:before="1"/>
              <w:ind w:left="253"/>
              <w:rPr>
                <w:b/>
                <w:sz w:val="20"/>
                <w:lang w:val="tr-TR"/>
              </w:rPr>
            </w:pPr>
            <w:r w:rsidRPr="000F59F6">
              <w:rPr>
                <w:b/>
                <w:sz w:val="20"/>
                <w:lang w:val="tr-TR"/>
              </w:rPr>
              <w:t>İhtiyaç</w:t>
            </w:r>
          </w:p>
        </w:tc>
        <w:tc>
          <w:tcPr>
            <w:tcW w:w="1267" w:type="dxa"/>
            <w:shd w:val="clear" w:color="auto" w:fill="E2EFD9"/>
          </w:tcPr>
          <w:p w14:paraId="7E42F95C" w14:textId="77777777" w:rsidR="00272413" w:rsidRPr="000F59F6" w:rsidRDefault="00272413" w:rsidP="00B90B98">
            <w:pPr>
              <w:pStyle w:val="TableParagraph"/>
              <w:spacing w:before="1"/>
              <w:ind w:left="194"/>
              <w:rPr>
                <w:b/>
                <w:sz w:val="20"/>
                <w:lang w:val="tr-TR"/>
              </w:rPr>
            </w:pPr>
            <w:r w:rsidRPr="000F59F6">
              <w:rPr>
                <w:b/>
                <w:sz w:val="20"/>
                <w:lang w:val="tr-TR"/>
              </w:rPr>
              <w:t>Açıklama</w:t>
            </w:r>
          </w:p>
        </w:tc>
      </w:tr>
      <w:tr w:rsidR="00272413" w:rsidRPr="000F59F6" w14:paraId="66A66714" w14:textId="77777777" w:rsidTr="00B90B98">
        <w:trPr>
          <w:trHeight w:val="560"/>
        </w:trPr>
        <w:tc>
          <w:tcPr>
            <w:tcW w:w="3430" w:type="dxa"/>
            <w:shd w:val="clear" w:color="auto" w:fill="E2EFD9"/>
          </w:tcPr>
          <w:p w14:paraId="467430A7" w14:textId="77777777" w:rsidR="00272413" w:rsidRPr="000F59F6" w:rsidRDefault="00272413" w:rsidP="00B90B98">
            <w:pPr>
              <w:pStyle w:val="TableParagraph"/>
              <w:spacing w:line="234" w:lineRule="exact"/>
              <w:ind w:left="97"/>
              <w:rPr>
                <w:sz w:val="20"/>
                <w:lang w:val="tr-TR"/>
              </w:rPr>
            </w:pPr>
            <w:r w:rsidRPr="000F59F6">
              <w:rPr>
                <w:sz w:val="20"/>
                <w:lang w:val="tr-TR"/>
              </w:rPr>
              <w:t>Öğretmen Çalışma Odası</w:t>
            </w:r>
          </w:p>
        </w:tc>
        <w:tc>
          <w:tcPr>
            <w:tcW w:w="1176" w:type="dxa"/>
            <w:shd w:val="clear" w:color="auto" w:fill="E2EFD9"/>
          </w:tcPr>
          <w:p w14:paraId="727B4664" w14:textId="3E634141" w:rsidR="00272413" w:rsidRPr="000F59F6" w:rsidRDefault="00B90B98" w:rsidP="00B90B98">
            <w:pPr>
              <w:pStyle w:val="TableParagraph"/>
              <w:rPr>
                <w:rFonts w:ascii="Times New Roman"/>
                <w:lang w:val="tr-TR"/>
              </w:rPr>
            </w:pPr>
            <w:r>
              <w:rPr>
                <w:rFonts w:ascii="Times New Roman"/>
                <w:lang w:val="tr-TR"/>
              </w:rPr>
              <w:t>+</w:t>
            </w:r>
          </w:p>
        </w:tc>
        <w:tc>
          <w:tcPr>
            <w:tcW w:w="1022" w:type="dxa"/>
            <w:shd w:val="clear" w:color="auto" w:fill="E2EFD9"/>
          </w:tcPr>
          <w:p w14:paraId="7E484E5B" w14:textId="77777777" w:rsidR="00272413" w:rsidRPr="000F59F6" w:rsidRDefault="00272413" w:rsidP="00B90B98">
            <w:pPr>
              <w:pStyle w:val="TableParagraph"/>
              <w:rPr>
                <w:rFonts w:ascii="Times New Roman"/>
                <w:lang w:val="tr-TR"/>
              </w:rPr>
            </w:pPr>
          </w:p>
        </w:tc>
        <w:tc>
          <w:tcPr>
            <w:tcW w:w="996" w:type="dxa"/>
            <w:shd w:val="clear" w:color="auto" w:fill="E2EFD9"/>
          </w:tcPr>
          <w:p w14:paraId="36F2E5C8" w14:textId="00CB2CAA" w:rsidR="00272413" w:rsidRPr="000F59F6" w:rsidRDefault="00B90B98" w:rsidP="00B90B98">
            <w:pPr>
              <w:pStyle w:val="TableParagraph"/>
              <w:rPr>
                <w:rFonts w:ascii="Times New Roman"/>
                <w:lang w:val="tr-TR"/>
              </w:rPr>
            </w:pPr>
            <w:r>
              <w:rPr>
                <w:rFonts w:ascii="Times New Roman"/>
                <w:lang w:val="tr-TR"/>
              </w:rPr>
              <w:t>1</w:t>
            </w:r>
          </w:p>
        </w:tc>
        <w:tc>
          <w:tcPr>
            <w:tcW w:w="1159" w:type="dxa"/>
            <w:shd w:val="clear" w:color="auto" w:fill="E2EFD9"/>
          </w:tcPr>
          <w:p w14:paraId="1F65F2B7" w14:textId="16E9A75D" w:rsidR="00272413" w:rsidRPr="000F59F6" w:rsidRDefault="00376537" w:rsidP="00B90B98">
            <w:pPr>
              <w:pStyle w:val="TableParagraph"/>
              <w:rPr>
                <w:rFonts w:ascii="Times New Roman"/>
                <w:lang w:val="tr-TR"/>
              </w:rPr>
            </w:pPr>
            <w:r>
              <w:rPr>
                <w:rFonts w:ascii="Times New Roman"/>
                <w:lang w:val="tr-TR"/>
              </w:rPr>
              <w:t>0</w:t>
            </w:r>
          </w:p>
        </w:tc>
        <w:tc>
          <w:tcPr>
            <w:tcW w:w="1267" w:type="dxa"/>
            <w:shd w:val="clear" w:color="auto" w:fill="E2EFD9"/>
          </w:tcPr>
          <w:p w14:paraId="251D0DC8" w14:textId="77777777" w:rsidR="00272413" w:rsidRPr="000F59F6" w:rsidRDefault="00272413" w:rsidP="00B90B98">
            <w:pPr>
              <w:pStyle w:val="TableParagraph"/>
              <w:rPr>
                <w:rFonts w:ascii="Times New Roman"/>
                <w:lang w:val="tr-TR"/>
              </w:rPr>
            </w:pPr>
          </w:p>
        </w:tc>
      </w:tr>
      <w:tr w:rsidR="00272413" w:rsidRPr="000F59F6" w14:paraId="41638732" w14:textId="77777777" w:rsidTr="00B90B98">
        <w:trPr>
          <w:trHeight w:val="540"/>
        </w:trPr>
        <w:tc>
          <w:tcPr>
            <w:tcW w:w="3430" w:type="dxa"/>
          </w:tcPr>
          <w:p w14:paraId="18CD57AA" w14:textId="77777777" w:rsidR="00272413" w:rsidRPr="000F59F6" w:rsidRDefault="00272413" w:rsidP="00B90B98">
            <w:pPr>
              <w:pStyle w:val="TableParagraph"/>
              <w:spacing w:before="16"/>
              <w:ind w:left="97"/>
              <w:rPr>
                <w:sz w:val="20"/>
                <w:lang w:val="tr-TR"/>
              </w:rPr>
            </w:pPr>
            <w:r w:rsidRPr="000F59F6">
              <w:rPr>
                <w:sz w:val="20"/>
                <w:lang w:val="tr-TR"/>
              </w:rPr>
              <w:t>Ekipman Odası</w:t>
            </w:r>
          </w:p>
        </w:tc>
        <w:tc>
          <w:tcPr>
            <w:tcW w:w="1176" w:type="dxa"/>
          </w:tcPr>
          <w:p w14:paraId="18A8CFBB" w14:textId="0D7D2544" w:rsidR="00272413" w:rsidRPr="000F59F6" w:rsidRDefault="00B90B98" w:rsidP="00B90B98">
            <w:pPr>
              <w:pStyle w:val="TableParagraph"/>
              <w:rPr>
                <w:rFonts w:ascii="Times New Roman"/>
                <w:lang w:val="tr-TR"/>
              </w:rPr>
            </w:pPr>
            <w:r>
              <w:rPr>
                <w:rFonts w:ascii="Times New Roman"/>
                <w:lang w:val="tr-TR"/>
              </w:rPr>
              <w:t>+</w:t>
            </w:r>
          </w:p>
        </w:tc>
        <w:tc>
          <w:tcPr>
            <w:tcW w:w="1022" w:type="dxa"/>
          </w:tcPr>
          <w:p w14:paraId="1F35EA8A" w14:textId="77777777" w:rsidR="00272413" w:rsidRPr="000F59F6" w:rsidRDefault="00272413" w:rsidP="00B90B98">
            <w:pPr>
              <w:pStyle w:val="TableParagraph"/>
              <w:rPr>
                <w:rFonts w:ascii="Times New Roman"/>
                <w:lang w:val="tr-TR"/>
              </w:rPr>
            </w:pPr>
          </w:p>
        </w:tc>
        <w:tc>
          <w:tcPr>
            <w:tcW w:w="996" w:type="dxa"/>
          </w:tcPr>
          <w:p w14:paraId="72736D0C" w14:textId="150B5B54" w:rsidR="00272413" w:rsidRPr="000F59F6" w:rsidRDefault="00B90B98" w:rsidP="00B90B98">
            <w:pPr>
              <w:pStyle w:val="TableParagraph"/>
              <w:rPr>
                <w:rFonts w:ascii="Times New Roman"/>
                <w:lang w:val="tr-TR"/>
              </w:rPr>
            </w:pPr>
            <w:r>
              <w:rPr>
                <w:rFonts w:ascii="Times New Roman"/>
                <w:lang w:val="tr-TR"/>
              </w:rPr>
              <w:t>1</w:t>
            </w:r>
          </w:p>
        </w:tc>
        <w:tc>
          <w:tcPr>
            <w:tcW w:w="1159" w:type="dxa"/>
          </w:tcPr>
          <w:p w14:paraId="512B590C" w14:textId="1CC64712" w:rsidR="00272413" w:rsidRPr="000F59F6" w:rsidRDefault="00376537" w:rsidP="00B90B98">
            <w:pPr>
              <w:pStyle w:val="TableParagraph"/>
              <w:rPr>
                <w:rFonts w:ascii="Times New Roman"/>
                <w:lang w:val="tr-TR"/>
              </w:rPr>
            </w:pPr>
            <w:r>
              <w:rPr>
                <w:rFonts w:ascii="Times New Roman"/>
                <w:lang w:val="tr-TR"/>
              </w:rPr>
              <w:t>0</w:t>
            </w:r>
          </w:p>
        </w:tc>
        <w:tc>
          <w:tcPr>
            <w:tcW w:w="1267" w:type="dxa"/>
          </w:tcPr>
          <w:p w14:paraId="07040C96" w14:textId="77777777" w:rsidR="00272413" w:rsidRPr="000F59F6" w:rsidRDefault="00272413" w:rsidP="00B90B98">
            <w:pPr>
              <w:pStyle w:val="TableParagraph"/>
              <w:rPr>
                <w:rFonts w:ascii="Times New Roman"/>
                <w:lang w:val="tr-TR"/>
              </w:rPr>
            </w:pPr>
          </w:p>
        </w:tc>
      </w:tr>
      <w:tr w:rsidR="00272413" w:rsidRPr="000F59F6" w14:paraId="07DB0508" w14:textId="77777777" w:rsidTr="00B90B98">
        <w:trPr>
          <w:trHeight w:val="520"/>
        </w:trPr>
        <w:tc>
          <w:tcPr>
            <w:tcW w:w="3430" w:type="dxa"/>
            <w:shd w:val="clear" w:color="auto" w:fill="E2EFD9"/>
          </w:tcPr>
          <w:p w14:paraId="2246658E" w14:textId="77777777" w:rsidR="00272413" w:rsidRPr="000F59F6" w:rsidRDefault="00272413" w:rsidP="00B90B98">
            <w:pPr>
              <w:pStyle w:val="TableParagraph"/>
              <w:spacing w:before="13"/>
              <w:ind w:left="97"/>
              <w:rPr>
                <w:sz w:val="20"/>
                <w:lang w:val="tr-TR"/>
              </w:rPr>
            </w:pPr>
            <w:r w:rsidRPr="000F59F6">
              <w:rPr>
                <w:sz w:val="20"/>
                <w:lang w:val="tr-TR"/>
              </w:rPr>
              <w:t>Kütüphane</w:t>
            </w:r>
          </w:p>
        </w:tc>
        <w:tc>
          <w:tcPr>
            <w:tcW w:w="1176" w:type="dxa"/>
            <w:shd w:val="clear" w:color="auto" w:fill="E2EFD9"/>
          </w:tcPr>
          <w:p w14:paraId="01B2AAA4" w14:textId="6FBB5847" w:rsidR="00272413" w:rsidRPr="000F59F6" w:rsidRDefault="00B90B98" w:rsidP="00B90B98">
            <w:pPr>
              <w:pStyle w:val="TableParagraph"/>
              <w:rPr>
                <w:rFonts w:ascii="Times New Roman"/>
                <w:lang w:val="tr-TR"/>
              </w:rPr>
            </w:pPr>
            <w:r>
              <w:rPr>
                <w:rFonts w:ascii="Times New Roman"/>
                <w:lang w:val="tr-TR"/>
              </w:rPr>
              <w:t>+</w:t>
            </w:r>
          </w:p>
        </w:tc>
        <w:tc>
          <w:tcPr>
            <w:tcW w:w="1022" w:type="dxa"/>
            <w:shd w:val="clear" w:color="auto" w:fill="E2EFD9"/>
          </w:tcPr>
          <w:p w14:paraId="3E4915F1" w14:textId="77777777" w:rsidR="00272413" w:rsidRPr="000F59F6" w:rsidRDefault="00272413" w:rsidP="00B90B98">
            <w:pPr>
              <w:pStyle w:val="TableParagraph"/>
              <w:rPr>
                <w:rFonts w:ascii="Times New Roman"/>
                <w:lang w:val="tr-TR"/>
              </w:rPr>
            </w:pPr>
          </w:p>
        </w:tc>
        <w:tc>
          <w:tcPr>
            <w:tcW w:w="996" w:type="dxa"/>
            <w:shd w:val="clear" w:color="auto" w:fill="E2EFD9"/>
          </w:tcPr>
          <w:p w14:paraId="14DB9985" w14:textId="01368B2E" w:rsidR="00272413" w:rsidRPr="000F59F6" w:rsidRDefault="00B90B98" w:rsidP="00B90B98">
            <w:pPr>
              <w:pStyle w:val="TableParagraph"/>
              <w:rPr>
                <w:rFonts w:ascii="Times New Roman"/>
                <w:lang w:val="tr-TR"/>
              </w:rPr>
            </w:pPr>
            <w:r>
              <w:rPr>
                <w:rFonts w:ascii="Times New Roman"/>
                <w:lang w:val="tr-TR"/>
              </w:rPr>
              <w:t>2</w:t>
            </w:r>
          </w:p>
        </w:tc>
        <w:tc>
          <w:tcPr>
            <w:tcW w:w="1159" w:type="dxa"/>
            <w:shd w:val="clear" w:color="auto" w:fill="E2EFD9"/>
          </w:tcPr>
          <w:p w14:paraId="479D3B10" w14:textId="7DA13E6C" w:rsidR="00272413" w:rsidRPr="000F59F6" w:rsidRDefault="00376537" w:rsidP="00B90B98">
            <w:pPr>
              <w:pStyle w:val="TableParagraph"/>
              <w:rPr>
                <w:rFonts w:ascii="Times New Roman"/>
                <w:lang w:val="tr-TR"/>
              </w:rPr>
            </w:pPr>
            <w:r>
              <w:rPr>
                <w:rFonts w:ascii="Times New Roman"/>
                <w:lang w:val="tr-TR"/>
              </w:rPr>
              <w:t>0</w:t>
            </w:r>
          </w:p>
        </w:tc>
        <w:tc>
          <w:tcPr>
            <w:tcW w:w="1267" w:type="dxa"/>
            <w:shd w:val="clear" w:color="auto" w:fill="E2EFD9"/>
          </w:tcPr>
          <w:p w14:paraId="75EFB40B" w14:textId="77777777" w:rsidR="00272413" w:rsidRPr="000F59F6" w:rsidRDefault="00272413" w:rsidP="00B90B98">
            <w:pPr>
              <w:pStyle w:val="TableParagraph"/>
              <w:rPr>
                <w:rFonts w:ascii="Times New Roman"/>
                <w:lang w:val="tr-TR"/>
              </w:rPr>
            </w:pPr>
          </w:p>
        </w:tc>
      </w:tr>
      <w:tr w:rsidR="00272413" w:rsidRPr="000F59F6" w14:paraId="23BF53F2" w14:textId="77777777" w:rsidTr="00B90B98">
        <w:trPr>
          <w:trHeight w:val="540"/>
        </w:trPr>
        <w:tc>
          <w:tcPr>
            <w:tcW w:w="3430" w:type="dxa"/>
          </w:tcPr>
          <w:p w14:paraId="785CC145" w14:textId="77777777" w:rsidR="00272413" w:rsidRPr="000F59F6" w:rsidRDefault="00272413" w:rsidP="00B90B98">
            <w:pPr>
              <w:pStyle w:val="TableParagraph"/>
              <w:spacing w:before="16"/>
              <w:ind w:left="97"/>
              <w:rPr>
                <w:sz w:val="20"/>
                <w:lang w:val="tr-TR"/>
              </w:rPr>
            </w:pPr>
            <w:r w:rsidRPr="000F59F6">
              <w:rPr>
                <w:sz w:val="20"/>
                <w:lang w:val="tr-TR"/>
              </w:rPr>
              <w:t>Rehberlik Servisi</w:t>
            </w:r>
          </w:p>
        </w:tc>
        <w:tc>
          <w:tcPr>
            <w:tcW w:w="1176" w:type="dxa"/>
          </w:tcPr>
          <w:p w14:paraId="196F6B35" w14:textId="24860475" w:rsidR="00272413" w:rsidRPr="000F59F6" w:rsidRDefault="00B90B98" w:rsidP="00B90B98">
            <w:pPr>
              <w:pStyle w:val="TableParagraph"/>
              <w:rPr>
                <w:rFonts w:ascii="Times New Roman"/>
                <w:lang w:val="tr-TR"/>
              </w:rPr>
            </w:pPr>
            <w:r>
              <w:rPr>
                <w:rFonts w:ascii="Times New Roman"/>
                <w:lang w:val="tr-TR"/>
              </w:rPr>
              <w:t>+</w:t>
            </w:r>
          </w:p>
        </w:tc>
        <w:tc>
          <w:tcPr>
            <w:tcW w:w="1022" w:type="dxa"/>
          </w:tcPr>
          <w:p w14:paraId="62707C89" w14:textId="77777777" w:rsidR="00272413" w:rsidRPr="000F59F6" w:rsidRDefault="00272413" w:rsidP="00B90B98">
            <w:pPr>
              <w:pStyle w:val="TableParagraph"/>
              <w:rPr>
                <w:rFonts w:ascii="Times New Roman"/>
                <w:lang w:val="tr-TR"/>
              </w:rPr>
            </w:pPr>
          </w:p>
        </w:tc>
        <w:tc>
          <w:tcPr>
            <w:tcW w:w="996" w:type="dxa"/>
          </w:tcPr>
          <w:p w14:paraId="10667B06" w14:textId="4465BE71" w:rsidR="00272413" w:rsidRPr="000F59F6" w:rsidRDefault="00B90B98" w:rsidP="00B90B98">
            <w:pPr>
              <w:pStyle w:val="TableParagraph"/>
              <w:rPr>
                <w:rFonts w:ascii="Times New Roman"/>
                <w:lang w:val="tr-TR"/>
              </w:rPr>
            </w:pPr>
            <w:r>
              <w:rPr>
                <w:rFonts w:ascii="Times New Roman"/>
                <w:lang w:val="tr-TR"/>
              </w:rPr>
              <w:t>1</w:t>
            </w:r>
          </w:p>
        </w:tc>
        <w:tc>
          <w:tcPr>
            <w:tcW w:w="1159" w:type="dxa"/>
          </w:tcPr>
          <w:p w14:paraId="468A5432" w14:textId="2DE4C0FA" w:rsidR="00272413" w:rsidRPr="000F59F6" w:rsidRDefault="00376537" w:rsidP="00B90B98">
            <w:pPr>
              <w:pStyle w:val="TableParagraph"/>
              <w:rPr>
                <w:rFonts w:ascii="Times New Roman"/>
                <w:lang w:val="tr-TR"/>
              </w:rPr>
            </w:pPr>
            <w:r>
              <w:rPr>
                <w:rFonts w:ascii="Times New Roman"/>
                <w:lang w:val="tr-TR"/>
              </w:rPr>
              <w:t>0</w:t>
            </w:r>
          </w:p>
        </w:tc>
        <w:tc>
          <w:tcPr>
            <w:tcW w:w="1267" w:type="dxa"/>
          </w:tcPr>
          <w:p w14:paraId="43CCD2C9" w14:textId="0216EA88" w:rsidR="00272413" w:rsidRPr="000F59F6" w:rsidRDefault="00376537" w:rsidP="00B90B98">
            <w:pPr>
              <w:pStyle w:val="TableParagraph"/>
              <w:rPr>
                <w:rFonts w:ascii="Times New Roman"/>
                <w:lang w:val="tr-TR"/>
              </w:rPr>
            </w:pPr>
            <w:r>
              <w:rPr>
                <w:rFonts w:ascii="Times New Roman"/>
                <w:lang w:val="tr-TR"/>
              </w:rPr>
              <w:t xml:space="preserve">Rehber </w:t>
            </w:r>
            <w:r>
              <w:rPr>
                <w:rFonts w:ascii="Times New Roman"/>
                <w:lang w:val="tr-TR"/>
              </w:rPr>
              <w:t>Öğ</w:t>
            </w:r>
            <w:r>
              <w:rPr>
                <w:rFonts w:ascii="Times New Roman"/>
                <w:lang w:val="tr-TR"/>
              </w:rPr>
              <w:t>retmen yok</w:t>
            </w:r>
          </w:p>
        </w:tc>
      </w:tr>
      <w:tr w:rsidR="00376537" w:rsidRPr="000F59F6" w14:paraId="6B15B4B9" w14:textId="77777777" w:rsidTr="00B90B98">
        <w:trPr>
          <w:trHeight w:val="540"/>
        </w:trPr>
        <w:tc>
          <w:tcPr>
            <w:tcW w:w="3430" w:type="dxa"/>
          </w:tcPr>
          <w:p w14:paraId="60BA58FC" w14:textId="735C61F1" w:rsidR="00376537" w:rsidRPr="000F59F6" w:rsidRDefault="00376537" w:rsidP="00376537">
            <w:pPr>
              <w:pStyle w:val="TableParagraph"/>
              <w:spacing w:before="16"/>
              <w:ind w:left="97"/>
              <w:rPr>
                <w:sz w:val="20"/>
                <w:lang w:val="tr-TR"/>
              </w:rPr>
            </w:pPr>
            <w:r>
              <w:rPr>
                <w:sz w:val="20"/>
                <w:lang w:val="tr-TR"/>
              </w:rPr>
              <w:t>Destek Eğitim Odası</w:t>
            </w:r>
          </w:p>
        </w:tc>
        <w:tc>
          <w:tcPr>
            <w:tcW w:w="1176" w:type="dxa"/>
          </w:tcPr>
          <w:p w14:paraId="67F4B4EE" w14:textId="3B348003" w:rsidR="00376537" w:rsidRDefault="00376537" w:rsidP="00376537">
            <w:pPr>
              <w:pStyle w:val="TableParagraph"/>
              <w:rPr>
                <w:rFonts w:ascii="Times New Roman"/>
                <w:lang w:val="tr-TR"/>
              </w:rPr>
            </w:pPr>
            <w:r>
              <w:rPr>
                <w:rFonts w:ascii="Times New Roman"/>
                <w:lang w:val="tr-TR"/>
              </w:rPr>
              <w:t>+</w:t>
            </w:r>
          </w:p>
        </w:tc>
        <w:tc>
          <w:tcPr>
            <w:tcW w:w="1022" w:type="dxa"/>
          </w:tcPr>
          <w:p w14:paraId="31CDFDA8" w14:textId="77777777" w:rsidR="00376537" w:rsidRPr="000F59F6" w:rsidRDefault="00376537" w:rsidP="00376537">
            <w:pPr>
              <w:pStyle w:val="TableParagraph"/>
              <w:rPr>
                <w:rFonts w:ascii="Times New Roman"/>
                <w:lang w:val="tr-TR"/>
              </w:rPr>
            </w:pPr>
          </w:p>
        </w:tc>
        <w:tc>
          <w:tcPr>
            <w:tcW w:w="996" w:type="dxa"/>
          </w:tcPr>
          <w:p w14:paraId="4688DEC9" w14:textId="6B6EDB8D" w:rsidR="00376537" w:rsidRDefault="00376537" w:rsidP="00376537">
            <w:pPr>
              <w:pStyle w:val="TableParagraph"/>
              <w:rPr>
                <w:rFonts w:ascii="Times New Roman"/>
                <w:lang w:val="tr-TR"/>
              </w:rPr>
            </w:pPr>
            <w:r>
              <w:rPr>
                <w:rFonts w:ascii="Times New Roman"/>
                <w:lang w:val="tr-TR"/>
              </w:rPr>
              <w:t>1</w:t>
            </w:r>
          </w:p>
        </w:tc>
        <w:tc>
          <w:tcPr>
            <w:tcW w:w="1159" w:type="dxa"/>
          </w:tcPr>
          <w:p w14:paraId="0BD7AD2C" w14:textId="3BCC0785" w:rsidR="00376537" w:rsidRPr="000F59F6" w:rsidRDefault="00376537" w:rsidP="00376537">
            <w:pPr>
              <w:pStyle w:val="TableParagraph"/>
              <w:rPr>
                <w:rFonts w:ascii="Times New Roman"/>
                <w:lang w:val="tr-TR"/>
              </w:rPr>
            </w:pPr>
            <w:r>
              <w:rPr>
                <w:rFonts w:ascii="Times New Roman"/>
                <w:lang w:val="tr-TR"/>
              </w:rPr>
              <w:t>0</w:t>
            </w:r>
          </w:p>
        </w:tc>
        <w:tc>
          <w:tcPr>
            <w:tcW w:w="1267" w:type="dxa"/>
          </w:tcPr>
          <w:p w14:paraId="6C1B36E4" w14:textId="77777777" w:rsidR="00376537" w:rsidRPr="000F59F6" w:rsidRDefault="00376537" w:rsidP="00376537">
            <w:pPr>
              <w:pStyle w:val="TableParagraph"/>
              <w:rPr>
                <w:rFonts w:ascii="Times New Roman"/>
                <w:lang w:val="tr-TR"/>
              </w:rPr>
            </w:pPr>
          </w:p>
        </w:tc>
      </w:tr>
    </w:tbl>
    <w:p w14:paraId="5A084636" w14:textId="77777777" w:rsidR="00272413" w:rsidRPr="000F59F6" w:rsidRDefault="00272413" w:rsidP="00272413">
      <w:pPr>
        <w:rPr>
          <w:rFonts w:ascii="Times New Roman"/>
        </w:rPr>
        <w:sectPr w:rsidR="00272413" w:rsidRPr="000F59F6" w:rsidSect="004715B7">
          <w:pgSz w:w="11910" w:h="16840"/>
          <w:pgMar w:top="1320" w:right="1300" w:bottom="1280" w:left="1300" w:header="0" w:footer="1037" w:gutter="0"/>
          <w:cols w:space="708"/>
        </w:sectPr>
      </w:pPr>
    </w:p>
    <w:p w14:paraId="0A7A6C6C" w14:textId="77777777" w:rsidR="00272413" w:rsidRPr="000F59F6"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Mali Kaynaklar</w:t>
      </w:r>
    </w:p>
    <w:p w14:paraId="2D82F52E" w14:textId="77777777" w:rsidR="004F5557" w:rsidRDefault="004F5557" w:rsidP="00272413">
      <w:pPr>
        <w:pStyle w:val="GvdeMetni"/>
        <w:spacing w:line="360" w:lineRule="auto"/>
        <w:ind w:left="118" w:right="112"/>
        <w:jc w:val="both"/>
        <w:rPr>
          <w:lang w:val="tr-TR"/>
        </w:rPr>
      </w:pPr>
    </w:p>
    <w:p w14:paraId="159E26CE" w14:textId="0E74AFA5" w:rsidR="00272413" w:rsidRPr="000F59F6" w:rsidRDefault="00272413" w:rsidP="00272413">
      <w:pPr>
        <w:pStyle w:val="GvdeMetni"/>
        <w:spacing w:line="360" w:lineRule="auto"/>
        <w:ind w:left="118" w:right="112"/>
        <w:jc w:val="both"/>
        <w:rPr>
          <w:lang w:val="tr-TR"/>
        </w:rPr>
      </w:pPr>
      <w:r w:rsidRPr="000F59F6">
        <w:rPr>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14:paraId="7CA988E8" w14:textId="1291D44A" w:rsidR="0087100B" w:rsidRPr="004F5557" w:rsidRDefault="004F5557" w:rsidP="004F5557">
      <w:pPr>
        <w:ind w:left="118"/>
        <w:rPr>
          <w:b/>
          <w:color w:val="FF0000"/>
          <w:sz w:val="20"/>
        </w:rPr>
      </w:pPr>
      <w:r>
        <w:rPr>
          <w:b/>
          <w:sz w:val="20"/>
        </w:rPr>
        <w:t>Tablo 16</w:t>
      </w:r>
      <w:r w:rsidR="00272413" w:rsidRPr="000F59F6">
        <w:rPr>
          <w:b/>
          <w:sz w:val="20"/>
        </w:rPr>
        <w:t>. Kaynak Tablosu</w:t>
      </w:r>
      <w:r w:rsidR="003F2525" w:rsidRPr="000F59F6">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0F59F6" w14:paraId="258943DA" w14:textId="77777777" w:rsidTr="00B90B98">
        <w:trPr>
          <w:trHeight w:val="440"/>
        </w:trPr>
        <w:tc>
          <w:tcPr>
            <w:tcW w:w="3233" w:type="dxa"/>
            <w:tcBorders>
              <w:bottom w:val="single" w:sz="6" w:space="0" w:color="000000"/>
              <w:right w:val="single" w:sz="6" w:space="0" w:color="000000"/>
            </w:tcBorders>
          </w:tcPr>
          <w:p w14:paraId="0925B3F8" w14:textId="77777777" w:rsidR="00272413" w:rsidRPr="000F59F6" w:rsidRDefault="00272413" w:rsidP="00B90B98">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0F59F6" w:rsidRDefault="00272413" w:rsidP="00B90B98">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0F59F6" w:rsidRDefault="00272413" w:rsidP="00B90B98">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0F59F6" w:rsidRDefault="00272413" w:rsidP="00B90B98">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0F59F6" w:rsidRDefault="00272413" w:rsidP="00B90B98">
            <w:pPr>
              <w:pStyle w:val="TableParagraph"/>
              <w:spacing w:before="1"/>
              <w:ind w:left="100"/>
              <w:rPr>
                <w:b/>
                <w:sz w:val="20"/>
                <w:lang w:val="tr-TR"/>
              </w:rPr>
            </w:pPr>
            <w:r w:rsidRPr="000F59F6">
              <w:rPr>
                <w:b/>
                <w:sz w:val="20"/>
                <w:lang w:val="tr-TR"/>
              </w:rPr>
              <w:t>2027</w:t>
            </w:r>
          </w:p>
        </w:tc>
        <w:tc>
          <w:tcPr>
            <w:tcW w:w="1135" w:type="dxa"/>
            <w:tcBorders>
              <w:left w:val="single" w:sz="6" w:space="0" w:color="000000"/>
              <w:bottom w:val="single" w:sz="6" w:space="0" w:color="000000"/>
            </w:tcBorders>
          </w:tcPr>
          <w:p w14:paraId="1DA38746" w14:textId="77777777" w:rsidR="00272413" w:rsidRPr="000F59F6" w:rsidRDefault="00272413" w:rsidP="00B90B98">
            <w:pPr>
              <w:pStyle w:val="TableParagraph"/>
              <w:spacing w:before="1"/>
              <w:ind w:left="100"/>
              <w:rPr>
                <w:b/>
                <w:sz w:val="20"/>
                <w:lang w:val="tr-TR"/>
              </w:rPr>
            </w:pPr>
            <w:r w:rsidRPr="000F59F6">
              <w:rPr>
                <w:b/>
                <w:sz w:val="20"/>
                <w:lang w:val="tr-TR"/>
              </w:rPr>
              <w:t>2028</w:t>
            </w:r>
          </w:p>
        </w:tc>
      </w:tr>
      <w:tr w:rsidR="00272413" w:rsidRPr="000F59F6" w14:paraId="36A025AB" w14:textId="77777777" w:rsidTr="00B90B98">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77777777" w:rsidR="00272413" w:rsidRPr="000F59F6" w:rsidRDefault="00272413" w:rsidP="00B90B98">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459E8896" w:rsidR="00272413" w:rsidRPr="000F59F6" w:rsidRDefault="00FE249A" w:rsidP="00B90B98">
            <w:pPr>
              <w:pStyle w:val="TableParagraph"/>
              <w:rPr>
                <w:rFonts w:ascii="Times New Roman"/>
                <w:sz w:val="20"/>
                <w:lang w:val="tr-TR"/>
              </w:rPr>
            </w:pPr>
            <w:r>
              <w:rPr>
                <w:rFonts w:ascii="Times New Roman"/>
                <w:sz w:val="20"/>
                <w:lang w:val="tr-TR"/>
              </w:rPr>
              <w:t>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3EC95034" w:rsidR="00272413" w:rsidRPr="000F59F6" w:rsidRDefault="00FE249A" w:rsidP="00B90B98">
            <w:pPr>
              <w:pStyle w:val="TableParagraph"/>
              <w:rPr>
                <w:rFonts w:ascii="Times New Roman"/>
                <w:sz w:val="20"/>
                <w:lang w:val="tr-TR"/>
              </w:rPr>
            </w:pPr>
            <w:r>
              <w:rPr>
                <w:rFonts w:ascii="Times New Roman"/>
                <w:sz w:val="20"/>
                <w:lang w:val="tr-TR"/>
              </w:rPr>
              <w:t>52000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4AA4AC7A" w:rsidR="00272413" w:rsidRPr="000F59F6" w:rsidRDefault="00FE249A" w:rsidP="00B90B98">
            <w:pPr>
              <w:pStyle w:val="TableParagraph"/>
              <w:rPr>
                <w:rFonts w:ascii="Times New Roman"/>
                <w:sz w:val="20"/>
                <w:lang w:val="tr-TR"/>
              </w:rPr>
            </w:pPr>
            <w:r>
              <w:rPr>
                <w:rFonts w:ascii="Times New Roman"/>
                <w:sz w:val="20"/>
                <w:lang w:val="tr-TR"/>
              </w:rPr>
              <w:t>53000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4C9927B3" w:rsidR="00272413" w:rsidRPr="000F59F6" w:rsidRDefault="00FE249A" w:rsidP="00B90B98">
            <w:pPr>
              <w:pStyle w:val="TableParagraph"/>
              <w:rPr>
                <w:rFonts w:ascii="Times New Roman"/>
                <w:sz w:val="20"/>
                <w:lang w:val="tr-TR"/>
              </w:rPr>
            </w:pPr>
            <w:r>
              <w:rPr>
                <w:rFonts w:ascii="Times New Roman"/>
                <w:sz w:val="20"/>
                <w:lang w:val="tr-TR"/>
              </w:rPr>
              <w:t>54000</w:t>
            </w:r>
          </w:p>
        </w:tc>
        <w:tc>
          <w:tcPr>
            <w:tcW w:w="1135" w:type="dxa"/>
            <w:tcBorders>
              <w:top w:val="single" w:sz="6" w:space="0" w:color="000000"/>
              <w:left w:val="single" w:sz="6" w:space="0" w:color="000000"/>
              <w:bottom w:val="single" w:sz="6" w:space="0" w:color="000000"/>
            </w:tcBorders>
            <w:shd w:val="clear" w:color="auto" w:fill="E2EFD9"/>
          </w:tcPr>
          <w:p w14:paraId="50786AA5" w14:textId="652FBE4F" w:rsidR="00272413" w:rsidRPr="000F59F6" w:rsidRDefault="00FE249A" w:rsidP="00B90B98">
            <w:pPr>
              <w:pStyle w:val="TableParagraph"/>
              <w:rPr>
                <w:rFonts w:ascii="Times New Roman"/>
                <w:sz w:val="20"/>
                <w:lang w:val="tr-TR"/>
              </w:rPr>
            </w:pPr>
            <w:r>
              <w:rPr>
                <w:rFonts w:ascii="Times New Roman"/>
                <w:sz w:val="20"/>
                <w:lang w:val="tr-TR"/>
              </w:rPr>
              <w:t>55000</w:t>
            </w:r>
          </w:p>
        </w:tc>
      </w:tr>
      <w:tr w:rsidR="00272413" w:rsidRPr="000F59F6" w14:paraId="50CBA240" w14:textId="77777777" w:rsidTr="00B90B98">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0F59F6" w:rsidRDefault="00272413" w:rsidP="00B90B98">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71AD2235" w:rsidR="00272413" w:rsidRPr="000F59F6" w:rsidRDefault="00FE249A" w:rsidP="00B90B98">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075C537F" w14:textId="1A063CFF" w:rsidR="00272413" w:rsidRPr="000F59F6" w:rsidRDefault="00FE249A" w:rsidP="00B90B98">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7BFBE934" w14:textId="7C5ED248" w:rsidR="00272413" w:rsidRPr="000F59F6" w:rsidRDefault="00FE249A" w:rsidP="00B90B98">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0A2E6754" w14:textId="5CB61794" w:rsidR="00272413" w:rsidRPr="000F59F6" w:rsidRDefault="00FE249A" w:rsidP="00B90B98">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tcPr>
          <w:p w14:paraId="313EC9AC" w14:textId="50B379AF" w:rsidR="00272413" w:rsidRPr="000F59F6" w:rsidRDefault="00FE249A" w:rsidP="00B90B98">
            <w:pPr>
              <w:pStyle w:val="TableParagraph"/>
              <w:rPr>
                <w:rFonts w:ascii="Times New Roman"/>
                <w:sz w:val="20"/>
                <w:lang w:val="tr-TR"/>
              </w:rPr>
            </w:pPr>
            <w:r>
              <w:rPr>
                <w:rFonts w:ascii="Times New Roman"/>
                <w:sz w:val="20"/>
                <w:lang w:val="tr-TR"/>
              </w:rPr>
              <w:t>0</w:t>
            </w:r>
          </w:p>
        </w:tc>
      </w:tr>
      <w:tr w:rsidR="00272413" w:rsidRPr="000F59F6" w14:paraId="415298CC" w14:textId="77777777" w:rsidTr="00B90B98">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0F59F6" w:rsidRDefault="00272413" w:rsidP="00B90B98">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51D749E4" w:rsidR="00272413" w:rsidRPr="000F59F6" w:rsidRDefault="00FE249A" w:rsidP="00B90B98">
            <w:pPr>
              <w:pStyle w:val="TableParagraph"/>
              <w:rPr>
                <w:rFonts w:ascii="Times New Roman"/>
                <w:sz w:val="20"/>
                <w:lang w:val="tr-TR"/>
              </w:rPr>
            </w:pPr>
            <w:r>
              <w:rPr>
                <w:rFonts w:ascii="Times New Roman"/>
                <w:sz w:val="20"/>
                <w:lang w:val="tr-TR"/>
              </w:rPr>
              <w:t>1000</w:t>
            </w:r>
          </w:p>
        </w:tc>
        <w:tc>
          <w:tcPr>
            <w:tcW w:w="1138" w:type="dxa"/>
            <w:tcBorders>
              <w:top w:val="single" w:sz="6" w:space="0" w:color="000000"/>
              <w:left w:val="single" w:sz="6" w:space="0" w:color="000000"/>
              <w:bottom w:val="single" w:sz="6" w:space="0" w:color="000000"/>
              <w:right w:val="single" w:sz="6" w:space="0" w:color="000000"/>
            </w:tcBorders>
          </w:tcPr>
          <w:p w14:paraId="474FE87A" w14:textId="3F9EF34E" w:rsidR="00272413" w:rsidRPr="000F59F6" w:rsidRDefault="00FE249A" w:rsidP="00B90B98">
            <w:pPr>
              <w:pStyle w:val="TableParagraph"/>
              <w:rPr>
                <w:rFonts w:ascii="Times New Roman"/>
                <w:sz w:val="20"/>
                <w:lang w:val="tr-TR"/>
              </w:rPr>
            </w:pPr>
            <w:r>
              <w:rPr>
                <w:rFonts w:ascii="Times New Roman"/>
                <w:sz w:val="20"/>
                <w:lang w:val="tr-TR"/>
              </w:rPr>
              <w:t>2000</w:t>
            </w:r>
          </w:p>
        </w:tc>
        <w:tc>
          <w:tcPr>
            <w:tcW w:w="1135" w:type="dxa"/>
            <w:tcBorders>
              <w:top w:val="single" w:sz="6" w:space="0" w:color="000000"/>
              <w:left w:val="single" w:sz="6" w:space="0" w:color="000000"/>
              <w:bottom w:val="single" w:sz="6" w:space="0" w:color="000000"/>
              <w:right w:val="single" w:sz="6" w:space="0" w:color="000000"/>
            </w:tcBorders>
          </w:tcPr>
          <w:p w14:paraId="5F965F38" w14:textId="6934DC3E" w:rsidR="00272413" w:rsidRPr="000F59F6" w:rsidRDefault="00FE249A" w:rsidP="00B90B98">
            <w:pPr>
              <w:pStyle w:val="TableParagraph"/>
              <w:rPr>
                <w:rFonts w:ascii="Times New Roman"/>
                <w:sz w:val="20"/>
                <w:lang w:val="tr-TR"/>
              </w:rPr>
            </w:pPr>
            <w:r>
              <w:rPr>
                <w:rFonts w:ascii="Times New Roman"/>
                <w:sz w:val="20"/>
                <w:lang w:val="tr-TR"/>
              </w:rPr>
              <w:t>3000</w:t>
            </w:r>
          </w:p>
        </w:tc>
        <w:tc>
          <w:tcPr>
            <w:tcW w:w="1138" w:type="dxa"/>
            <w:tcBorders>
              <w:top w:val="single" w:sz="6" w:space="0" w:color="000000"/>
              <w:left w:val="single" w:sz="6" w:space="0" w:color="000000"/>
              <w:bottom w:val="single" w:sz="6" w:space="0" w:color="000000"/>
              <w:right w:val="single" w:sz="6" w:space="0" w:color="000000"/>
            </w:tcBorders>
          </w:tcPr>
          <w:p w14:paraId="26CFCB73" w14:textId="7F983A52" w:rsidR="00272413" w:rsidRPr="000F59F6" w:rsidRDefault="00FE249A" w:rsidP="00B90B98">
            <w:pPr>
              <w:pStyle w:val="TableParagraph"/>
              <w:rPr>
                <w:rFonts w:ascii="Times New Roman"/>
                <w:sz w:val="20"/>
                <w:lang w:val="tr-TR"/>
              </w:rPr>
            </w:pPr>
            <w:r>
              <w:rPr>
                <w:rFonts w:ascii="Times New Roman"/>
                <w:sz w:val="20"/>
                <w:lang w:val="tr-TR"/>
              </w:rPr>
              <w:t>4000</w:t>
            </w:r>
          </w:p>
        </w:tc>
        <w:tc>
          <w:tcPr>
            <w:tcW w:w="1135" w:type="dxa"/>
            <w:tcBorders>
              <w:top w:val="single" w:sz="6" w:space="0" w:color="000000"/>
              <w:left w:val="single" w:sz="6" w:space="0" w:color="000000"/>
              <w:bottom w:val="single" w:sz="6" w:space="0" w:color="000000"/>
            </w:tcBorders>
          </w:tcPr>
          <w:p w14:paraId="0CBCC808" w14:textId="7E941061" w:rsidR="00272413" w:rsidRPr="000F59F6" w:rsidRDefault="00FE249A" w:rsidP="00B90B98">
            <w:pPr>
              <w:pStyle w:val="TableParagraph"/>
              <w:rPr>
                <w:rFonts w:ascii="Times New Roman"/>
                <w:sz w:val="20"/>
                <w:lang w:val="tr-TR"/>
              </w:rPr>
            </w:pPr>
            <w:r>
              <w:rPr>
                <w:rFonts w:ascii="Times New Roman"/>
                <w:sz w:val="20"/>
                <w:lang w:val="tr-TR"/>
              </w:rPr>
              <w:t>5000</w:t>
            </w:r>
          </w:p>
        </w:tc>
      </w:tr>
      <w:tr w:rsidR="00272413" w:rsidRPr="000F59F6" w14:paraId="542BDDB3" w14:textId="77777777" w:rsidTr="00B90B98">
        <w:trPr>
          <w:trHeight w:val="440"/>
        </w:trPr>
        <w:tc>
          <w:tcPr>
            <w:tcW w:w="3233" w:type="dxa"/>
            <w:tcBorders>
              <w:top w:val="single" w:sz="6" w:space="0" w:color="000000"/>
              <w:right w:val="single" w:sz="6" w:space="0" w:color="000000"/>
            </w:tcBorders>
          </w:tcPr>
          <w:p w14:paraId="18BCA54D" w14:textId="77777777" w:rsidR="00272413" w:rsidRPr="000F59F6" w:rsidRDefault="00272413" w:rsidP="00B90B98">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tcPr>
          <w:p w14:paraId="181E30A0" w14:textId="69704EDA" w:rsidR="00272413" w:rsidRPr="000F59F6" w:rsidRDefault="00FE249A" w:rsidP="00B90B98">
            <w:pPr>
              <w:pStyle w:val="TableParagraph"/>
              <w:rPr>
                <w:rFonts w:ascii="Times New Roman"/>
                <w:sz w:val="20"/>
                <w:lang w:val="tr-TR"/>
              </w:rPr>
            </w:pPr>
            <w:r>
              <w:rPr>
                <w:rFonts w:ascii="Times New Roman"/>
                <w:sz w:val="20"/>
                <w:lang w:val="tr-TR"/>
              </w:rPr>
              <w:t>51000</w:t>
            </w:r>
          </w:p>
        </w:tc>
        <w:tc>
          <w:tcPr>
            <w:tcW w:w="1138" w:type="dxa"/>
            <w:tcBorders>
              <w:top w:val="single" w:sz="6" w:space="0" w:color="000000"/>
              <w:left w:val="single" w:sz="6" w:space="0" w:color="000000"/>
              <w:right w:val="single" w:sz="6" w:space="0" w:color="000000"/>
            </w:tcBorders>
          </w:tcPr>
          <w:p w14:paraId="593C1FB3" w14:textId="5B0E80B6" w:rsidR="00272413" w:rsidRPr="000F59F6" w:rsidRDefault="00FE249A" w:rsidP="00B90B98">
            <w:pPr>
              <w:pStyle w:val="TableParagraph"/>
              <w:rPr>
                <w:rFonts w:ascii="Times New Roman"/>
                <w:sz w:val="20"/>
                <w:lang w:val="tr-TR"/>
              </w:rPr>
            </w:pPr>
            <w:r>
              <w:rPr>
                <w:rFonts w:ascii="Times New Roman"/>
                <w:sz w:val="20"/>
                <w:lang w:val="tr-TR"/>
              </w:rPr>
              <w:t>54000</w:t>
            </w:r>
          </w:p>
        </w:tc>
        <w:tc>
          <w:tcPr>
            <w:tcW w:w="1135" w:type="dxa"/>
            <w:tcBorders>
              <w:top w:val="single" w:sz="6" w:space="0" w:color="000000"/>
              <w:left w:val="single" w:sz="6" w:space="0" w:color="000000"/>
              <w:right w:val="single" w:sz="6" w:space="0" w:color="000000"/>
            </w:tcBorders>
          </w:tcPr>
          <w:p w14:paraId="7298EAFE" w14:textId="5DC4147F" w:rsidR="00272413" w:rsidRPr="000F59F6" w:rsidRDefault="00FE249A" w:rsidP="00B90B98">
            <w:pPr>
              <w:pStyle w:val="TableParagraph"/>
              <w:rPr>
                <w:rFonts w:ascii="Times New Roman"/>
                <w:sz w:val="20"/>
                <w:lang w:val="tr-TR"/>
              </w:rPr>
            </w:pPr>
            <w:r>
              <w:rPr>
                <w:rFonts w:ascii="Times New Roman"/>
                <w:sz w:val="20"/>
                <w:lang w:val="tr-TR"/>
              </w:rPr>
              <w:t>56000</w:t>
            </w:r>
          </w:p>
        </w:tc>
        <w:tc>
          <w:tcPr>
            <w:tcW w:w="1138" w:type="dxa"/>
            <w:tcBorders>
              <w:top w:val="single" w:sz="6" w:space="0" w:color="000000"/>
              <w:left w:val="single" w:sz="6" w:space="0" w:color="000000"/>
              <w:right w:val="single" w:sz="6" w:space="0" w:color="000000"/>
            </w:tcBorders>
          </w:tcPr>
          <w:p w14:paraId="6F7C11B9" w14:textId="27118919" w:rsidR="00272413" w:rsidRPr="000F59F6" w:rsidRDefault="00FE249A" w:rsidP="00B90B98">
            <w:pPr>
              <w:pStyle w:val="TableParagraph"/>
              <w:rPr>
                <w:rFonts w:ascii="Times New Roman"/>
                <w:sz w:val="20"/>
                <w:lang w:val="tr-TR"/>
              </w:rPr>
            </w:pPr>
            <w:r>
              <w:rPr>
                <w:rFonts w:ascii="Times New Roman"/>
                <w:sz w:val="20"/>
                <w:lang w:val="tr-TR"/>
              </w:rPr>
              <w:t>58000</w:t>
            </w:r>
          </w:p>
        </w:tc>
        <w:tc>
          <w:tcPr>
            <w:tcW w:w="1135" w:type="dxa"/>
            <w:tcBorders>
              <w:top w:val="single" w:sz="6" w:space="0" w:color="000000"/>
              <w:left w:val="single" w:sz="6" w:space="0" w:color="000000"/>
            </w:tcBorders>
          </w:tcPr>
          <w:p w14:paraId="05C0E55D" w14:textId="1186DB32" w:rsidR="00272413" w:rsidRPr="000F59F6" w:rsidRDefault="00FE249A" w:rsidP="00B90B98">
            <w:pPr>
              <w:pStyle w:val="TableParagraph"/>
              <w:rPr>
                <w:rFonts w:ascii="Times New Roman"/>
                <w:sz w:val="20"/>
                <w:lang w:val="tr-TR"/>
              </w:rPr>
            </w:pPr>
            <w:r>
              <w:rPr>
                <w:rFonts w:ascii="Times New Roman"/>
                <w:sz w:val="20"/>
                <w:lang w:val="tr-TR"/>
              </w:rPr>
              <w:t>60000</w:t>
            </w:r>
          </w:p>
        </w:tc>
      </w:tr>
    </w:tbl>
    <w:p w14:paraId="31E50FB8" w14:textId="77777777" w:rsidR="00272413" w:rsidRPr="000F59F6" w:rsidRDefault="00272413" w:rsidP="00272413">
      <w:pPr>
        <w:pStyle w:val="GvdeMetni"/>
        <w:spacing w:before="9"/>
        <w:rPr>
          <w:b/>
          <w:sz w:val="23"/>
          <w:lang w:val="tr-TR"/>
        </w:rPr>
      </w:pPr>
    </w:p>
    <w:p w14:paraId="3B98CAB4" w14:textId="77777777" w:rsidR="00272413" w:rsidRPr="000F59F6" w:rsidRDefault="00272413" w:rsidP="00272413">
      <w:pPr>
        <w:pStyle w:val="GvdeMetni"/>
        <w:ind w:left="118" w:right="114"/>
        <w:jc w:val="both"/>
        <w:rPr>
          <w:lang w:val="tr-TR"/>
        </w:rPr>
      </w:pPr>
      <w:r w:rsidRPr="000F59F6">
        <w:rPr>
          <w:lang w:val="tr-TR"/>
        </w:rPr>
        <w:t>Okul/kurum bütçesinde giderler aşağıdaki başlıklar altında toplanabilir. Harcama türleri okul/kurumların özelliklerine göre çeşitlilik gösterebilir.</w:t>
      </w:r>
    </w:p>
    <w:p w14:paraId="6FA53274" w14:textId="77777777" w:rsidR="00272413" w:rsidRPr="000F59F6" w:rsidRDefault="00272413" w:rsidP="00272413">
      <w:pPr>
        <w:pStyle w:val="GvdeMetni"/>
        <w:spacing w:before="9"/>
        <w:rPr>
          <w:sz w:val="23"/>
          <w:lang w:val="tr-TR"/>
        </w:rPr>
      </w:pPr>
    </w:p>
    <w:p w14:paraId="2F8D8EE4" w14:textId="1D64CE54" w:rsidR="00272413" w:rsidRPr="004F5557" w:rsidRDefault="004F5557" w:rsidP="004F5557">
      <w:pPr>
        <w:ind w:left="118"/>
        <w:rPr>
          <w:b/>
          <w:color w:val="FF0000"/>
          <w:sz w:val="20"/>
        </w:rPr>
      </w:pPr>
      <w:r>
        <w:rPr>
          <w:b/>
          <w:sz w:val="20"/>
        </w:rPr>
        <w:t>Tablo 17</w:t>
      </w:r>
      <w:r w:rsidR="00272413" w:rsidRPr="000F59F6">
        <w:rPr>
          <w:b/>
          <w:sz w:val="20"/>
        </w:rPr>
        <w:t>. Harcama Kalemler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0F59F6" w14:paraId="0486CA1C" w14:textId="77777777" w:rsidTr="00B90B98">
        <w:trPr>
          <w:trHeight w:val="240"/>
        </w:trPr>
        <w:tc>
          <w:tcPr>
            <w:tcW w:w="3730" w:type="dxa"/>
          </w:tcPr>
          <w:p w14:paraId="64AF9951" w14:textId="77777777" w:rsidR="00272413" w:rsidRPr="000F59F6" w:rsidRDefault="00272413" w:rsidP="00B90B98">
            <w:pPr>
              <w:pStyle w:val="TableParagraph"/>
              <w:spacing w:line="234" w:lineRule="exact"/>
              <w:ind w:left="817"/>
              <w:rPr>
                <w:b/>
                <w:sz w:val="20"/>
                <w:lang w:val="tr-TR"/>
              </w:rPr>
            </w:pPr>
            <w:r w:rsidRPr="000F59F6">
              <w:rPr>
                <w:b/>
                <w:sz w:val="20"/>
                <w:lang w:val="tr-TR"/>
              </w:rPr>
              <w:t>Harcama Kalemi</w:t>
            </w:r>
          </w:p>
        </w:tc>
        <w:tc>
          <w:tcPr>
            <w:tcW w:w="5321" w:type="dxa"/>
          </w:tcPr>
          <w:p w14:paraId="3F99A61F" w14:textId="77777777" w:rsidR="00272413" w:rsidRPr="000F59F6" w:rsidRDefault="00272413" w:rsidP="00B90B98">
            <w:pPr>
              <w:pStyle w:val="TableParagraph"/>
              <w:spacing w:line="234" w:lineRule="exact"/>
              <w:ind w:left="817"/>
              <w:rPr>
                <w:b/>
                <w:sz w:val="20"/>
                <w:lang w:val="tr-TR"/>
              </w:rPr>
            </w:pPr>
            <w:r w:rsidRPr="000F59F6">
              <w:rPr>
                <w:b/>
                <w:sz w:val="20"/>
                <w:lang w:val="tr-TR"/>
              </w:rPr>
              <w:t>Çeşitleri</w:t>
            </w:r>
          </w:p>
        </w:tc>
      </w:tr>
      <w:tr w:rsidR="00272413" w:rsidRPr="000F59F6" w14:paraId="2605902B" w14:textId="77777777" w:rsidTr="00B90B98">
        <w:trPr>
          <w:trHeight w:val="500"/>
        </w:trPr>
        <w:tc>
          <w:tcPr>
            <w:tcW w:w="3730" w:type="dxa"/>
            <w:shd w:val="clear" w:color="auto" w:fill="E2EFD9"/>
          </w:tcPr>
          <w:p w14:paraId="4204354A" w14:textId="77777777" w:rsidR="00272413" w:rsidRPr="000F59F6" w:rsidRDefault="00272413" w:rsidP="00B90B98">
            <w:pPr>
              <w:pStyle w:val="TableParagraph"/>
              <w:spacing w:line="234" w:lineRule="exact"/>
              <w:ind w:left="97"/>
              <w:rPr>
                <w:sz w:val="20"/>
                <w:lang w:val="tr-TR"/>
              </w:rPr>
            </w:pPr>
            <w:r w:rsidRPr="000F59F6">
              <w:rPr>
                <w:sz w:val="20"/>
                <w:lang w:val="tr-TR"/>
              </w:rPr>
              <w:t>Personel</w:t>
            </w:r>
          </w:p>
        </w:tc>
        <w:tc>
          <w:tcPr>
            <w:tcW w:w="5321" w:type="dxa"/>
            <w:shd w:val="clear" w:color="auto" w:fill="E2EFD9"/>
          </w:tcPr>
          <w:p w14:paraId="7D8D04FE" w14:textId="42B7C6CA" w:rsidR="00272413" w:rsidRPr="000F59F6" w:rsidRDefault="00C3756F" w:rsidP="00B90B98">
            <w:pPr>
              <w:pStyle w:val="TableParagraph"/>
              <w:spacing w:before="17"/>
              <w:ind w:left="457"/>
              <w:rPr>
                <w:sz w:val="20"/>
                <w:lang w:val="tr-TR"/>
              </w:rPr>
            </w:pPr>
            <w:r>
              <w:rPr>
                <w:sz w:val="20"/>
                <w:lang w:val="tr-TR"/>
              </w:rPr>
              <w:t>Personel harcamaları bulunmamaktadır.</w:t>
            </w:r>
          </w:p>
        </w:tc>
      </w:tr>
      <w:tr w:rsidR="00272413" w:rsidRPr="000F59F6" w14:paraId="2CB21A11" w14:textId="77777777" w:rsidTr="00B90B98">
        <w:trPr>
          <w:trHeight w:val="740"/>
        </w:trPr>
        <w:tc>
          <w:tcPr>
            <w:tcW w:w="3730" w:type="dxa"/>
          </w:tcPr>
          <w:p w14:paraId="3E7879E5" w14:textId="77777777" w:rsidR="00272413" w:rsidRPr="000F59F6" w:rsidRDefault="00272413" w:rsidP="00B90B98">
            <w:pPr>
              <w:pStyle w:val="TableParagraph"/>
              <w:spacing w:line="234" w:lineRule="exact"/>
              <w:ind w:left="97"/>
              <w:rPr>
                <w:sz w:val="20"/>
                <w:lang w:val="tr-TR"/>
              </w:rPr>
            </w:pPr>
            <w:r w:rsidRPr="000F59F6">
              <w:rPr>
                <w:sz w:val="20"/>
                <w:lang w:val="tr-TR"/>
              </w:rPr>
              <w:t>Onarım</w:t>
            </w:r>
          </w:p>
        </w:tc>
        <w:tc>
          <w:tcPr>
            <w:tcW w:w="5321" w:type="dxa"/>
          </w:tcPr>
          <w:p w14:paraId="2EE9097A" w14:textId="77777777" w:rsidR="00272413" w:rsidRPr="000F59F6" w:rsidRDefault="00272413" w:rsidP="00B90B98">
            <w:pPr>
              <w:pStyle w:val="TableParagraph"/>
              <w:spacing w:line="234" w:lineRule="exact"/>
              <w:ind w:left="457"/>
              <w:rPr>
                <w:sz w:val="20"/>
                <w:lang w:val="tr-TR"/>
              </w:rPr>
            </w:pPr>
            <w:r w:rsidRPr="000F59F6">
              <w:rPr>
                <w:sz w:val="20"/>
                <w:lang w:val="tr-TR"/>
              </w:rPr>
              <w:t>Okul/kurum binası ve tesisatlarıyla ilgili her türlü</w:t>
            </w:r>
          </w:p>
          <w:p w14:paraId="3D1D6B81" w14:textId="42C9ACA5" w:rsidR="00272413" w:rsidRPr="000F59F6" w:rsidRDefault="00272413" w:rsidP="00B90B98">
            <w:pPr>
              <w:pStyle w:val="TableParagraph"/>
              <w:spacing w:before="4" w:line="250" w:lineRule="atLeast"/>
              <w:ind w:left="457" w:right="539"/>
              <w:rPr>
                <w:sz w:val="20"/>
                <w:lang w:val="tr-TR"/>
              </w:rPr>
            </w:pPr>
            <w:r w:rsidRPr="000F59F6">
              <w:rPr>
                <w:sz w:val="20"/>
                <w:lang w:val="tr-TR"/>
              </w:rPr>
              <w:t>küçük onarım; makine, bilgisayar, yazıcı vb. bakım giderleri</w:t>
            </w:r>
            <w:r w:rsidR="00525BBF">
              <w:rPr>
                <w:sz w:val="20"/>
                <w:lang w:val="tr-TR"/>
              </w:rPr>
              <w:t>,genel bakım onarım giderleri</w:t>
            </w:r>
          </w:p>
        </w:tc>
      </w:tr>
      <w:tr w:rsidR="00272413" w:rsidRPr="000F59F6" w14:paraId="2BE7D193" w14:textId="77777777" w:rsidTr="00B90B98">
        <w:trPr>
          <w:trHeight w:val="240"/>
        </w:trPr>
        <w:tc>
          <w:tcPr>
            <w:tcW w:w="3730" w:type="dxa"/>
            <w:shd w:val="clear" w:color="auto" w:fill="E2EFD9"/>
          </w:tcPr>
          <w:p w14:paraId="479ECEB9" w14:textId="77777777" w:rsidR="00272413" w:rsidRPr="000F59F6" w:rsidRDefault="00272413" w:rsidP="00B90B98">
            <w:pPr>
              <w:pStyle w:val="TableParagraph"/>
              <w:spacing w:line="232" w:lineRule="exact"/>
              <w:ind w:left="97"/>
              <w:rPr>
                <w:sz w:val="20"/>
                <w:lang w:val="tr-TR"/>
              </w:rPr>
            </w:pPr>
            <w:r w:rsidRPr="000F59F6">
              <w:rPr>
                <w:sz w:val="20"/>
                <w:lang w:val="tr-TR"/>
              </w:rPr>
              <w:t>Sosyal-sportif faaliyetler</w:t>
            </w:r>
          </w:p>
        </w:tc>
        <w:tc>
          <w:tcPr>
            <w:tcW w:w="5321" w:type="dxa"/>
            <w:shd w:val="clear" w:color="auto" w:fill="E2EFD9"/>
          </w:tcPr>
          <w:p w14:paraId="326D732A" w14:textId="28E8A717" w:rsidR="00272413" w:rsidRPr="000F59F6" w:rsidRDefault="00272413" w:rsidP="00B90B98">
            <w:pPr>
              <w:pStyle w:val="TableParagraph"/>
              <w:spacing w:line="232" w:lineRule="exact"/>
              <w:ind w:left="457"/>
              <w:rPr>
                <w:sz w:val="20"/>
                <w:lang w:val="tr-TR"/>
              </w:rPr>
            </w:pPr>
            <w:r w:rsidRPr="000F59F6">
              <w:rPr>
                <w:sz w:val="20"/>
                <w:lang w:val="tr-TR"/>
              </w:rPr>
              <w:t>Etkinlikler ile ilgili giderler</w:t>
            </w:r>
            <w:r w:rsidR="00525BBF">
              <w:rPr>
                <w:sz w:val="20"/>
                <w:lang w:val="tr-TR"/>
              </w:rPr>
              <w:t>.(gezi,sinema,tiyatro,ulaşım vb.)</w:t>
            </w:r>
          </w:p>
        </w:tc>
      </w:tr>
      <w:tr w:rsidR="00272413" w:rsidRPr="000F59F6" w14:paraId="173C7863" w14:textId="77777777" w:rsidTr="00B90B98">
        <w:trPr>
          <w:trHeight w:val="240"/>
        </w:trPr>
        <w:tc>
          <w:tcPr>
            <w:tcW w:w="3730" w:type="dxa"/>
          </w:tcPr>
          <w:p w14:paraId="775FBA88" w14:textId="77777777" w:rsidR="00272413" w:rsidRPr="000F59F6" w:rsidRDefault="00272413" w:rsidP="00B90B98">
            <w:pPr>
              <w:pStyle w:val="TableParagraph"/>
              <w:spacing w:before="1" w:line="232" w:lineRule="exact"/>
              <w:ind w:left="97"/>
              <w:rPr>
                <w:sz w:val="20"/>
                <w:lang w:val="tr-TR"/>
              </w:rPr>
            </w:pPr>
            <w:r w:rsidRPr="000F59F6">
              <w:rPr>
                <w:sz w:val="20"/>
                <w:lang w:val="tr-TR"/>
              </w:rPr>
              <w:t>Temizlik</w:t>
            </w:r>
          </w:p>
        </w:tc>
        <w:tc>
          <w:tcPr>
            <w:tcW w:w="5321" w:type="dxa"/>
          </w:tcPr>
          <w:p w14:paraId="2E83F436" w14:textId="77777777" w:rsidR="00272413" w:rsidRPr="000F59F6" w:rsidRDefault="00272413" w:rsidP="00B90B98">
            <w:pPr>
              <w:pStyle w:val="TableParagraph"/>
              <w:spacing w:before="1" w:line="232" w:lineRule="exact"/>
              <w:ind w:left="457"/>
              <w:rPr>
                <w:sz w:val="20"/>
                <w:lang w:val="tr-TR"/>
              </w:rPr>
            </w:pPr>
            <w:r w:rsidRPr="000F59F6">
              <w:rPr>
                <w:sz w:val="20"/>
                <w:lang w:val="tr-TR"/>
              </w:rPr>
              <w:t>Temizlik malzemeleri alımı</w:t>
            </w:r>
          </w:p>
        </w:tc>
      </w:tr>
      <w:tr w:rsidR="00525BBF" w:rsidRPr="000F59F6" w14:paraId="4AE50036" w14:textId="77777777" w:rsidTr="00B90B98">
        <w:trPr>
          <w:trHeight w:val="500"/>
        </w:trPr>
        <w:tc>
          <w:tcPr>
            <w:tcW w:w="3730" w:type="dxa"/>
            <w:shd w:val="clear" w:color="auto" w:fill="E2EFD9"/>
          </w:tcPr>
          <w:p w14:paraId="05E32D5C" w14:textId="2A60C4A9" w:rsidR="00525BBF" w:rsidRPr="000F59F6" w:rsidRDefault="00525BBF" w:rsidP="00525BBF">
            <w:pPr>
              <w:pStyle w:val="TableParagraph"/>
              <w:spacing w:line="234" w:lineRule="exact"/>
              <w:ind w:left="97"/>
              <w:rPr>
                <w:sz w:val="20"/>
                <w:lang w:val="tr-TR"/>
              </w:rPr>
            </w:pPr>
            <w:r w:rsidRPr="000F59F6">
              <w:rPr>
                <w:sz w:val="20"/>
                <w:lang w:val="tr-TR"/>
              </w:rPr>
              <w:t>Kırtasiye</w:t>
            </w:r>
          </w:p>
        </w:tc>
        <w:tc>
          <w:tcPr>
            <w:tcW w:w="5321" w:type="dxa"/>
            <w:shd w:val="clear" w:color="auto" w:fill="E2EFD9"/>
          </w:tcPr>
          <w:p w14:paraId="774FC928" w14:textId="5D654343" w:rsidR="00525BBF" w:rsidRPr="000F59F6" w:rsidRDefault="00525BBF" w:rsidP="00525BBF">
            <w:pPr>
              <w:pStyle w:val="TableParagraph"/>
              <w:spacing w:line="234" w:lineRule="exact"/>
              <w:ind w:left="457"/>
              <w:rPr>
                <w:sz w:val="20"/>
                <w:lang w:val="tr-TR"/>
              </w:rPr>
            </w:pPr>
            <w:r w:rsidRPr="000F59F6">
              <w:rPr>
                <w:sz w:val="20"/>
                <w:lang w:val="tr-TR"/>
              </w:rPr>
              <w:t>Her türlü kırtasiye ve sarf malzemesi giderleri</w:t>
            </w:r>
          </w:p>
        </w:tc>
      </w:tr>
    </w:tbl>
    <w:p w14:paraId="27C574EB" w14:textId="77777777" w:rsidR="00272413" w:rsidRPr="000F59F6" w:rsidRDefault="00272413" w:rsidP="00272413">
      <w:pPr>
        <w:spacing w:line="234" w:lineRule="exact"/>
        <w:rPr>
          <w:sz w:val="20"/>
        </w:rPr>
        <w:sectPr w:rsidR="00272413" w:rsidRPr="000F59F6" w:rsidSect="004715B7">
          <w:pgSz w:w="11910" w:h="16840"/>
          <w:pgMar w:top="1320" w:right="1300" w:bottom="1280" w:left="1300" w:header="0" w:footer="1037" w:gutter="0"/>
          <w:cols w:space="708"/>
        </w:sectPr>
      </w:pPr>
    </w:p>
    <w:p w14:paraId="426D02BD" w14:textId="17153126" w:rsidR="0087100B" w:rsidRPr="004F5557" w:rsidRDefault="004F5557" w:rsidP="004F5557">
      <w:pPr>
        <w:ind w:left="118"/>
        <w:rPr>
          <w:b/>
          <w:color w:val="FF0000"/>
          <w:sz w:val="20"/>
        </w:rPr>
      </w:pPr>
      <w:r>
        <w:rPr>
          <w:b/>
          <w:sz w:val="20"/>
        </w:rPr>
        <w:lastRenderedPageBreak/>
        <w:t>Tablo 18</w:t>
      </w:r>
      <w:r w:rsidR="00272413" w:rsidRPr="000F59F6">
        <w:rPr>
          <w:b/>
          <w:sz w:val="20"/>
        </w:rPr>
        <w:t>. Gelir-Gider Tablosu</w:t>
      </w:r>
      <w:r>
        <w:rPr>
          <w:b/>
          <w:color w:val="FF0000"/>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0F59F6" w14:paraId="167BFB0F" w14:textId="77777777" w:rsidTr="00B90B98">
        <w:trPr>
          <w:trHeight w:val="240"/>
        </w:trPr>
        <w:tc>
          <w:tcPr>
            <w:tcW w:w="2964" w:type="dxa"/>
          </w:tcPr>
          <w:p w14:paraId="255C53BD" w14:textId="77777777" w:rsidR="00272413" w:rsidRPr="000F59F6" w:rsidRDefault="00272413" w:rsidP="00B90B98">
            <w:pPr>
              <w:pStyle w:val="TableParagraph"/>
              <w:spacing w:line="234" w:lineRule="exact"/>
              <w:ind w:left="97"/>
              <w:rPr>
                <w:b/>
                <w:sz w:val="20"/>
                <w:lang w:val="tr-TR"/>
              </w:rPr>
            </w:pPr>
            <w:r w:rsidRPr="000F59F6">
              <w:rPr>
                <w:b/>
                <w:sz w:val="20"/>
                <w:lang w:val="tr-TR"/>
              </w:rPr>
              <w:t>YILLAR</w:t>
            </w:r>
          </w:p>
        </w:tc>
        <w:tc>
          <w:tcPr>
            <w:tcW w:w="2028" w:type="dxa"/>
            <w:gridSpan w:val="2"/>
            <w:shd w:val="clear" w:color="auto" w:fill="E2EFD9"/>
          </w:tcPr>
          <w:p w14:paraId="62054CD4" w14:textId="77777777" w:rsidR="00272413" w:rsidRPr="000F59F6" w:rsidRDefault="00272413" w:rsidP="00B90B98">
            <w:pPr>
              <w:pStyle w:val="TableParagraph"/>
              <w:spacing w:line="234" w:lineRule="exact"/>
              <w:ind w:left="747" w:right="747"/>
              <w:jc w:val="center"/>
              <w:rPr>
                <w:b/>
                <w:sz w:val="20"/>
                <w:lang w:val="tr-TR"/>
              </w:rPr>
            </w:pPr>
            <w:r w:rsidRPr="000F59F6">
              <w:rPr>
                <w:b/>
                <w:sz w:val="20"/>
                <w:lang w:val="tr-TR"/>
              </w:rPr>
              <w:t>2021</w:t>
            </w:r>
          </w:p>
        </w:tc>
        <w:tc>
          <w:tcPr>
            <w:tcW w:w="2028" w:type="dxa"/>
            <w:gridSpan w:val="2"/>
          </w:tcPr>
          <w:p w14:paraId="006152B0" w14:textId="77777777" w:rsidR="00272413" w:rsidRPr="000F59F6" w:rsidRDefault="00272413" w:rsidP="00B90B98">
            <w:pPr>
              <w:pStyle w:val="TableParagraph"/>
              <w:spacing w:line="234" w:lineRule="exact"/>
              <w:ind w:left="747" w:right="747"/>
              <w:jc w:val="center"/>
              <w:rPr>
                <w:b/>
                <w:sz w:val="20"/>
                <w:lang w:val="tr-TR"/>
              </w:rPr>
            </w:pPr>
            <w:r w:rsidRPr="000F59F6">
              <w:rPr>
                <w:b/>
                <w:sz w:val="20"/>
                <w:lang w:val="tr-TR"/>
              </w:rPr>
              <w:t>2022</w:t>
            </w:r>
          </w:p>
        </w:tc>
        <w:tc>
          <w:tcPr>
            <w:tcW w:w="2042" w:type="dxa"/>
            <w:gridSpan w:val="2"/>
            <w:shd w:val="clear" w:color="auto" w:fill="E2EFD9"/>
          </w:tcPr>
          <w:p w14:paraId="30ADCC1B" w14:textId="77777777" w:rsidR="00272413" w:rsidRPr="000F59F6" w:rsidRDefault="00272413" w:rsidP="00B90B98">
            <w:pPr>
              <w:pStyle w:val="TableParagraph"/>
              <w:spacing w:line="234" w:lineRule="exact"/>
              <w:ind w:left="754" w:right="754"/>
              <w:jc w:val="center"/>
              <w:rPr>
                <w:b/>
                <w:sz w:val="20"/>
                <w:lang w:val="tr-TR"/>
              </w:rPr>
            </w:pPr>
            <w:r w:rsidRPr="000F59F6">
              <w:rPr>
                <w:b/>
                <w:sz w:val="20"/>
                <w:lang w:val="tr-TR"/>
              </w:rPr>
              <w:t>2023</w:t>
            </w:r>
          </w:p>
        </w:tc>
      </w:tr>
      <w:tr w:rsidR="00272413" w:rsidRPr="000F59F6" w14:paraId="4BF490D9" w14:textId="77777777" w:rsidTr="00B90B98">
        <w:trPr>
          <w:trHeight w:val="240"/>
        </w:trPr>
        <w:tc>
          <w:tcPr>
            <w:tcW w:w="2964" w:type="dxa"/>
            <w:shd w:val="clear" w:color="auto" w:fill="E2EFD9"/>
          </w:tcPr>
          <w:p w14:paraId="2D5B28BF" w14:textId="77777777" w:rsidR="00272413" w:rsidRPr="000F59F6" w:rsidRDefault="00272413" w:rsidP="00B90B98">
            <w:pPr>
              <w:pStyle w:val="TableParagraph"/>
              <w:spacing w:before="1"/>
              <w:ind w:left="97"/>
              <w:rPr>
                <w:b/>
                <w:sz w:val="20"/>
                <w:lang w:val="tr-TR"/>
              </w:rPr>
            </w:pPr>
            <w:r w:rsidRPr="000F59F6">
              <w:rPr>
                <w:b/>
                <w:sz w:val="20"/>
                <w:lang w:val="tr-TR"/>
              </w:rPr>
              <w:t>HARCAMA KALEMLERİ</w:t>
            </w:r>
          </w:p>
        </w:tc>
        <w:tc>
          <w:tcPr>
            <w:tcW w:w="984" w:type="dxa"/>
            <w:tcBorders>
              <w:bottom w:val="single" w:sz="4" w:space="0" w:color="000000"/>
            </w:tcBorders>
            <w:shd w:val="clear" w:color="auto" w:fill="E2EFD9"/>
          </w:tcPr>
          <w:p w14:paraId="1D36E701" w14:textId="77777777" w:rsidR="00272413" w:rsidRPr="000F59F6" w:rsidRDefault="00272413" w:rsidP="00B90B98">
            <w:pPr>
              <w:pStyle w:val="TableParagraph"/>
              <w:spacing w:before="1"/>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14:paraId="5E48CD01" w14:textId="77777777" w:rsidR="00272413" w:rsidRPr="000F59F6" w:rsidRDefault="00272413" w:rsidP="00B90B98">
            <w:pPr>
              <w:pStyle w:val="TableParagraph"/>
              <w:spacing w:before="1"/>
              <w:ind w:left="97"/>
              <w:rPr>
                <w:b/>
                <w:sz w:val="20"/>
                <w:lang w:val="tr-TR"/>
              </w:rPr>
            </w:pPr>
            <w:r w:rsidRPr="000F59F6">
              <w:rPr>
                <w:b/>
                <w:sz w:val="20"/>
                <w:lang w:val="tr-TR"/>
              </w:rPr>
              <w:t>GİDER</w:t>
            </w:r>
          </w:p>
        </w:tc>
        <w:tc>
          <w:tcPr>
            <w:tcW w:w="984" w:type="dxa"/>
            <w:shd w:val="clear" w:color="auto" w:fill="E2EFD9"/>
          </w:tcPr>
          <w:p w14:paraId="29ED8FAF" w14:textId="77777777" w:rsidR="00272413" w:rsidRPr="000F59F6" w:rsidRDefault="00272413" w:rsidP="00B90B98">
            <w:pPr>
              <w:pStyle w:val="TableParagraph"/>
              <w:spacing w:before="1"/>
              <w:ind w:left="97"/>
              <w:rPr>
                <w:b/>
                <w:sz w:val="20"/>
                <w:lang w:val="tr-TR"/>
              </w:rPr>
            </w:pPr>
            <w:r w:rsidRPr="000F59F6">
              <w:rPr>
                <w:b/>
                <w:sz w:val="20"/>
                <w:lang w:val="tr-TR"/>
              </w:rPr>
              <w:t>GELİR</w:t>
            </w:r>
          </w:p>
        </w:tc>
        <w:tc>
          <w:tcPr>
            <w:tcW w:w="1044" w:type="dxa"/>
            <w:shd w:val="clear" w:color="auto" w:fill="E2EFD9"/>
          </w:tcPr>
          <w:p w14:paraId="19ADEAC4" w14:textId="77777777" w:rsidR="00272413" w:rsidRPr="000F59F6" w:rsidRDefault="00272413" w:rsidP="00B90B98">
            <w:pPr>
              <w:pStyle w:val="TableParagraph"/>
              <w:spacing w:before="1"/>
              <w:ind w:left="97"/>
              <w:rPr>
                <w:b/>
                <w:sz w:val="20"/>
                <w:lang w:val="tr-TR"/>
              </w:rPr>
            </w:pPr>
            <w:r w:rsidRPr="000F59F6">
              <w:rPr>
                <w:b/>
                <w:sz w:val="20"/>
                <w:lang w:val="tr-TR"/>
              </w:rPr>
              <w:t>GİDER</w:t>
            </w:r>
          </w:p>
        </w:tc>
        <w:tc>
          <w:tcPr>
            <w:tcW w:w="984" w:type="dxa"/>
            <w:shd w:val="clear" w:color="auto" w:fill="E2EFD9"/>
          </w:tcPr>
          <w:p w14:paraId="401431E7" w14:textId="77777777" w:rsidR="00272413" w:rsidRPr="000F59F6" w:rsidRDefault="00272413" w:rsidP="00B90B98">
            <w:pPr>
              <w:pStyle w:val="TableParagraph"/>
              <w:spacing w:before="1"/>
              <w:ind w:left="98"/>
              <w:rPr>
                <w:b/>
                <w:sz w:val="20"/>
                <w:lang w:val="tr-TR"/>
              </w:rPr>
            </w:pPr>
            <w:r w:rsidRPr="000F59F6">
              <w:rPr>
                <w:b/>
                <w:sz w:val="20"/>
                <w:lang w:val="tr-TR"/>
              </w:rPr>
              <w:t>GELİR</w:t>
            </w:r>
          </w:p>
        </w:tc>
        <w:tc>
          <w:tcPr>
            <w:tcW w:w="1058" w:type="dxa"/>
            <w:shd w:val="clear" w:color="auto" w:fill="E2EFD9"/>
          </w:tcPr>
          <w:p w14:paraId="61CB3672" w14:textId="77777777" w:rsidR="00272413" w:rsidRPr="000F59F6" w:rsidRDefault="00272413" w:rsidP="00B90B98">
            <w:pPr>
              <w:pStyle w:val="TableParagraph"/>
              <w:spacing w:before="1"/>
              <w:ind w:left="98"/>
              <w:rPr>
                <w:b/>
                <w:sz w:val="20"/>
                <w:lang w:val="tr-TR"/>
              </w:rPr>
            </w:pPr>
            <w:r w:rsidRPr="000F59F6">
              <w:rPr>
                <w:b/>
                <w:sz w:val="20"/>
                <w:lang w:val="tr-TR"/>
              </w:rPr>
              <w:t>GİDER</w:t>
            </w:r>
          </w:p>
        </w:tc>
      </w:tr>
      <w:tr w:rsidR="00272413" w:rsidRPr="000F59F6" w14:paraId="11F85FA7" w14:textId="77777777" w:rsidTr="00B90B98">
        <w:trPr>
          <w:trHeight w:val="240"/>
        </w:trPr>
        <w:tc>
          <w:tcPr>
            <w:tcW w:w="2964" w:type="dxa"/>
            <w:tcBorders>
              <w:right w:val="single" w:sz="4" w:space="0" w:color="000000"/>
            </w:tcBorders>
          </w:tcPr>
          <w:p w14:paraId="0065C215" w14:textId="77777777" w:rsidR="00272413" w:rsidRPr="000F59F6" w:rsidRDefault="00272413" w:rsidP="00B90B98">
            <w:pPr>
              <w:pStyle w:val="TableParagraph"/>
              <w:spacing w:line="231" w:lineRule="exact"/>
              <w:ind w:left="97"/>
              <w:rPr>
                <w:sz w:val="20"/>
                <w:lang w:val="tr-TR"/>
              </w:rPr>
            </w:pPr>
            <w:r w:rsidRPr="000F59F6">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AD34CA9" w14:textId="0A28EADE" w:rsidR="00272413" w:rsidRPr="000F59F6" w:rsidRDefault="009C0C7D" w:rsidP="00B90B98">
            <w:pPr>
              <w:pStyle w:val="TableParagraph"/>
              <w:rPr>
                <w:rFonts w:ascii="Times New Roman"/>
                <w:lang w:val="tr-TR"/>
              </w:rPr>
            </w:pPr>
            <w:r>
              <w:rPr>
                <w:rFonts w:ascii="Times New Roman"/>
                <w:lang w:val="tr-TR"/>
              </w:rPr>
              <w:t>14348,63</w:t>
            </w:r>
          </w:p>
        </w:tc>
        <w:tc>
          <w:tcPr>
            <w:tcW w:w="1044" w:type="dxa"/>
            <w:tcBorders>
              <w:top w:val="single" w:sz="4" w:space="0" w:color="000000"/>
              <w:left w:val="single" w:sz="4" w:space="0" w:color="000000"/>
              <w:bottom w:val="single" w:sz="4" w:space="0" w:color="000000"/>
              <w:right w:val="single" w:sz="4" w:space="0" w:color="000000"/>
            </w:tcBorders>
          </w:tcPr>
          <w:p w14:paraId="7730CF9A" w14:textId="31995402" w:rsidR="00272413" w:rsidRPr="000F59F6" w:rsidRDefault="009C0C7D" w:rsidP="00B90B98">
            <w:pPr>
              <w:pStyle w:val="TableParagraph"/>
              <w:rPr>
                <w:rFonts w:ascii="Times New Roman"/>
                <w:sz w:val="18"/>
                <w:lang w:val="tr-TR"/>
              </w:rPr>
            </w:pPr>
            <w:r>
              <w:rPr>
                <w:rFonts w:ascii="Times New Roman"/>
                <w:sz w:val="18"/>
                <w:lang w:val="tr-TR"/>
              </w:rPr>
              <w:t>910</w:t>
            </w:r>
          </w:p>
        </w:tc>
        <w:tc>
          <w:tcPr>
            <w:tcW w:w="984" w:type="dxa"/>
            <w:vMerge w:val="restart"/>
            <w:tcBorders>
              <w:left w:val="single" w:sz="4" w:space="0" w:color="000000"/>
            </w:tcBorders>
            <w:shd w:val="clear" w:color="auto" w:fill="E2EFD9"/>
          </w:tcPr>
          <w:p w14:paraId="269937DD" w14:textId="34DA08AB" w:rsidR="00272413" w:rsidRPr="000F59F6" w:rsidRDefault="00103097" w:rsidP="00B90B98">
            <w:pPr>
              <w:pStyle w:val="TableParagraph"/>
              <w:rPr>
                <w:rFonts w:ascii="Times New Roman"/>
                <w:lang w:val="tr-TR"/>
              </w:rPr>
            </w:pPr>
            <w:r>
              <w:rPr>
                <w:rFonts w:ascii="Times New Roman"/>
                <w:lang w:val="tr-TR"/>
              </w:rPr>
              <w:t>83000</w:t>
            </w:r>
          </w:p>
        </w:tc>
        <w:tc>
          <w:tcPr>
            <w:tcW w:w="1044" w:type="dxa"/>
          </w:tcPr>
          <w:p w14:paraId="5F00E8EF" w14:textId="186577C8" w:rsidR="00272413" w:rsidRPr="000F59F6" w:rsidRDefault="00103097" w:rsidP="00B90B98">
            <w:pPr>
              <w:pStyle w:val="TableParagraph"/>
              <w:rPr>
                <w:rFonts w:ascii="Times New Roman"/>
                <w:sz w:val="18"/>
                <w:lang w:val="tr-TR"/>
              </w:rPr>
            </w:pPr>
            <w:r>
              <w:rPr>
                <w:rFonts w:ascii="Times New Roman"/>
                <w:sz w:val="18"/>
                <w:lang w:val="tr-TR"/>
              </w:rPr>
              <w:t>16500</w:t>
            </w:r>
          </w:p>
        </w:tc>
        <w:tc>
          <w:tcPr>
            <w:tcW w:w="984" w:type="dxa"/>
            <w:vMerge w:val="restart"/>
            <w:shd w:val="clear" w:color="auto" w:fill="E2EFD9"/>
          </w:tcPr>
          <w:p w14:paraId="40F4F5E3" w14:textId="08293B01" w:rsidR="00272413" w:rsidRPr="000F59F6" w:rsidRDefault="001A0BA5" w:rsidP="00B90B98">
            <w:pPr>
              <w:pStyle w:val="TableParagraph"/>
              <w:rPr>
                <w:rFonts w:ascii="Times New Roman"/>
                <w:lang w:val="tr-TR"/>
              </w:rPr>
            </w:pPr>
            <w:r>
              <w:rPr>
                <w:rFonts w:ascii="Times New Roman"/>
                <w:lang w:val="tr-TR"/>
              </w:rPr>
              <w:t>8</w:t>
            </w:r>
            <w:r w:rsidR="009C0C7D">
              <w:rPr>
                <w:rFonts w:ascii="Times New Roman"/>
                <w:lang w:val="tr-TR"/>
              </w:rPr>
              <w:t>5498</w:t>
            </w:r>
          </w:p>
        </w:tc>
        <w:tc>
          <w:tcPr>
            <w:tcW w:w="1058" w:type="dxa"/>
          </w:tcPr>
          <w:p w14:paraId="1089CFDF" w14:textId="63EA80E4" w:rsidR="00272413" w:rsidRPr="000F59F6" w:rsidRDefault="001A0BA5" w:rsidP="00B90B98">
            <w:pPr>
              <w:pStyle w:val="TableParagraph"/>
              <w:rPr>
                <w:rFonts w:ascii="Times New Roman"/>
                <w:sz w:val="18"/>
                <w:lang w:val="tr-TR"/>
              </w:rPr>
            </w:pPr>
            <w:r>
              <w:rPr>
                <w:rFonts w:ascii="Times New Roman"/>
                <w:sz w:val="18"/>
                <w:lang w:val="tr-TR"/>
              </w:rPr>
              <w:t>29000</w:t>
            </w:r>
          </w:p>
        </w:tc>
      </w:tr>
      <w:tr w:rsidR="00272413" w:rsidRPr="000F59F6" w14:paraId="376769E5" w14:textId="77777777" w:rsidTr="00B90B98">
        <w:trPr>
          <w:trHeight w:val="240"/>
        </w:trPr>
        <w:tc>
          <w:tcPr>
            <w:tcW w:w="2964" w:type="dxa"/>
            <w:tcBorders>
              <w:right w:val="single" w:sz="4" w:space="0" w:color="000000"/>
            </w:tcBorders>
            <w:shd w:val="clear" w:color="auto" w:fill="E2EFD9"/>
          </w:tcPr>
          <w:p w14:paraId="007A41A5" w14:textId="77777777" w:rsidR="00272413" w:rsidRPr="000F59F6" w:rsidRDefault="00272413" w:rsidP="00B90B98">
            <w:pPr>
              <w:pStyle w:val="TableParagraph"/>
              <w:spacing w:before="4" w:line="232" w:lineRule="exact"/>
              <w:ind w:left="97"/>
              <w:rPr>
                <w:sz w:val="20"/>
                <w:lang w:val="tr-TR"/>
              </w:rPr>
            </w:pPr>
            <w:r w:rsidRPr="000F59F6">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0F59F6" w:rsidRDefault="00272413" w:rsidP="00B90B98">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0375726E" w:rsidR="00272413" w:rsidRPr="000F59F6" w:rsidRDefault="009C0C7D" w:rsidP="00B90B98">
            <w:pPr>
              <w:pStyle w:val="TableParagraph"/>
              <w:rPr>
                <w:rFonts w:ascii="Times New Roman"/>
                <w:sz w:val="18"/>
                <w:lang w:val="tr-TR"/>
              </w:rPr>
            </w:pPr>
            <w:r>
              <w:rPr>
                <w:rFonts w:ascii="Times New Roman"/>
                <w:sz w:val="18"/>
                <w:lang w:val="tr-TR"/>
              </w:rPr>
              <w:t>4890</w:t>
            </w:r>
          </w:p>
        </w:tc>
        <w:tc>
          <w:tcPr>
            <w:tcW w:w="984" w:type="dxa"/>
            <w:vMerge/>
            <w:tcBorders>
              <w:top w:val="nil"/>
              <w:left w:val="single" w:sz="4" w:space="0" w:color="000000"/>
            </w:tcBorders>
            <w:shd w:val="clear" w:color="auto" w:fill="E2EFD9"/>
          </w:tcPr>
          <w:p w14:paraId="3FB72D1A" w14:textId="77777777" w:rsidR="00272413" w:rsidRPr="000F59F6" w:rsidRDefault="00272413" w:rsidP="00B90B98">
            <w:pPr>
              <w:rPr>
                <w:sz w:val="2"/>
                <w:szCs w:val="2"/>
                <w:lang w:val="tr-TR"/>
              </w:rPr>
            </w:pPr>
          </w:p>
        </w:tc>
        <w:tc>
          <w:tcPr>
            <w:tcW w:w="1044" w:type="dxa"/>
            <w:shd w:val="clear" w:color="auto" w:fill="E2EFD9"/>
          </w:tcPr>
          <w:p w14:paraId="714A22FF" w14:textId="07B1046F" w:rsidR="00272413" w:rsidRPr="000F59F6" w:rsidRDefault="00103097" w:rsidP="00B90B98">
            <w:pPr>
              <w:pStyle w:val="TableParagraph"/>
              <w:rPr>
                <w:rFonts w:ascii="Times New Roman"/>
                <w:sz w:val="18"/>
                <w:lang w:val="tr-TR"/>
              </w:rPr>
            </w:pPr>
            <w:r>
              <w:rPr>
                <w:rFonts w:ascii="Times New Roman"/>
                <w:sz w:val="18"/>
                <w:lang w:val="tr-TR"/>
              </w:rPr>
              <w:t>1</w:t>
            </w:r>
            <w:r w:rsidR="009C0C7D">
              <w:rPr>
                <w:rFonts w:ascii="Times New Roman"/>
                <w:sz w:val="18"/>
                <w:lang w:val="tr-TR"/>
              </w:rPr>
              <w:t>5500</w:t>
            </w:r>
          </w:p>
        </w:tc>
        <w:tc>
          <w:tcPr>
            <w:tcW w:w="984" w:type="dxa"/>
            <w:vMerge/>
            <w:tcBorders>
              <w:top w:val="nil"/>
            </w:tcBorders>
            <w:shd w:val="clear" w:color="auto" w:fill="E2EFD9"/>
          </w:tcPr>
          <w:p w14:paraId="442D87B3" w14:textId="77777777" w:rsidR="00272413" w:rsidRPr="000F59F6" w:rsidRDefault="00272413" w:rsidP="00B90B98">
            <w:pPr>
              <w:rPr>
                <w:sz w:val="2"/>
                <w:szCs w:val="2"/>
                <w:lang w:val="tr-TR"/>
              </w:rPr>
            </w:pPr>
          </w:p>
        </w:tc>
        <w:tc>
          <w:tcPr>
            <w:tcW w:w="1058" w:type="dxa"/>
            <w:shd w:val="clear" w:color="auto" w:fill="E2EFD9"/>
          </w:tcPr>
          <w:p w14:paraId="21BBA9A2" w14:textId="30C94C70" w:rsidR="00272413" w:rsidRPr="000F59F6" w:rsidRDefault="001A0BA5" w:rsidP="00B90B98">
            <w:pPr>
              <w:pStyle w:val="TableParagraph"/>
              <w:rPr>
                <w:rFonts w:ascii="Times New Roman"/>
                <w:sz w:val="18"/>
                <w:lang w:val="tr-TR"/>
              </w:rPr>
            </w:pPr>
            <w:r>
              <w:rPr>
                <w:rFonts w:ascii="Times New Roman"/>
                <w:sz w:val="18"/>
                <w:lang w:val="tr-TR"/>
              </w:rPr>
              <w:t>0</w:t>
            </w:r>
          </w:p>
        </w:tc>
      </w:tr>
      <w:tr w:rsidR="00272413" w:rsidRPr="000F59F6" w14:paraId="5913A800" w14:textId="77777777" w:rsidTr="00B90B98">
        <w:trPr>
          <w:trHeight w:val="240"/>
        </w:trPr>
        <w:tc>
          <w:tcPr>
            <w:tcW w:w="2964" w:type="dxa"/>
            <w:tcBorders>
              <w:right w:val="single" w:sz="4" w:space="0" w:color="000000"/>
            </w:tcBorders>
          </w:tcPr>
          <w:p w14:paraId="155638F5" w14:textId="1DE19238" w:rsidR="00272413" w:rsidRPr="000F59F6" w:rsidRDefault="00272413" w:rsidP="00B90B98">
            <w:pPr>
              <w:pStyle w:val="TableParagraph"/>
              <w:spacing w:before="1"/>
              <w:ind w:left="97"/>
              <w:rPr>
                <w:sz w:val="20"/>
                <w:lang w:val="tr-TR"/>
              </w:rPr>
            </w:pPr>
            <w:r w:rsidRPr="000F59F6">
              <w:rPr>
                <w:sz w:val="20"/>
                <w:lang w:val="tr-TR"/>
              </w:rPr>
              <w:t xml:space="preserve">Bilgisayar </w:t>
            </w:r>
            <w:r w:rsidR="00103097">
              <w:rPr>
                <w:sz w:val="20"/>
                <w:lang w:val="tr-TR"/>
              </w:rPr>
              <w:t xml:space="preserve">Büro m. </w:t>
            </w:r>
            <w:r w:rsidRPr="000F59F6">
              <w:rPr>
                <w:sz w:val="20"/>
                <w:lang w:val="tr-TR"/>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0F59F6" w:rsidRDefault="00272413" w:rsidP="00B90B98">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6B5928A2" w:rsidR="00272413" w:rsidRPr="000F59F6" w:rsidRDefault="009C0C7D" w:rsidP="00B90B98">
            <w:pPr>
              <w:pStyle w:val="TableParagraph"/>
              <w:rPr>
                <w:rFonts w:ascii="Times New Roman"/>
                <w:sz w:val="18"/>
                <w:lang w:val="tr-TR"/>
              </w:rPr>
            </w:pPr>
            <w:r>
              <w:rPr>
                <w:rFonts w:ascii="Times New Roman"/>
                <w:sz w:val="18"/>
                <w:lang w:val="tr-TR"/>
              </w:rPr>
              <w:t>1600</w:t>
            </w:r>
          </w:p>
        </w:tc>
        <w:tc>
          <w:tcPr>
            <w:tcW w:w="984" w:type="dxa"/>
            <w:vMerge/>
            <w:tcBorders>
              <w:top w:val="nil"/>
              <w:left w:val="single" w:sz="4" w:space="0" w:color="000000"/>
            </w:tcBorders>
            <w:shd w:val="clear" w:color="auto" w:fill="E2EFD9"/>
          </w:tcPr>
          <w:p w14:paraId="0E2A8D4F" w14:textId="77777777" w:rsidR="00272413" w:rsidRPr="000F59F6" w:rsidRDefault="00272413" w:rsidP="00B90B98">
            <w:pPr>
              <w:rPr>
                <w:sz w:val="2"/>
                <w:szCs w:val="2"/>
                <w:lang w:val="tr-TR"/>
              </w:rPr>
            </w:pPr>
          </w:p>
        </w:tc>
        <w:tc>
          <w:tcPr>
            <w:tcW w:w="1044" w:type="dxa"/>
          </w:tcPr>
          <w:p w14:paraId="117BBF95" w14:textId="59A8A0BB" w:rsidR="00272413" w:rsidRPr="000F59F6" w:rsidRDefault="00103097" w:rsidP="00B90B98">
            <w:pPr>
              <w:pStyle w:val="TableParagraph"/>
              <w:rPr>
                <w:rFonts w:ascii="Times New Roman"/>
                <w:sz w:val="18"/>
                <w:lang w:val="tr-TR"/>
              </w:rPr>
            </w:pPr>
            <w:r>
              <w:rPr>
                <w:rFonts w:ascii="Times New Roman"/>
                <w:sz w:val="18"/>
                <w:lang w:val="tr-TR"/>
              </w:rPr>
              <w:t>4000</w:t>
            </w:r>
            <w:r w:rsidR="009C0C7D">
              <w:rPr>
                <w:rFonts w:ascii="Times New Roman"/>
                <w:sz w:val="18"/>
                <w:lang w:val="tr-TR"/>
              </w:rPr>
              <w:t>0</w:t>
            </w:r>
          </w:p>
        </w:tc>
        <w:tc>
          <w:tcPr>
            <w:tcW w:w="984" w:type="dxa"/>
            <w:vMerge/>
            <w:tcBorders>
              <w:top w:val="nil"/>
            </w:tcBorders>
            <w:shd w:val="clear" w:color="auto" w:fill="E2EFD9"/>
          </w:tcPr>
          <w:p w14:paraId="537178BA" w14:textId="77777777" w:rsidR="00272413" w:rsidRPr="000F59F6" w:rsidRDefault="00272413" w:rsidP="00B90B98">
            <w:pPr>
              <w:rPr>
                <w:sz w:val="2"/>
                <w:szCs w:val="2"/>
                <w:lang w:val="tr-TR"/>
              </w:rPr>
            </w:pPr>
          </w:p>
        </w:tc>
        <w:tc>
          <w:tcPr>
            <w:tcW w:w="1058" w:type="dxa"/>
          </w:tcPr>
          <w:p w14:paraId="4331659A" w14:textId="35862B92" w:rsidR="00272413" w:rsidRPr="000F59F6" w:rsidRDefault="001A0BA5" w:rsidP="00B90B98">
            <w:pPr>
              <w:pStyle w:val="TableParagraph"/>
              <w:rPr>
                <w:rFonts w:ascii="Times New Roman"/>
                <w:sz w:val="18"/>
                <w:lang w:val="tr-TR"/>
              </w:rPr>
            </w:pPr>
            <w:r>
              <w:rPr>
                <w:rFonts w:ascii="Times New Roman"/>
                <w:sz w:val="18"/>
                <w:lang w:val="tr-TR"/>
              </w:rPr>
              <w:t>0</w:t>
            </w:r>
          </w:p>
        </w:tc>
      </w:tr>
      <w:tr w:rsidR="00272413" w:rsidRPr="000F59F6" w14:paraId="4453FA23" w14:textId="77777777" w:rsidTr="00B90B98">
        <w:trPr>
          <w:trHeight w:val="260"/>
        </w:trPr>
        <w:tc>
          <w:tcPr>
            <w:tcW w:w="2964" w:type="dxa"/>
            <w:tcBorders>
              <w:right w:val="single" w:sz="4" w:space="0" w:color="000000"/>
            </w:tcBorders>
            <w:shd w:val="clear" w:color="auto" w:fill="E2EFD9"/>
          </w:tcPr>
          <w:p w14:paraId="6220E6C8" w14:textId="365F8B7D" w:rsidR="00272413" w:rsidRPr="000F59F6" w:rsidRDefault="00272413" w:rsidP="00B90B98">
            <w:pPr>
              <w:pStyle w:val="TableParagraph"/>
              <w:spacing w:before="1"/>
              <w:ind w:left="97"/>
              <w:rPr>
                <w:sz w:val="20"/>
                <w:lang w:val="tr-TR"/>
              </w:rPr>
            </w:pPr>
            <w:r w:rsidRPr="000F59F6">
              <w:rPr>
                <w:sz w:val="20"/>
                <w:lang w:val="tr-TR"/>
              </w:rPr>
              <w:t>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0F59F6" w:rsidRDefault="00272413" w:rsidP="00B90B98">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4A8F2E27" w:rsidR="00272413" w:rsidRPr="000F59F6" w:rsidRDefault="009C0C7D" w:rsidP="00B90B98">
            <w:pPr>
              <w:pStyle w:val="TableParagraph"/>
              <w:rPr>
                <w:rFonts w:ascii="Times New Roman"/>
                <w:sz w:val="20"/>
                <w:lang w:val="tr-TR"/>
              </w:rPr>
            </w:pPr>
            <w:r>
              <w:rPr>
                <w:rFonts w:ascii="Times New Roman"/>
                <w:sz w:val="20"/>
                <w:lang w:val="tr-TR"/>
              </w:rPr>
              <w:t>0</w:t>
            </w:r>
          </w:p>
        </w:tc>
        <w:tc>
          <w:tcPr>
            <w:tcW w:w="984" w:type="dxa"/>
            <w:vMerge/>
            <w:tcBorders>
              <w:top w:val="nil"/>
              <w:left w:val="single" w:sz="4" w:space="0" w:color="000000"/>
            </w:tcBorders>
            <w:shd w:val="clear" w:color="auto" w:fill="E2EFD9"/>
          </w:tcPr>
          <w:p w14:paraId="03234A30" w14:textId="77777777" w:rsidR="00272413" w:rsidRPr="000F59F6" w:rsidRDefault="00272413" w:rsidP="00B90B98">
            <w:pPr>
              <w:rPr>
                <w:sz w:val="2"/>
                <w:szCs w:val="2"/>
                <w:lang w:val="tr-TR"/>
              </w:rPr>
            </w:pPr>
          </w:p>
        </w:tc>
        <w:tc>
          <w:tcPr>
            <w:tcW w:w="1044" w:type="dxa"/>
            <w:shd w:val="clear" w:color="auto" w:fill="E2EFD9"/>
          </w:tcPr>
          <w:p w14:paraId="7BE1B693" w14:textId="2ADB3B45" w:rsidR="00272413" w:rsidRPr="000F59F6" w:rsidRDefault="009C0C7D" w:rsidP="00B90B98">
            <w:pPr>
              <w:pStyle w:val="TableParagraph"/>
              <w:rPr>
                <w:rFonts w:ascii="Times New Roman"/>
                <w:sz w:val="20"/>
                <w:lang w:val="tr-TR"/>
              </w:rPr>
            </w:pPr>
            <w:r>
              <w:rPr>
                <w:rFonts w:ascii="Times New Roman"/>
                <w:sz w:val="20"/>
                <w:lang w:val="tr-TR"/>
              </w:rPr>
              <w:t>0</w:t>
            </w:r>
          </w:p>
        </w:tc>
        <w:tc>
          <w:tcPr>
            <w:tcW w:w="984" w:type="dxa"/>
            <w:vMerge/>
            <w:tcBorders>
              <w:top w:val="nil"/>
            </w:tcBorders>
            <w:shd w:val="clear" w:color="auto" w:fill="E2EFD9"/>
          </w:tcPr>
          <w:p w14:paraId="1D262CE1" w14:textId="77777777" w:rsidR="00272413" w:rsidRPr="000F59F6" w:rsidRDefault="00272413" w:rsidP="00B90B98">
            <w:pPr>
              <w:rPr>
                <w:sz w:val="2"/>
                <w:szCs w:val="2"/>
                <w:lang w:val="tr-TR"/>
              </w:rPr>
            </w:pPr>
          </w:p>
        </w:tc>
        <w:tc>
          <w:tcPr>
            <w:tcW w:w="1058" w:type="dxa"/>
            <w:shd w:val="clear" w:color="auto" w:fill="E2EFD9"/>
          </w:tcPr>
          <w:p w14:paraId="5C946783" w14:textId="2CCB23CD" w:rsidR="00272413" w:rsidRPr="000F59F6" w:rsidRDefault="001A0BA5" w:rsidP="00B90B98">
            <w:pPr>
              <w:pStyle w:val="TableParagraph"/>
              <w:rPr>
                <w:rFonts w:ascii="Times New Roman"/>
                <w:sz w:val="20"/>
                <w:lang w:val="tr-TR"/>
              </w:rPr>
            </w:pPr>
            <w:r>
              <w:rPr>
                <w:rFonts w:ascii="Times New Roman"/>
                <w:sz w:val="20"/>
                <w:lang w:val="tr-TR"/>
              </w:rPr>
              <w:t>30000</w:t>
            </w:r>
          </w:p>
        </w:tc>
      </w:tr>
      <w:tr w:rsidR="00272413" w:rsidRPr="000F59F6" w14:paraId="26E9946F" w14:textId="77777777" w:rsidTr="00B90B98">
        <w:trPr>
          <w:trHeight w:val="280"/>
        </w:trPr>
        <w:tc>
          <w:tcPr>
            <w:tcW w:w="2964" w:type="dxa"/>
            <w:tcBorders>
              <w:right w:val="single" w:sz="4" w:space="0" w:color="000000"/>
            </w:tcBorders>
          </w:tcPr>
          <w:p w14:paraId="64AFD99E" w14:textId="77777777" w:rsidR="00272413" w:rsidRPr="000F59F6" w:rsidRDefault="00272413" w:rsidP="00B90B98">
            <w:pPr>
              <w:pStyle w:val="TableParagraph"/>
              <w:spacing w:before="1"/>
              <w:ind w:left="97"/>
              <w:rPr>
                <w:sz w:val="20"/>
                <w:lang w:val="tr-TR"/>
              </w:rPr>
            </w:pPr>
            <w:r w:rsidRPr="000F59F6">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0F59F6" w:rsidRDefault="00272413" w:rsidP="00B90B98">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71EA69A8" w:rsidR="00272413" w:rsidRPr="000F59F6" w:rsidRDefault="009C0C7D" w:rsidP="00B90B98">
            <w:pPr>
              <w:pStyle w:val="TableParagraph"/>
              <w:rPr>
                <w:rFonts w:ascii="Times New Roman"/>
                <w:sz w:val="20"/>
                <w:lang w:val="tr-TR"/>
              </w:rPr>
            </w:pPr>
            <w:r>
              <w:rPr>
                <w:rFonts w:ascii="Times New Roman"/>
                <w:sz w:val="20"/>
                <w:lang w:val="tr-TR"/>
              </w:rPr>
              <w:t>0</w:t>
            </w:r>
          </w:p>
        </w:tc>
        <w:tc>
          <w:tcPr>
            <w:tcW w:w="984" w:type="dxa"/>
            <w:vMerge/>
            <w:tcBorders>
              <w:top w:val="nil"/>
              <w:left w:val="single" w:sz="4" w:space="0" w:color="000000"/>
            </w:tcBorders>
            <w:shd w:val="clear" w:color="auto" w:fill="E2EFD9"/>
          </w:tcPr>
          <w:p w14:paraId="4E86F28C" w14:textId="77777777" w:rsidR="00272413" w:rsidRPr="000F59F6" w:rsidRDefault="00272413" w:rsidP="00B90B98">
            <w:pPr>
              <w:rPr>
                <w:sz w:val="2"/>
                <w:szCs w:val="2"/>
                <w:lang w:val="tr-TR"/>
              </w:rPr>
            </w:pPr>
          </w:p>
        </w:tc>
        <w:tc>
          <w:tcPr>
            <w:tcW w:w="1044" w:type="dxa"/>
          </w:tcPr>
          <w:p w14:paraId="2A13CD3C" w14:textId="377D829C" w:rsidR="00272413" w:rsidRPr="000F59F6" w:rsidRDefault="009C0C7D" w:rsidP="00B90B98">
            <w:pPr>
              <w:pStyle w:val="TableParagraph"/>
              <w:rPr>
                <w:rFonts w:ascii="Times New Roman"/>
                <w:sz w:val="20"/>
                <w:lang w:val="tr-TR"/>
              </w:rPr>
            </w:pPr>
            <w:r>
              <w:rPr>
                <w:rFonts w:ascii="Times New Roman"/>
                <w:sz w:val="20"/>
                <w:lang w:val="tr-TR"/>
              </w:rPr>
              <w:t>0</w:t>
            </w:r>
          </w:p>
        </w:tc>
        <w:tc>
          <w:tcPr>
            <w:tcW w:w="984" w:type="dxa"/>
            <w:vMerge/>
            <w:tcBorders>
              <w:top w:val="nil"/>
            </w:tcBorders>
            <w:shd w:val="clear" w:color="auto" w:fill="E2EFD9"/>
          </w:tcPr>
          <w:p w14:paraId="54B5519C" w14:textId="77777777" w:rsidR="00272413" w:rsidRPr="000F59F6" w:rsidRDefault="00272413" w:rsidP="00B90B98">
            <w:pPr>
              <w:rPr>
                <w:sz w:val="2"/>
                <w:szCs w:val="2"/>
                <w:lang w:val="tr-TR"/>
              </w:rPr>
            </w:pPr>
          </w:p>
        </w:tc>
        <w:tc>
          <w:tcPr>
            <w:tcW w:w="1058" w:type="dxa"/>
          </w:tcPr>
          <w:p w14:paraId="4B08AD35" w14:textId="7742536E" w:rsidR="00272413" w:rsidRPr="000F59F6" w:rsidRDefault="001A0BA5" w:rsidP="00B90B98">
            <w:pPr>
              <w:pStyle w:val="TableParagraph"/>
              <w:rPr>
                <w:rFonts w:ascii="Times New Roman"/>
                <w:sz w:val="20"/>
                <w:lang w:val="tr-TR"/>
              </w:rPr>
            </w:pPr>
            <w:r>
              <w:rPr>
                <w:rFonts w:ascii="Times New Roman"/>
                <w:sz w:val="20"/>
                <w:lang w:val="tr-TR"/>
              </w:rPr>
              <w:t>0</w:t>
            </w:r>
          </w:p>
        </w:tc>
      </w:tr>
      <w:tr w:rsidR="00272413" w:rsidRPr="000F59F6" w14:paraId="6DD192B6" w14:textId="77777777" w:rsidTr="00B90B98">
        <w:trPr>
          <w:trHeight w:val="260"/>
        </w:trPr>
        <w:tc>
          <w:tcPr>
            <w:tcW w:w="2964" w:type="dxa"/>
            <w:tcBorders>
              <w:right w:val="single" w:sz="4" w:space="0" w:color="000000"/>
            </w:tcBorders>
            <w:shd w:val="clear" w:color="auto" w:fill="E2EFD9"/>
          </w:tcPr>
          <w:p w14:paraId="1837C509" w14:textId="77777777" w:rsidR="00272413" w:rsidRPr="000F59F6" w:rsidRDefault="00272413" w:rsidP="00B90B98">
            <w:pPr>
              <w:pStyle w:val="TableParagraph"/>
              <w:spacing w:before="3"/>
              <w:ind w:left="97"/>
              <w:rPr>
                <w:sz w:val="20"/>
                <w:lang w:val="tr-TR"/>
              </w:rPr>
            </w:pPr>
            <w:r w:rsidRPr="000F59F6">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0F59F6" w:rsidRDefault="00272413" w:rsidP="00B90B98">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76A74268" w:rsidR="00272413" w:rsidRPr="000F59F6" w:rsidRDefault="009C0C7D" w:rsidP="00B90B98">
            <w:pPr>
              <w:pStyle w:val="TableParagraph"/>
              <w:rPr>
                <w:rFonts w:ascii="Times New Roman"/>
                <w:sz w:val="20"/>
                <w:lang w:val="tr-TR"/>
              </w:rPr>
            </w:pPr>
            <w:r>
              <w:rPr>
                <w:rFonts w:ascii="Times New Roman"/>
                <w:sz w:val="20"/>
                <w:lang w:val="tr-TR"/>
              </w:rPr>
              <w:t>0</w:t>
            </w:r>
          </w:p>
        </w:tc>
        <w:tc>
          <w:tcPr>
            <w:tcW w:w="984" w:type="dxa"/>
            <w:vMerge/>
            <w:tcBorders>
              <w:top w:val="nil"/>
              <w:left w:val="single" w:sz="4" w:space="0" w:color="000000"/>
            </w:tcBorders>
            <w:shd w:val="clear" w:color="auto" w:fill="E2EFD9"/>
          </w:tcPr>
          <w:p w14:paraId="534380DE" w14:textId="77777777" w:rsidR="00272413" w:rsidRPr="000F59F6" w:rsidRDefault="00272413" w:rsidP="00B90B98">
            <w:pPr>
              <w:rPr>
                <w:sz w:val="2"/>
                <w:szCs w:val="2"/>
                <w:lang w:val="tr-TR"/>
              </w:rPr>
            </w:pPr>
          </w:p>
        </w:tc>
        <w:tc>
          <w:tcPr>
            <w:tcW w:w="1044" w:type="dxa"/>
            <w:shd w:val="clear" w:color="auto" w:fill="E2EFD9"/>
          </w:tcPr>
          <w:p w14:paraId="5FB39B0A" w14:textId="1766AE2A" w:rsidR="00272413" w:rsidRPr="000F59F6" w:rsidRDefault="00103097" w:rsidP="00B90B98">
            <w:pPr>
              <w:pStyle w:val="TableParagraph"/>
              <w:rPr>
                <w:rFonts w:ascii="Times New Roman"/>
                <w:sz w:val="20"/>
                <w:lang w:val="tr-TR"/>
              </w:rPr>
            </w:pPr>
            <w:r>
              <w:rPr>
                <w:rFonts w:ascii="Times New Roman"/>
                <w:sz w:val="20"/>
                <w:lang w:val="tr-TR"/>
              </w:rPr>
              <w:t>6000</w:t>
            </w:r>
          </w:p>
        </w:tc>
        <w:tc>
          <w:tcPr>
            <w:tcW w:w="984" w:type="dxa"/>
            <w:vMerge/>
            <w:tcBorders>
              <w:top w:val="nil"/>
            </w:tcBorders>
            <w:shd w:val="clear" w:color="auto" w:fill="E2EFD9"/>
          </w:tcPr>
          <w:p w14:paraId="084FB909" w14:textId="77777777" w:rsidR="00272413" w:rsidRPr="000F59F6" w:rsidRDefault="00272413" w:rsidP="00B90B98">
            <w:pPr>
              <w:rPr>
                <w:sz w:val="2"/>
                <w:szCs w:val="2"/>
                <w:lang w:val="tr-TR"/>
              </w:rPr>
            </w:pPr>
          </w:p>
        </w:tc>
        <w:tc>
          <w:tcPr>
            <w:tcW w:w="1058" w:type="dxa"/>
            <w:shd w:val="clear" w:color="auto" w:fill="E2EFD9"/>
          </w:tcPr>
          <w:p w14:paraId="757A3F0B" w14:textId="17885325" w:rsidR="00272413" w:rsidRPr="000F59F6" w:rsidRDefault="001A0BA5" w:rsidP="00B90B98">
            <w:pPr>
              <w:pStyle w:val="TableParagraph"/>
              <w:rPr>
                <w:rFonts w:ascii="Times New Roman"/>
                <w:sz w:val="20"/>
                <w:lang w:val="tr-TR"/>
              </w:rPr>
            </w:pPr>
            <w:r>
              <w:rPr>
                <w:rFonts w:ascii="Times New Roman"/>
                <w:sz w:val="20"/>
                <w:lang w:val="tr-TR"/>
              </w:rPr>
              <w:t>21000</w:t>
            </w:r>
          </w:p>
        </w:tc>
      </w:tr>
      <w:tr w:rsidR="00272413" w:rsidRPr="000F59F6" w14:paraId="519A2FD3" w14:textId="77777777" w:rsidTr="00B90B98">
        <w:trPr>
          <w:trHeight w:val="540"/>
        </w:trPr>
        <w:tc>
          <w:tcPr>
            <w:tcW w:w="2964" w:type="dxa"/>
            <w:tcBorders>
              <w:right w:val="single" w:sz="4" w:space="0" w:color="000000"/>
            </w:tcBorders>
            <w:shd w:val="clear" w:color="auto" w:fill="E2EFD9"/>
          </w:tcPr>
          <w:p w14:paraId="1BF64AED" w14:textId="77777777" w:rsidR="00272413" w:rsidRPr="000F59F6" w:rsidRDefault="00272413" w:rsidP="00B90B98">
            <w:pPr>
              <w:pStyle w:val="TableParagraph"/>
              <w:spacing w:before="1"/>
              <w:ind w:left="97"/>
              <w:rPr>
                <w:sz w:val="20"/>
                <w:lang w:val="tr-TR"/>
              </w:rPr>
            </w:pPr>
            <w:r w:rsidRPr="000F59F6">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0F59F6" w:rsidRDefault="00272413" w:rsidP="00B90B98">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3093BADA" w:rsidR="00272413" w:rsidRPr="000F59F6" w:rsidRDefault="00103097" w:rsidP="00B90B98">
            <w:pPr>
              <w:pStyle w:val="TableParagraph"/>
              <w:rPr>
                <w:rFonts w:ascii="Times New Roman"/>
                <w:lang w:val="tr-TR"/>
              </w:rPr>
            </w:pPr>
            <w:r>
              <w:rPr>
                <w:rFonts w:ascii="Times New Roman"/>
                <w:lang w:val="tr-TR"/>
              </w:rPr>
              <w:t>7400</w:t>
            </w:r>
          </w:p>
        </w:tc>
        <w:tc>
          <w:tcPr>
            <w:tcW w:w="984" w:type="dxa"/>
            <w:vMerge/>
            <w:tcBorders>
              <w:top w:val="nil"/>
              <w:left w:val="single" w:sz="4" w:space="0" w:color="000000"/>
            </w:tcBorders>
            <w:shd w:val="clear" w:color="auto" w:fill="E2EFD9"/>
          </w:tcPr>
          <w:p w14:paraId="5D22B87E" w14:textId="77777777" w:rsidR="00272413" w:rsidRPr="000F59F6" w:rsidRDefault="00272413" w:rsidP="00B90B98">
            <w:pPr>
              <w:rPr>
                <w:sz w:val="2"/>
                <w:szCs w:val="2"/>
                <w:lang w:val="tr-TR"/>
              </w:rPr>
            </w:pPr>
          </w:p>
        </w:tc>
        <w:tc>
          <w:tcPr>
            <w:tcW w:w="1044" w:type="dxa"/>
            <w:shd w:val="clear" w:color="auto" w:fill="E2EFD9"/>
          </w:tcPr>
          <w:p w14:paraId="180C9D48" w14:textId="4C7444A9" w:rsidR="00272413" w:rsidRPr="000F59F6" w:rsidRDefault="00103097" w:rsidP="00B90B98">
            <w:pPr>
              <w:pStyle w:val="TableParagraph"/>
              <w:rPr>
                <w:rFonts w:ascii="Times New Roman"/>
                <w:lang w:val="tr-TR"/>
              </w:rPr>
            </w:pPr>
            <w:r>
              <w:rPr>
                <w:rFonts w:ascii="Times New Roman"/>
                <w:lang w:val="tr-TR"/>
              </w:rPr>
              <w:t>78000</w:t>
            </w:r>
          </w:p>
        </w:tc>
        <w:tc>
          <w:tcPr>
            <w:tcW w:w="984" w:type="dxa"/>
            <w:vMerge/>
            <w:tcBorders>
              <w:top w:val="nil"/>
            </w:tcBorders>
            <w:shd w:val="clear" w:color="auto" w:fill="E2EFD9"/>
          </w:tcPr>
          <w:p w14:paraId="36FA8F06" w14:textId="77777777" w:rsidR="00272413" w:rsidRPr="000F59F6" w:rsidRDefault="00272413" w:rsidP="00B90B98">
            <w:pPr>
              <w:rPr>
                <w:sz w:val="2"/>
                <w:szCs w:val="2"/>
                <w:lang w:val="tr-TR"/>
              </w:rPr>
            </w:pPr>
          </w:p>
        </w:tc>
        <w:tc>
          <w:tcPr>
            <w:tcW w:w="1058" w:type="dxa"/>
            <w:shd w:val="clear" w:color="auto" w:fill="E2EFD9"/>
          </w:tcPr>
          <w:p w14:paraId="454DB80A" w14:textId="5F5538D5" w:rsidR="00272413" w:rsidRPr="000F59F6" w:rsidRDefault="00103097" w:rsidP="00B90B98">
            <w:pPr>
              <w:pStyle w:val="TableParagraph"/>
              <w:rPr>
                <w:rFonts w:ascii="Times New Roman"/>
                <w:lang w:val="tr-TR"/>
              </w:rPr>
            </w:pPr>
            <w:r>
              <w:rPr>
                <w:rFonts w:ascii="Times New Roman"/>
                <w:lang w:val="tr-TR"/>
              </w:rPr>
              <w:t>80000</w:t>
            </w:r>
          </w:p>
        </w:tc>
      </w:tr>
    </w:tbl>
    <w:p w14:paraId="2329837A" w14:textId="77777777" w:rsidR="00272413" w:rsidRPr="000F59F6" w:rsidRDefault="00272413" w:rsidP="00272413">
      <w:pPr>
        <w:pStyle w:val="GvdeMetni"/>
        <w:spacing w:before="10"/>
        <w:rPr>
          <w:b/>
          <w:sz w:val="27"/>
          <w:lang w:val="tr-TR"/>
        </w:rPr>
      </w:pPr>
    </w:p>
    <w:p w14:paraId="0AA5A049" w14:textId="6D47FDFE" w:rsidR="00272413" w:rsidRPr="000F59F6"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İstatistiki Veriler</w:t>
      </w:r>
    </w:p>
    <w:p w14:paraId="0F02D682" w14:textId="77777777" w:rsidR="00272413" w:rsidRPr="000F59F6" w:rsidRDefault="00272413" w:rsidP="00272413">
      <w:pPr>
        <w:pStyle w:val="GvdeMetni"/>
        <w:spacing w:line="360" w:lineRule="auto"/>
        <w:ind w:left="118"/>
        <w:rPr>
          <w:lang w:val="tr-TR"/>
        </w:rPr>
      </w:pPr>
      <w:r w:rsidRPr="000F59F6">
        <w:rPr>
          <w:lang w:val="tr-TR"/>
        </w:rPr>
        <w:t>Okul/kurumla ilgili her türlü sayısal veriler geriye dönük olarak (en az 3 yıllık) verilir. İstatistiki veriler kapsamında incelenecek hususlar;</w:t>
      </w:r>
    </w:p>
    <w:p w14:paraId="7AEBDF5D" w14:textId="230B3DD2" w:rsidR="00272413" w:rsidRDefault="00272413" w:rsidP="00272413">
      <w:pPr>
        <w:pStyle w:val="GvdeMetni"/>
        <w:spacing w:line="355"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Öğrenci durumu (genel mevcut, ortalama sınıf mevcudu, mevcudu en fazla olan ve en az olan sınıf mevcudu sayısı, kaynaştırma eğitimine tabi öğrenci sayısı vs.)</w:t>
      </w:r>
    </w:p>
    <w:p w14:paraId="2F899122" w14:textId="4ECE9C3D" w:rsidR="004F5557" w:rsidRPr="004F5557" w:rsidRDefault="004F5557" w:rsidP="004F5557">
      <w:pPr>
        <w:ind w:left="118"/>
        <w:rPr>
          <w:b/>
          <w:sz w:val="20"/>
        </w:rPr>
      </w:pPr>
      <w:r>
        <w:rPr>
          <w:b/>
          <w:sz w:val="20"/>
        </w:rPr>
        <w:t>Tablo 19:</w:t>
      </w:r>
      <w:r w:rsidRPr="004F5557">
        <w:t xml:space="preserve"> </w:t>
      </w:r>
      <w:r w:rsidRPr="004F5557">
        <w:rPr>
          <w:b/>
        </w:rPr>
        <w:t>Öğrenci durumu</w:t>
      </w:r>
    </w:p>
    <w:tbl>
      <w:tblPr>
        <w:tblStyle w:val="TabloKlavuzu"/>
        <w:tblW w:w="9803" w:type="dxa"/>
        <w:tblInd w:w="-5" w:type="dxa"/>
        <w:tblLayout w:type="fixed"/>
        <w:tblLook w:val="04A0" w:firstRow="1" w:lastRow="0" w:firstColumn="1" w:lastColumn="0" w:noHBand="0" w:noVBand="1"/>
      </w:tblPr>
      <w:tblGrid>
        <w:gridCol w:w="1788"/>
        <w:gridCol w:w="745"/>
        <w:gridCol w:w="894"/>
        <w:gridCol w:w="745"/>
        <w:gridCol w:w="894"/>
        <w:gridCol w:w="851"/>
        <w:gridCol w:w="938"/>
        <w:gridCol w:w="906"/>
        <w:gridCol w:w="935"/>
        <w:gridCol w:w="1107"/>
      </w:tblGrid>
      <w:tr w:rsidR="00E42383" w14:paraId="63F1CE92" w14:textId="77777777" w:rsidTr="00B9555E">
        <w:trPr>
          <w:trHeight w:val="382"/>
        </w:trPr>
        <w:tc>
          <w:tcPr>
            <w:tcW w:w="1788" w:type="dxa"/>
            <w:tcBorders>
              <w:bottom w:val="single" w:sz="4" w:space="0" w:color="auto"/>
            </w:tcBorders>
            <w:shd w:val="clear" w:color="auto" w:fill="FBE4D5" w:themeFill="accent2" w:themeFillTint="33"/>
          </w:tcPr>
          <w:p w14:paraId="6E0C2C88" w14:textId="7E7C6BB7" w:rsidR="00E42383" w:rsidRDefault="00E42383" w:rsidP="00272413">
            <w:pPr>
              <w:pStyle w:val="GvdeMetni"/>
              <w:spacing w:line="355" w:lineRule="auto"/>
              <w:ind w:right="136"/>
              <w:jc w:val="both"/>
              <w:rPr>
                <w:lang w:val="tr-TR"/>
              </w:rPr>
            </w:pPr>
          </w:p>
        </w:tc>
        <w:tc>
          <w:tcPr>
            <w:tcW w:w="2384" w:type="dxa"/>
            <w:gridSpan w:val="3"/>
            <w:shd w:val="clear" w:color="auto" w:fill="FBE4D5" w:themeFill="accent2" w:themeFillTint="33"/>
          </w:tcPr>
          <w:p w14:paraId="4C214257" w14:textId="73C437A9" w:rsidR="00E42383" w:rsidRDefault="00E42383" w:rsidP="00E42383">
            <w:pPr>
              <w:pStyle w:val="GvdeMetni"/>
              <w:spacing w:line="355" w:lineRule="auto"/>
              <w:ind w:right="136"/>
              <w:jc w:val="center"/>
              <w:rPr>
                <w:lang w:val="tr-TR"/>
              </w:rPr>
            </w:pPr>
            <w:r>
              <w:rPr>
                <w:lang w:val="tr-TR"/>
              </w:rPr>
              <w:t>2021/2022</w:t>
            </w:r>
          </w:p>
        </w:tc>
        <w:tc>
          <w:tcPr>
            <w:tcW w:w="2683" w:type="dxa"/>
            <w:gridSpan w:val="3"/>
            <w:shd w:val="clear" w:color="auto" w:fill="FBE4D5" w:themeFill="accent2" w:themeFillTint="33"/>
          </w:tcPr>
          <w:p w14:paraId="41B1595F" w14:textId="324079B5" w:rsidR="00E42383" w:rsidRDefault="00E42383" w:rsidP="00E42383">
            <w:pPr>
              <w:pStyle w:val="GvdeMetni"/>
              <w:spacing w:line="355" w:lineRule="auto"/>
              <w:ind w:right="136"/>
              <w:jc w:val="center"/>
              <w:rPr>
                <w:lang w:val="tr-TR"/>
              </w:rPr>
            </w:pPr>
            <w:r>
              <w:rPr>
                <w:lang w:val="tr-TR"/>
              </w:rPr>
              <w:t>2022/2023</w:t>
            </w:r>
          </w:p>
        </w:tc>
        <w:tc>
          <w:tcPr>
            <w:tcW w:w="2948" w:type="dxa"/>
            <w:gridSpan w:val="3"/>
            <w:shd w:val="clear" w:color="auto" w:fill="FBE4D5" w:themeFill="accent2" w:themeFillTint="33"/>
          </w:tcPr>
          <w:p w14:paraId="62FA785F" w14:textId="62F3F4AF" w:rsidR="00E42383" w:rsidRDefault="00E42383" w:rsidP="00E42383">
            <w:pPr>
              <w:pStyle w:val="GvdeMetni"/>
              <w:spacing w:line="355" w:lineRule="auto"/>
              <w:ind w:right="136"/>
              <w:jc w:val="center"/>
              <w:rPr>
                <w:lang w:val="tr-TR"/>
              </w:rPr>
            </w:pPr>
            <w:r>
              <w:rPr>
                <w:lang w:val="tr-TR"/>
              </w:rPr>
              <w:t>2023/2024</w:t>
            </w:r>
          </w:p>
        </w:tc>
      </w:tr>
      <w:tr w:rsidR="001F0A18" w14:paraId="18A55F8E" w14:textId="77777777" w:rsidTr="00B9555E">
        <w:trPr>
          <w:trHeight w:val="382"/>
        </w:trPr>
        <w:tc>
          <w:tcPr>
            <w:tcW w:w="1788" w:type="dxa"/>
            <w:shd w:val="clear" w:color="auto" w:fill="E2EFD9" w:themeFill="accent6" w:themeFillTint="33"/>
          </w:tcPr>
          <w:p w14:paraId="1995EBBB" w14:textId="77777777" w:rsidR="00E42383" w:rsidRDefault="00E42383" w:rsidP="00E42383">
            <w:pPr>
              <w:pStyle w:val="GvdeMetni"/>
              <w:spacing w:line="355" w:lineRule="auto"/>
              <w:ind w:right="136"/>
              <w:jc w:val="both"/>
              <w:rPr>
                <w:lang w:val="tr-TR"/>
              </w:rPr>
            </w:pPr>
          </w:p>
        </w:tc>
        <w:tc>
          <w:tcPr>
            <w:tcW w:w="745" w:type="dxa"/>
          </w:tcPr>
          <w:p w14:paraId="2781199C" w14:textId="73A02707" w:rsidR="00E42383" w:rsidRDefault="00E42383" w:rsidP="00E42383">
            <w:pPr>
              <w:pStyle w:val="GvdeMetni"/>
              <w:spacing w:line="355" w:lineRule="auto"/>
              <w:ind w:right="136"/>
              <w:jc w:val="both"/>
              <w:rPr>
                <w:lang w:val="tr-TR"/>
              </w:rPr>
            </w:pPr>
            <w:r>
              <w:rPr>
                <w:lang w:val="tr-TR"/>
              </w:rPr>
              <w:t>K</w:t>
            </w:r>
          </w:p>
        </w:tc>
        <w:tc>
          <w:tcPr>
            <w:tcW w:w="894" w:type="dxa"/>
          </w:tcPr>
          <w:p w14:paraId="1EC043C0" w14:textId="62062204" w:rsidR="00E42383" w:rsidRDefault="00E42383" w:rsidP="00E42383">
            <w:pPr>
              <w:pStyle w:val="GvdeMetni"/>
              <w:spacing w:line="355" w:lineRule="auto"/>
              <w:ind w:right="136"/>
              <w:jc w:val="both"/>
              <w:rPr>
                <w:lang w:val="tr-TR"/>
              </w:rPr>
            </w:pPr>
            <w:r>
              <w:rPr>
                <w:lang w:val="tr-TR"/>
              </w:rPr>
              <w:t>E</w:t>
            </w:r>
          </w:p>
        </w:tc>
        <w:tc>
          <w:tcPr>
            <w:tcW w:w="744" w:type="dxa"/>
          </w:tcPr>
          <w:p w14:paraId="50F3DA91" w14:textId="2053D1A4" w:rsidR="00E42383" w:rsidRDefault="00E42383" w:rsidP="00E42383">
            <w:pPr>
              <w:pStyle w:val="GvdeMetni"/>
              <w:spacing w:line="355" w:lineRule="auto"/>
              <w:ind w:right="136"/>
              <w:jc w:val="both"/>
              <w:rPr>
                <w:lang w:val="tr-TR"/>
              </w:rPr>
            </w:pPr>
            <w:r>
              <w:rPr>
                <w:lang w:val="tr-TR"/>
              </w:rPr>
              <w:t>T</w:t>
            </w:r>
          </w:p>
        </w:tc>
        <w:tc>
          <w:tcPr>
            <w:tcW w:w="894" w:type="dxa"/>
          </w:tcPr>
          <w:p w14:paraId="3614C0E5" w14:textId="51584C97" w:rsidR="00E42383" w:rsidRDefault="00E42383" w:rsidP="00E42383">
            <w:pPr>
              <w:pStyle w:val="GvdeMetni"/>
              <w:spacing w:line="355" w:lineRule="auto"/>
              <w:ind w:right="136"/>
              <w:jc w:val="both"/>
              <w:rPr>
                <w:lang w:val="tr-TR"/>
              </w:rPr>
            </w:pPr>
            <w:r>
              <w:rPr>
                <w:lang w:val="tr-TR"/>
              </w:rPr>
              <w:t>K</w:t>
            </w:r>
          </w:p>
        </w:tc>
        <w:tc>
          <w:tcPr>
            <w:tcW w:w="851" w:type="dxa"/>
          </w:tcPr>
          <w:p w14:paraId="5538F153" w14:textId="00E39651" w:rsidR="00E42383" w:rsidRDefault="00E42383" w:rsidP="00E42383">
            <w:pPr>
              <w:pStyle w:val="GvdeMetni"/>
              <w:spacing w:line="355" w:lineRule="auto"/>
              <w:ind w:right="136"/>
              <w:jc w:val="both"/>
              <w:rPr>
                <w:lang w:val="tr-TR"/>
              </w:rPr>
            </w:pPr>
            <w:r>
              <w:rPr>
                <w:lang w:val="tr-TR"/>
              </w:rPr>
              <w:t>E</w:t>
            </w:r>
          </w:p>
        </w:tc>
        <w:tc>
          <w:tcPr>
            <w:tcW w:w="936" w:type="dxa"/>
          </w:tcPr>
          <w:p w14:paraId="048ED8B8" w14:textId="47BDD8B1" w:rsidR="00E42383" w:rsidRDefault="00E42383" w:rsidP="00E42383">
            <w:pPr>
              <w:pStyle w:val="GvdeMetni"/>
              <w:spacing w:line="355" w:lineRule="auto"/>
              <w:ind w:right="136"/>
              <w:jc w:val="both"/>
              <w:rPr>
                <w:lang w:val="tr-TR"/>
              </w:rPr>
            </w:pPr>
            <w:r>
              <w:rPr>
                <w:lang w:val="tr-TR"/>
              </w:rPr>
              <w:t>T</w:t>
            </w:r>
          </w:p>
        </w:tc>
        <w:tc>
          <w:tcPr>
            <w:tcW w:w="906" w:type="dxa"/>
          </w:tcPr>
          <w:p w14:paraId="771CBCF8" w14:textId="2D56EA0C" w:rsidR="00E42383" w:rsidRDefault="00E42383" w:rsidP="00E42383">
            <w:pPr>
              <w:pStyle w:val="GvdeMetni"/>
              <w:spacing w:line="355" w:lineRule="auto"/>
              <w:ind w:right="136"/>
              <w:jc w:val="both"/>
              <w:rPr>
                <w:lang w:val="tr-TR"/>
              </w:rPr>
            </w:pPr>
            <w:r>
              <w:rPr>
                <w:lang w:val="tr-TR"/>
              </w:rPr>
              <w:t>K</w:t>
            </w:r>
          </w:p>
        </w:tc>
        <w:tc>
          <w:tcPr>
            <w:tcW w:w="935" w:type="dxa"/>
          </w:tcPr>
          <w:p w14:paraId="248A63CA" w14:textId="74B74D75" w:rsidR="00E42383" w:rsidRDefault="00E42383" w:rsidP="00E42383">
            <w:pPr>
              <w:pStyle w:val="GvdeMetni"/>
              <w:spacing w:line="355" w:lineRule="auto"/>
              <w:ind w:right="136"/>
              <w:jc w:val="both"/>
              <w:rPr>
                <w:lang w:val="tr-TR"/>
              </w:rPr>
            </w:pPr>
            <w:r>
              <w:rPr>
                <w:lang w:val="tr-TR"/>
              </w:rPr>
              <w:t>E</w:t>
            </w:r>
          </w:p>
        </w:tc>
        <w:tc>
          <w:tcPr>
            <w:tcW w:w="1106" w:type="dxa"/>
          </w:tcPr>
          <w:p w14:paraId="6C231339" w14:textId="664564BE" w:rsidR="00E42383" w:rsidRDefault="00E42383" w:rsidP="00E42383">
            <w:pPr>
              <w:pStyle w:val="GvdeMetni"/>
              <w:spacing w:line="355" w:lineRule="auto"/>
              <w:ind w:right="136"/>
              <w:jc w:val="both"/>
              <w:rPr>
                <w:lang w:val="tr-TR"/>
              </w:rPr>
            </w:pPr>
            <w:r>
              <w:rPr>
                <w:lang w:val="tr-TR"/>
              </w:rPr>
              <w:t>T</w:t>
            </w:r>
          </w:p>
        </w:tc>
      </w:tr>
      <w:tr w:rsidR="00E42383" w14:paraId="580C2558" w14:textId="77777777" w:rsidTr="00B9555E">
        <w:trPr>
          <w:trHeight w:val="382"/>
        </w:trPr>
        <w:tc>
          <w:tcPr>
            <w:tcW w:w="1788" w:type="dxa"/>
            <w:shd w:val="clear" w:color="auto" w:fill="E2EFD9" w:themeFill="accent6" w:themeFillTint="33"/>
          </w:tcPr>
          <w:p w14:paraId="4E8EA3FC" w14:textId="4EB30526" w:rsidR="00E42383" w:rsidRDefault="00E42383" w:rsidP="00E42383">
            <w:pPr>
              <w:pStyle w:val="GvdeMetni"/>
              <w:spacing w:line="355" w:lineRule="auto"/>
              <w:ind w:right="136"/>
              <w:jc w:val="both"/>
              <w:rPr>
                <w:lang w:val="tr-TR"/>
              </w:rPr>
            </w:pPr>
            <w:r>
              <w:rPr>
                <w:lang w:val="tr-TR"/>
              </w:rPr>
              <w:t>Mevcut</w:t>
            </w:r>
          </w:p>
        </w:tc>
        <w:tc>
          <w:tcPr>
            <w:tcW w:w="745" w:type="dxa"/>
          </w:tcPr>
          <w:p w14:paraId="5229872E" w14:textId="4CAC21FA" w:rsidR="00E42383" w:rsidRPr="00E42383" w:rsidRDefault="001F0A18" w:rsidP="00E42383">
            <w:pPr>
              <w:pStyle w:val="GvdeMetni"/>
              <w:spacing w:line="355" w:lineRule="auto"/>
              <w:ind w:right="136"/>
              <w:jc w:val="both"/>
              <w:rPr>
                <w:sz w:val="22"/>
                <w:szCs w:val="22"/>
                <w:lang w:val="tr-TR"/>
              </w:rPr>
            </w:pPr>
            <w:r>
              <w:rPr>
                <w:sz w:val="22"/>
                <w:szCs w:val="22"/>
                <w:lang w:val="tr-TR"/>
              </w:rPr>
              <w:t>93</w:t>
            </w:r>
          </w:p>
        </w:tc>
        <w:tc>
          <w:tcPr>
            <w:tcW w:w="894" w:type="dxa"/>
          </w:tcPr>
          <w:p w14:paraId="01B7732F" w14:textId="2306A7AF" w:rsidR="00E42383" w:rsidRPr="00E42383" w:rsidRDefault="00E506D3" w:rsidP="00E42383">
            <w:pPr>
              <w:pStyle w:val="GvdeMetni"/>
              <w:spacing w:line="355" w:lineRule="auto"/>
              <w:ind w:right="136"/>
              <w:jc w:val="both"/>
              <w:rPr>
                <w:sz w:val="22"/>
                <w:szCs w:val="22"/>
                <w:lang w:val="tr-TR"/>
              </w:rPr>
            </w:pPr>
            <w:r>
              <w:rPr>
                <w:sz w:val="22"/>
                <w:szCs w:val="22"/>
                <w:lang w:val="tr-TR"/>
              </w:rPr>
              <w:t>117</w:t>
            </w:r>
          </w:p>
        </w:tc>
        <w:tc>
          <w:tcPr>
            <w:tcW w:w="744" w:type="dxa"/>
          </w:tcPr>
          <w:p w14:paraId="5AD7E990" w14:textId="573570C6" w:rsidR="00E42383" w:rsidRPr="00E42383" w:rsidRDefault="00E506D3" w:rsidP="00E42383">
            <w:pPr>
              <w:pStyle w:val="GvdeMetni"/>
              <w:spacing w:line="355" w:lineRule="auto"/>
              <w:ind w:right="136"/>
              <w:jc w:val="both"/>
              <w:rPr>
                <w:sz w:val="22"/>
                <w:szCs w:val="22"/>
                <w:lang w:val="tr-TR"/>
              </w:rPr>
            </w:pPr>
            <w:r>
              <w:rPr>
                <w:sz w:val="22"/>
                <w:szCs w:val="22"/>
                <w:lang w:val="tr-TR"/>
              </w:rPr>
              <w:t>210</w:t>
            </w:r>
          </w:p>
        </w:tc>
        <w:tc>
          <w:tcPr>
            <w:tcW w:w="894" w:type="dxa"/>
          </w:tcPr>
          <w:p w14:paraId="2A715C98" w14:textId="6CA500FD" w:rsidR="00E42383" w:rsidRPr="00E42383" w:rsidRDefault="00E506D3" w:rsidP="00E42383">
            <w:pPr>
              <w:pStyle w:val="GvdeMetni"/>
              <w:spacing w:line="355" w:lineRule="auto"/>
              <w:ind w:right="136"/>
              <w:jc w:val="both"/>
              <w:rPr>
                <w:sz w:val="22"/>
                <w:szCs w:val="22"/>
                <w:lang w:val="tr-TR"/>
              </w:rPr>
            </w:pPr>
            <w:r>
              <w:rPr>
                <w:sz w:val="22"/>
                <w:szCs w:val="22"/>
                <w:lang w:val="tr-TR"/>
              </w:rPr>
              <w:t>98</w:t>
            </w:r>
          </w:p>
        </w:tc>
        <w:tc>
          <w:tcPr>
            <w:tcW w:w="851" w:type="dxa"/>
          </w:tcPr>
          <w:p w14:paraId="2A8A6929" w14:textId="1C55524A" w:rsidR="00E42383" w:rsidRPr="00E42383" w:rsidRDefault="00691043" w:rsidP="00E42383">
            <w:pPr>
              <w:pStyle w:val="GvdeMetni"/>
              <w:spacing w:line="355" w:lineRule="auto"/>
              <w:ind w:right="136"/>
              <w:jc w:val="both"/>
              <w:rPr>
                <w:sz w:val="22"/>
                <w:szCs w:val="22"/>
                <w:lang w:val="tr-TR"/>
              </w:rPr>
            </w:pPr>
            <w:r>
              <w:rPr>
                <w:sz w:val="22"/>
                <w:szCs w:val="22"/>
                <w:lang w:val="tr-TR"/>
              </w:rPr>
              <w:t>115</w:t>
            </w:r>
          </w:p>
        </w:tc>
        <w:tc>
          <w:tcPr>
            <w:tcW w:w="936" w:type="dxa"/>
          </w:tcPr>
          <w:p w14:paraId="6120E4C6" w14:textId="18F5AF74" w:rsidR="00E42383" w:rsidRPr="00E42383" w:rsidRDefault="00691043" w:rsidP="00E42383">
            <w:pPr>
              <w:pStyle w:val="GvdeMetni"/>
              <w:spacing w:line="355" w:lineRule="auto"/>
              <w:ind w:right="136"/>
              <w:jc w:val="both"/>
              <w:rPr>
                <w:sz w:val="22"/>
                <w:szCs w:val="22"/>
                <w:lang w:val="tr-TR"/>
              </w:rPr>
            </w:pPr>
            <w:r>
              <w:rPr>
                <w:sz w:val="22"/>
                <w:szCs w:val="22"/>
                <w:lang w:val="tr-TR"/>
              </w:rPr>
              <w:t>213</w:t>
            </w:r>
          </w:p>
        </w:tc>
        <w:tc>
          <w:tcPr>
            <w:tcW w:w="906" w:type="dxa"/>
          </w:tcPr>
          <w:p w14:paraId="5135D86E" w14:textId="4BBE5DCA"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119</w:t>
            </w:r>
          </w:p>
        </w:tc>
        <w:tc>
          <w:tcPr>
            <w:tcW w:w="935" w:type="dxa"/>
          </w:tcPr>
          <w:p w14:paraId="19BCE4A8" w14:textId="69647D20"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104</w:t>
            </w:r>
          </w:p>
        </w:tc>
        <w:tc>
          <w:tcPr>
            <w:tcW w:w="1106" w:type="dxa"/>
          </w:tcPr>
          <w:p w14:paraId="7E9CBBB2" w14:textId="6435EF78"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223</w:t>
            </w:r>
          </w:p>
        </w:tc>
      </w:tr>
      <w:tr w:rsidR="00E42383" w14:paraId="290B038C" w14:textId="77777777" w:rsidTr="00B9555E">
        <w:trPr>
          <w:trHeight w:val="764"/>
        </w:trPr>
        <w:tc>
          <w:tcPr>
            <w:tcW w:w="1788" w:type="dxa"/>
            <w:shd w:val="clear" w:color="auto" w:fill="E2EFD9" w:themeFill="accent6" w:themeFillTint="33"/>
          </w:tcPr>
          <w:p w14:paraId="5F80ADBF" w14:textId="3BA6C9DD" w:rsidR="00E42383" w:rsidRDefault="00E42383" w:rsidP="00E42383">
            <w:pPr>
              <w:pStyle w:val="GvdeMetni"/>
              <w:spacing w:line="355" w:lineRule="auto"/>
              <w:ind w:right="136"/>
              <w:jc w:val="both"/>
              <w:rPr>
                <w:lang w:val="tr-TR"/>
              </w:rPr>
            </w:pPr>
            <w:r>
              <w:rPr>
                <w:lang w:val="tr-TR"/>
              </w:rPr>
              <w:t>En kalabalık sınıf</w:t>
            </w:r>
          </w:p>
        </w:tc>
        <w:tc>
          <w:tcPr>
            <w:tcW w:w="745" w:type="dxa"/>
          </w:tcPr>
          <w:p w14:paraId="43BC7869" w14:textId="3CC2F79B"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14</w:t>
            </w:r>
          </w:p>
        </w:tc>
        <w:tc>
          <w:tcPr>
            <w:tcW w:w="894" w:type="dxa"/>
          </w:tcPr>
          <w:p w14:paraId="7421F306" w14:textId="1EA1C2F0"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11</w:t>
            </w:r>
          </w:p>
        </w:tc>
        <w:tc>
          <w:tcPr>
            <w:tcW w:w="744" w:type="dxa"/>
          </w:tcPr>
          <w:p w14:paraId="2550E6E2" w14:textId="3EC02B8F"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25</w:t>
            </w:r>
          </w:p>
        </w:tc>
        <w:tc>
          <w:tcPr>
            <w:tcW w:w="894" w:type="dxa"/>
          </w:tcPr>
          <w:p w14:paraId="664FE717" w14:textId="5A44DEAE"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14</w:t>
            </w:r>
          </w:p>
        </w:tc>
        <w:tc>
          <w:tcPr>
            <w:tcW w:w="851" w:type="dxa"/>
          </w:tcPr>
          <w:p w14:paraId="2F5F3BB2" w14:textId="1F1F948D"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11</w:t>
            </w:r>
          </w:p>
        </w:tc>
        <w:tc>
          <w:tcPr>
            <w:tcW w:w="936" w:type="dxa"/>
          </w:tcPr>
          <w:p w14:paraId="72FCEFA8" w14:textId="1992A8D0"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25</w:t>
            </w:r>
          </w:p>
        </w:tc>
        <w:tc>
          <w:tcPr>
            <w:tcW w:w="906" w:type="dxa"/>
          </w:tcPr>
          <w:p w14:paraId="66965E5D" w14:textId="45F56A54"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14</w:t>
            </w:r>
          </w:p>
        </w:tc>
        <w:tc>
          <w:tcPr>
            <w:tcW w:w="935" w:type="dxa"/>
          </w:tcPr>
          <w:p w14:paraId="31AEF7CB" w14:textId="5CBBBA9D"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11</w:t>
            </w:r>
          </w:p>
        </w:tc>
        <w:tc>
          <w:tcPr>
            <w:tcW w:w="1106" w:type="dxa"/>
          </w:tcPr>
          <w:p w14:paraId="2064F0B4" w14:textId="10081740"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25</w:t>
            </w:r>
          </w:p>
        </w:tc>
      </w:tr>
      <w:tr w:rsidR="00E42383" w14:paraId="3CD04CEB" w14:textId="77777777" w:rsidTr="00B9555E">
        <w:trPr>
          <w:trHeight w:val="370"/>
        </w:trPr>
        <w:tc>
          <w:tcPr>
            <w:tcW w:w="1788" w:type="dxa"/>
            <w:shd w:val="clear" w:color="auto" w:fill="E2EFD9" w:themeFill="accent6" w:themeFillTint="33"/>
          </w:tcPr>
          <w:p w14:paraId="65019209" w14:textId="7E090E4D" w:rsidR="00E42383" w:rsidRDefault="00E42383" w:rsidP="00E42383">
            <w:pPr>
              <w:pStyle w:val="GvdeMetni"/>
              <w:spacing w:line="355" w:lineRule="auto"/>
              <w:ind w:right="136"/>
              <w:jc w:val="both"/>
              <w:rPr>
                <w:lang w:val="tr-TR"/>
              </w:rPr>
            </w:pPr>
            <w:r>
              <w:rPr>
                <w:lang w:val="tr-TR"/>
              </w:rPr>
              <w:t>En az sınıf</w:t>
            </w:r>
          </w:p>
        </w:tc>
        <w:tc>
          <w:tcPr>
            <w:tcW w:w="745" w:type="dxa"/>
          </w:tcPr>
          <w:p w14:paraId="10AC128C" w14:textId="7F4D253D" w:rsidR="00E42383" w:rsidRPr="00E42383" w:rsidRDefault="00E42383" w:rsidP="00E42383">
            <w:pPr>
              <w:pStyle w:val="GvdeMetni"/>
              <w:spacing w:line="355" w:lineRule="auto"/>
              <w:ind w:right="136"/>
              <w:jc w:val="both"/>
              <w:rPr>
                <w:sz w:val="22"/>
                <w:szCs w:val="22"/>
                <w:lang w:val="tr-TR"/>
              </w:rPr>
            </w:pPr>
            <w:r>
              <w:rPr>
                <w:sz w:val="22"/>
                <w:szCs w:val="22"/>
                <w:lang w:val="tr-TR"/>
              </w:rPr>
              <w:t>5</w:t>
            </w:r>
          </w:p>
        </w:tc>
        <w:tc>
          <w:tcPr>
            <w:tcW w:w="894" w:type="dxa"/>
          </w:tcPr>
          <w:p w14:paraId="0C40D001" w14:textId="4D9A997C" w:rsidR="00E42383" w:rsidRPr="00E42383" w:rsidRDefault="00E42383" w:rsidP="00E42383">
            <w:pPr>
              <w:pStyle w:val="GvdeMetni"/>
              <w:spacing w:line="355" w:lineRule="auto"/>
              <w:ind w:right="136"/>
              <w:jc w:val="both"/>
              <w:rPr>
                <w:sz w:val="22"/>
                <w:szCs w:val="22"/>
                <w:lang w:val="tr-TR"/>
              </w:rPr>
            </w:pPr>
            <w:r>
              <w:rPr>
                <w:sz w:val="22"/>
                <w:szCs w:val="22"/>
                <w:lang w:val="tr-TR"/>
              </w:rPr>
              <w:t>7</w:t>
            </w:r>
          </w:p>
        </w:tc>
        <w:tc>
          <w:tcPr>
            <w:tcW w:w="744" w:type="dxa"/>
          </w:tcPr>
          <w:p w14:paraId="090532FB" w14:textId="5702FB9F" w:rsidR="00E42383" w:rsidRPr="00E42383" w:rsidRDefault="00E42383" w:rsidP="00E42383">
            <w:pPr>
              <w:pStyle w:val="GvdeMetni"/>
              <w:spacing w:line="355" w:lineRule="auto"/>
              <w:ind w:right="136"/>
              <w:jc w:val="both"/>
              <w:rPr>
                <w:sz w:val="22"/>
                <w:szCs w:val="22"/>
                <w:lang w:val="tr-TR"/>
              </w:rPr>
            </w:pPr>
            <w:r>
              <w:rPr>
                <w:sz w:val="22"/>
                <w:szCs w:val="22"/>
                <w:lang w:val="tr-TR"/>
              </w:rPr>
              <w:t>12</w:t>
            </w:r>
          </w:p>
        </w:tc>
        <w:tc>
          <w:tcPr>
            <w:tcW w:w="894" w:type="dxa"/>
          </w:tcPr>
          <w:p w14:paraId="06DA077A" w14:textId="291CDF3C"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5</w:t>
            </w:r>
          </w:p>
        </w:tc>
        <w:tc>
          <w:tcPr>
            <w:tcW w:w="851" w:type="dxa"/>
          </w:tcPr>
          <w:p w14:paraId="594183BA" w14:textId="53ACB76B"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12</w:t>
            </w:r>
          </w:p>
        </w:tc>
        <w:tc>
          <w:tcPr>
            <w:tcW w:w="936" w:type="dxa"/>
          </w:tcPr>
          <w:p w14:paraId="745A2168" w14:textId="24056DAC"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17</w:t>
            </w:r>
          </w:p>
        </w:tc>
        <w:tc>
          <w:tcPr>
            <w:tcW w:w="906" w:type="dxa"/>
          </w:tcPr>
          <w:p w14:paraId="084C4C3F" w14:textId="6C82E362"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5</w:t>
            </w:r>
          </w:p>
        </w:tc>
        <w:tc>
          <w:tcPr>
            <w:tcW w:w="935" w:type="dxa"/>
          </w:tcPr>
          <w:p w14:paraId="7215D2B8" w14:textId="465171DD"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12</w:t>
            </w:r>
          </w:p>
        </w:tc>
        <w:tc>
          <w:tcPr>
            <w:tcW w:w="1106" w:type="dxa"/>
          </w:tcPr>
          <w:p w14:paraId="4A41C1C6" w14:textId="73AE45E3"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17</w:t>
            </w:r>
          </w:p>
        </w:tc>
      </w:tr>
      <w:tr w:rsidR="00E42383" w14:paraId="2FEAFC01" w14:textId="77777777" w:rsidTr="00B9555E">
        <w:trPr>
          <w:trHeight w:val="382"/>
        </w:trPr>
        <w:tc>
          <w:tcPr>
            <w:tcW w:w="1788" w:type="dxa"/>
            <w:shd w:val="clear" w:color="auto" w:fill="E2EFD9" w:themeFill="accent6" w:themeFillTint="33"/>
          </w:tcPr>
          <w:p w14:paraId="2978471F" w14:textId="3B7054B3" w:rsidR="00E42383" w:rsidRDefault="00E42383" w:rsidP="00E42383">
            <w:pPr>
              <w:pStyle w:val="GvdeMetni"/>
              <w:spacing w:line="355" w:lineRule="auto"/>
              <w:ind w:right="136"/>
              <w:jc w:val="both"/>
              <w:rPr>
                <w:lang w:val="tr-TR"/>
              </w:rPr>
            </w:pPr>
            <w:r>
              <w:rPr>
                <w:lang w:val="tr-TR"/>
              </w:rPr>
              <w:t xml:space="preserve">Kaynaştırma </w:t>
            </w:r>
          </w:p>
        </w:tc>
        <w:tc>
          <w:tcPr>
            <w:tcW w:w="745" w:type="dxa"/>
          </w:tcPr>
          <w:p w14:paraId="048E0CEB" w14:textId="43FECF51" w:rsidR="00E42383" w:rsidRPr="00E42383" w:rsidRDefault="00E42383" w:rsidP="00E42383">
            <w:pPr>
              <w:pStyle w:val="GvdeMetni"/>
              <w:spacing w:line="355" w:lineRule="auto"/>
              <w:ind w:right="136"/>
              <w:jc w:val="both"/>
              <w:rPr>
                <w:sz w:val="22"/>
                <w:szCs w:val="22"/>
                <w:lang w:val="tr-TR"/>
              </w:rPr>
            </w:pPr>
            <w:r>
              <w:rPr>
                <w:sz w:val="22"/>
                <w:szCs w:val="22"/>
                <w:lang w:val="tr-TR"/>
              </w:rPr>
              <w:t>0</w:t>
            </w:r>
          </w:p>
        </w:tc>
        <w:tc>
          <w:tcPr>
            <w:tcW w:w="894" w:type="dxa"/>
          </w:tcPr>
          <w:p w14:paraId="02D128A1" w14:textId="216425ED" w:rsidR="00E42383" w:rsidRPr="00E42383" w:rsidRDefault="00E42383" w:rsidP="00E42383">
            <w:pPr>
              <w:pStyle w:val="GvdeMetni"/>
              <w:spacing w:line="355" w:lineRule="auto"/>
              <w:ind w:right="136"/>
              <w:jc w:val="both"/>
              <w:rPr>
                <w:sz w:val="22"/>
                <w:szCs w:val="22"/>
                <w:lang w:val="tr-TR"/>
              </w:rPr>
            </w:pPr>
            <w:r>
              <w:rPr>
                <w:sz w:val="22"/>
                <w:szCs w:val="22"/>
                <w:lang w:val="tr-TR"/>
              </w:rPr>
              <w:t>1</w:t>
            </w:r>
          </w:p>
        </w:tc>
        <w:tc>
          <w:tcPr>
            <w:tcW w:w="744" w:type="dxa"/>
          </w:tcPr>
          <w:p w14:paraId="2ACA73E8" w14:textId="1A0FC439" w:rsidR="00E42383" w:rsidRPr="00E42383" w:rsidRDefault="00E42383" w:rsidP="00E42383">
            <w:pPr>
              <w:pStyle w:val="GvdeMetni"/>
              <w:spacing w:line="355" w:lineRule="auto"/>
              <w:ind w:right="136"/>
              <w:jc w:val="both"/>
              <w:rPr>
                <w:sz w:val="22"/>
                <w:szCs w:val="22"/>
                <w:lang w:val="tr-TR"/>
              </w:rPr>
            </w:pPr>
            <w:r>
              <w:rPr>
                <w:sz w:val="22"/>
                <w:szCs w:val="22"/>
                <w:lang w:val="tr-TR"/>
              </w:rPr>
              <w:t>1</w:t>
            </w:r>
          </w:p>
        </w:tc>
        <w:tc>
          <w:tcPr>
            <w:tcW w:w="894" w:type="dxa"/>
          </w:tcPr>
          <w:p w14:paraId="212884DA" w14:textId="69E7915A" w:rsidR="00E42383" w:rsidRPr="00E42383" w:rsidRDefault="00E42383" w:rsidP="00E42383">
            <w:pPr>
              <w:pStyle w:val="GvdeMetni"/>
              <w:spacing w:line="355" w:lineRule="auto"/>
              <w:ind w:right="136"/>
              <w:jc w:val="both"/>
              <w:rPr>
                <w:sz w:val="22"/>
                <w:szCs w:val="22"/>
                <w:lang w:val="tr-TR"/>
              </w:rPr>
            </w:pPr>
            <w:r>
              <w:rPr>
                <w:sz w:val="22"/>
                <w:szCs w:val="22"/>
                <w:lang w:val="tr-TR"/>
              </w:rPr>
              <w:t>0</w:t>
            </w:r>
          </w:p>
        </w:tc>
        <w:tc>
          <w:tcPr>
            <w:tcW w:w="851" w:type="dxa"/>
          </w:tcPr>
          <w:p w14:paraId="35DA82EB" w14:textId="73C010F2" w:rsidR="00E42383" w:rsidRPr="00E42383" w:rsidRDefault="00E42383" w:rsidP="00E42383">
            <w:pPr>
              <w:pStyle w:val="GvdeMetni"/>
              <w:spacing w:line="355" w:lineRule="auto"/>
              <w:ind w:right="136"/>
              <w:jc w:val="both"/>
              <w:rPr>
                <w:sz w:val="22"/>
                <w:szCs w:val="22"/>
                <w:lang w:val="tr-TR"/>
              </w:rPr>
            </w:pPr>
            <w:r>
              <w:rPr>
                <w:sz w:val="22"/>
                <w:szCs w:val="22"/>
                <w:lang w:val="tr-TR"/>
              </w:rPr>
              <w:t>1</w:t>
            </w:r>
          </w:p>
        </w:tc>
        <w:tc>
          <w:tcPr>
            <w:tcW w:w="936" w:type="dxa"/>
          </w:tcPr>
          <w:p w14:paraId="352A326F" w14:textId="2A56F94B" w:rsidR="00E42383" w:rsidRPr="00E42383" w:rsidRDefault="00E42383" w:rsidP="00E42383">
            <w:pPr>
              <w:pStyle w:val="GvdeMetni"/>
              <w:spacing w:line="355" w:lineRule="auto"/>
              <w:ind w:right="136"/>
              <w:jc w:val="both"/>
              <w:rPr>
                <w:sz w:val="22"/>
                <w:szCs w:val="22"/>
                <w:lang w:val="tr-TR"/>
              </w:rPr>
            </w:pPr>
            <w:r>
              <w:rPr>
                <w:sz w:val="22"/>
                <w:szCs w:val="22"/>
                <w:lang w:val="tr-TR"/>
              </w:rPr>
              <w:t>1</w:t>
            </w:r>
          </w:p>
        </w:tc>
        <w:tc>
          <w:tcPr>
            <w:tcW w:w="906" w:type="dxa"/>
          </w:tcPr>
          <w:p w14:paraId="064D3A25" w14:textId="40C087E5"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1</w:t>
            </w:r>
          </w:p>
        </w:tc>
        <w:tc>
          <w:tcPr>
            <w:tcW w:w="935" w:type="dxa"/>
          </w:tcPr>
          <w:p w14:paraId="5BBC54AA" w14:textId="1FD73786"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2</w:t>
            </w:r>
          </w:p>
        </w:tc>
        <w:tc>
          <w:tcPr>
            <w:tcW w:w="1106" w:type="dxa"/>
          </w:tcPr>
          <w:p w14:paraId="6308D293" w14:textId="1E79CDB9" w:rsidR="00E42383" w:rsidRPr="00E42383" w:rsidRDefault="00E42383" w:rsidP="00E42383">
            <w:pPr>
              <w:pStyle w:val="GvdeMetni"/>
              <w:spacing w:line="355" w:lineRule="auto"/>
              <w:ind w:right="136"/>
              <w:jc w:val="both"/>
              <w:rPr>
                <w:sz w:val="22"/>
                <w:szCs w:val="22"/>
                <w:lang w:val="tr-TR"/>
              </w:rPr>
            </w:pPr>
            <w:r w:rsidRPr="00E42383">
              <w:rPr>
                <w:sz w:val="22"/>
                <w:szCs w:val="22"/>
                <w:lang w:val="tr-TR"/>
              </w:rPr>
              <w:t>3</w:t>
            </w:r>
          </w:p>
        </w:tc>
      </w:tr>
    </w:tbl>
    <w:p w14:paraId="46642AA9" w14:textId="77777777" w:rsidR="00F34BF5" w:rsidRPr="000F59F6" w:rsidRDefault="00F34BF5" w:rsidP="00272413">
      <w:pPr>
        <w:pStyle w:val="GvdeMetni"/>
        <w:spacing w:line="355" w:lineRule="auto"/>
        <w:ind w:left="838" w:right="136" w:hanging="360"/>
        <w:jc w:val="both"/>
        <w:rPr>
          <w:lang w:val="tr-TR"/>
        </w:rPr>
      </w:pPr>
    </w:p>
    <w:p w14:paraId="1BD73A1F" w14:textId="7FEF30BF" w:rsidR="00272413" w:rsidRDefault="00272413" w:rsidP="00272413">
      <w:pPr>
        <w:pStyle w:val="GvdeMetni"/>
        <w:spacing w:before="4" w:line="352"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Okul/kurumda yapılan kültürel faaliyetlerin (gezi, sergi vb.) neler olduğu; kültürel faaliyetlerde görev alan öğretmen, öğrenci velilerin sayısı, katılım oranı belirtilir.</w:t>
      </w:r>
    </w:p>
    <w:p w14:paraId="162E18F5" w14:textId="35236924" w:rsidR="004F5557" w:rsidRPr="004F5557" w:rsidRDefault="004F5557" w:rsidP="004F5557">
      <w:pPr>
        <w:ind w:left="118"/>
        <w:rPr>
          <w:b/>
          <w:sz w:val="20"/>
        </w:rPr>
      </w:pPr>
      <w:r>
        <w:rPr>
          <w:b/>
          <w:sz w:val="20"/>
        </w:rPr>
        <w:t>Tablo 19:</w:t>
      </w:r>
      <w:r w:rsidRPr="004F5557">
        <w:t xml:space="preserve"> </w:t>
      </w:r>
      <w:r>
        <w:rPr>
          <w:b/>
        </w:rPr>
        <w:t>Faaliyet İstatistik</w:t>
      </w:r>
    </w:p>
    <w:tbl>
      <w:tblPr>
        <w:tblStyle w:val="TabloKlavuzu"/>
        <w:tblW w:w="9874" w:type="dxa"/>
        <w:tblInd w:w="-5" w:type="dxa"/>
        <w:tblLook w:val="04A0" w:firstRow="1" w:lastRow="0" w:firstColumn="1" w:lastColumn="0" w:noHBand="0" w:noVBand="1"/>
      </w:tblPr>
      <w:tblGrid>
        <w:gridCol w:w="2761"/>
        <w:gridCol w:w="2300"/>
        <w:gridCol w:w="2376"/>
        <w:gridCol w:w="2437"/>
      </w:tblGrid>
      <w:tr w:rsidR="00CE0215" w14:paraId="326DCAFB" w14:textId="77777777" w:rsidTr="004F5557">
        <w:trPr>
          <w:trHeight w:val="340"/>
        </w:trPr>
        <w:tc>
          <w:tcPr>
            <w:tcW w:w="2761" w:type="dxa"/>
            <w:tcBorders>
              <w:bottom w:val="single" w:sz="4" w:space="0" w:color="auto"/>
            </w:tcBorders>
            <w:shd w:val="clear" w:color="auto" w:fill="FBE4D5" w:themeFill="accent2" w:themeFillTint="33"/>
          </w:tcPr>
          <w:p w14:paraId="073A06C1" w14:textId="77777777" w:rsidR="00CE0215" w:rsidRDefault="00CE0215" w:rsidP="001F0A18">
            <w:pPr>
              <w:pStyle w:val="GvdeMetni"/>
              <w:spacing w:line="355" w:lineRule="auto"/>
              <w:ind w:right="136"/>
              <w:jc w:val="both"/>
              <w:rPr>
                <w:lang w:val="tr-TR"/>
              </w:rPr>
            </w:pPr>
          </w:p>
        </w:tc>
        <w:tc>
          <w:tcPr>
            <w:tcW w:w="2300" w:type="dxa"/>
            <w:shd w:val="clear" w:color="auto" w:fill="FBE4D5" w:themeFill="accent2" w:themeFillTint="33"/>
          </w:tcPr>
          <w:p w14:paraId="5821C8F1" w14:textId="47EDA0BD" w:rsidR="00CE0215" w:rsidRDefault="00CE0215" w:rsidP="001F0A18">
            <w:pPr>
              <w:pStyle w:val="GvdeMetni"/>
              <w:spacing w:line="355" w:lineRule="auto"/>
              <w:ind w:right="136"/>
              <w:jc w:val="both"/>
              <w:rPr>
                <w:lang w:val="tr-TR"/>
              </w:rPr>
            </w:pPr>
            <w:r>
              <w:rPr>
                <w:lang w:val="tr-TR"/>
              </w:rPr>
              <w:t>ÖĞRENCİ</w:t>
            </w:r>
          </w:p>
        </w:tc>
        <w:tc>
          <w:tcPr>
            <w:tcW w:w="2376" w:type="dxa"/>
            <w:shd w:val="clear" w:color="auto" w:fill="FBE4D5" w:themeFill="accent2" w:themeFillTint="33"/>
          </w:tcPr>
          <w:p w14:paraId="2326B38C" w14:textId="4834965B" w:rsidR="00CE0215" w:rsidRDefault="00CE0215" w:rsidP="001F0A18">
            <w:pPr>
              <w:pStyle w:val="GvdeMetni"/>
              <w:spacing w:line="355" w:lineRule="auto"/>
              <w:ind w:right="136"/>
              <w:jc w:val="both"/>
              <w:rPr>
                <w:lang w:val="tr-TR"/>
              </w:rPr>
            </w:pPr>
            <w:r>
              <w:rPr>
                <w:lang w:val="tr-TR"/>
              </w:rPr>
              <w:t xml:space="preserve">ÖĞRETMEN </w:t>
            </w:r>
          </w:p>
        </w:tc>
        <w:tc>
          <w:tcPr>
            <w:tcW w:w="2437" w:type="dxa"/>
            <w:shd w:val="clear" w:color="auto" w:fill="FBE4D5" w:themeFill="accent2" w:themeFillTint="33"/>
          </w:tcPr>
          <w:p w14:paraId="1EC2CE37" w14:textId="2885930B" w:rsidR="00CE0215" w:rsidRDefault="00CE0215" w:rsidP="001F0A18">
            <w:pPr>
              <w:pStyle w:val="GvdeMetni"/>
              <w:spacing w:line="355" w:lineRule="auto"/>
              <w:ind w:right="136"/>
              <w:jc w:val="both"/>
              <w:rPr>
                <w:lang w:val="tr-TR"/>
              </w:rPr>
            </w:pPr>
            <w:r>
              <w:rPr>
                <w:lang w:val="tr-TR"/>
              </w:rPr>
              <w:t>VELİ</w:t>
            </w:r>
          </w:p>
        </w:tc>
      </w:tr>
      <w:tr w:rsidR="00CE0215" w14:paraId="3CC3D0ED" w14:textId="77777777" w:rsidTr="004F5557">
        <w:trPr>
          <w:trHeight w:val="340"/>
        </w:trPr>
        <w:tc>
          <w:tcPr>
            <w:tcW w:w="2761" w:type="dxa"/>
            <w:shd w:val="clear" w:color="auto" w:fill="E2EFD9" w:themeFill="accent6" w:themeFillTint="33"/>
          </w:tcPr>
          <w:p w14:paraId="3910BF19" w14:textId="0A0E7581" w:rsidR="00CE0215" w:rsidRDefault="00CE0215" w:rsidP="001F0A18">
            <w:pPr>
              <w:pStyle w:val="GvdeMetni"/>
              <w:spacing w:line="355" w:lineRule="auto"/>
              <w:ind w:right="136"/>
              <w:jc w:val="both"/>
              <w:rPr>
                <w:lang w:val="tr-TR"/>
              </w:rPr>
            </w:pPr>
            <w:r>
              <w:rPr>
                <w:lang w:val="tr-TR"/>
              </w:rPr>
              <w:t>GEZİ</w:t>
            </w:r>
          </w:p>
        </w:tc>
        <w:tc>
          <w:tcPr>
            <w:tcW w:w="2300" w:type="dxa"/>
          </w:tcPr>
          <w:p w14:paraId="527FF999" w14:textId="325DBD1E" w:rsidR="00CE0215" w:rsidRDefault="00CE0215" w:rsidP="001F0A18">
            <w:pPr>
              <w:pStyle w:val="GvdeMetni"/>
              <w:spacing w:line="355" w:lineRule="auto"/>
              <w:ind w:right="136"/>
              <w:jc w:val="both"/>
              <w:rPr>
                <w:lang w:val="tr-TR"/>
              </w:rPr>
            </w:pPr>
            <w:r>
              <w:rPr>
                <w:lang w:val="tr-TR"/>
              </w:rPr>
              <w:t>220</w:t>
            </w:r>
          </w:p>
        </w:tc>
        <w:tc>
          <w:tcPr>
            <w:tcW w:w="2376" w:type="dxa"/>
          </w:tcPr>
          <w:p w14:paraId="1297426B" w14:textId="44BA1793" w:rsidR="00CE0215" w:rsidRDefault="00CE0215" w:rsidP="001F0A18">
            <w:pPr>
              <w:pStyle w:val="GvdeMetni"/>
              <w:spacing w:line="355" w:lineRule="auto"/>
              <w:ind w:right="136"/>
              <w:jc w:val="both"/>
              <w:rPr>
                <w:lang w:val="tr-TR"/>
              </w:rPr>
            </w:pPr>
            <w:r>
              <w:rPr>
                <w:lang w:val="tr-TR"/>
              </w:rPr>
              <w:t>8</w:t>
            </w:r>
          </w:p>
        </w:tc>
        <w:tc>
          <w:tcPr>
            <w:tcW w:w="2437" w:type="dxa"/>
          </w:tcPr>
          <w:p w14:paraId="4FDBC28F" w14:textId="5BD51188" w:rsidR="00CE0215" w:rsidRDefault="00CE0215" w:rsidP="001F0A18">
            <w:pPr>
              <w:pStyle w:val="GvdeMetni"/>
              <w:spacing w:line="355" w:lineRule="auto"/>
              <w:ind w:right="136"/>
              <w:jc w:val="both"/>
              <w:rPr>
                <w:lang w:val="tr-TR"/>
              </w:rPr>
            </w:pPr>
            <w:r>
              <w:rPr>
                <w:lang w:val="tr-TR"/>
              </w:rPr>
              <w:t>45</w:t>
            </w:r>
          </w:p>
        </w:tc>
      </w:tr>
      <w:tr w:rsidR="00CE0215" w14:paraId="02E3801E" w14:textId="77777777" w:rsidTr="004F5557">
        <w:trPr>
          <w:trHeight w:val="449"/>
        </w:trPr>
        <w:tc>
          <w:tcPr>
            <w:tcW w:w="2761" w:type="dxa"/>
            <w:shd w:val="clear" w:color="auto" w:fill="E2EFD9" w:themeFill="accent6" w:themeFillTint="33"/>
          </w:tcPr>
          <w:p w14:paraId="3F32D9EE" w14:textId="357699BB" w:rsidR="00CE0215" w:rsidRDefault="00CE0215" w:rsidP="001F0A18">
            <w:pPr>
              <w:pStyle w:val="GvdeMetni"/>
              <w:spacing w:line="355" w:lineRule="auto"/>
              <w:ind w:right="136"/>
              <w:jc w:val="both"/>
              <w:rPr>
                <w:lang w:val="tr-TR"/>
              </w:rPr>
            </w:pPr>
            <w:r>
              <w:rPr>
                <w:lang w:val="tr-TR"/>
              </w:rPr>
              <w:t>TİYATRO</w:t>
            </w:r>
          </w:p>
        </w:tc>
        <w:tc>
          <w:tcPr>
            <w:tcW w:w="2300" w:type="dxa"/>
          </w:tcPr>
          <w:p w14:paraId="1CDF6464" w14:textId="051CACBF" w:rsidR="00CE0215" w:rsidRDefault="00CE0215" w:rsidP="001F0A18">
            <w:pPr>
              <w:pStyle w:val="GvdeMetni"/>
              <w:spacing w:line="355" w:lineRule="auto"/>
              <w:ind w:right="136"/>
              <w:jc w:val="both"/>
              <w:rPr>
                <w:lang w:val="tr-TR"/>
              </w:rPr>
            </w:pPr>
            <w:r>
              <w:rPr>
                <w:lang w:val="tr-TR"/>
              </w:rPr>
              <w:t>70</w:t>
            </w:r>
          </w:p>
        </w:tc>
        <w:tc>
          <w:tcPr>
            <w:tcW w:w="2376" w:type="dxa"/>
          </w:tcPr>
          <w:p w14:paraId="411B1D81" w14:textId="206B2879" w:rsidR="00CE0215" w:rsidRDefault="00CE0215" w:rsidP="001F0A18">
            <w:pPr>
              <w:pStyle w:val="GvdeMetni"/>
              <w:spacing w:line="355" w:lineRule="auto"/>
              <w:ind w:right="136"/>
              <w:jc w:val="both"/>
              <w:rPr>
                <w:lang w:val="tr-TR"/>
              </w:rPr>
            </w:pPr>
            <w:r>
              <w:rPr>
                <w:lang w:val="tr-TR"/>
              </w:rPr>
              <w:t>4</w:t>
            </w:r>
          </w:p>
        </w:tc>
        <w:tc>
          <w:tcPr>
            <w:tcW w:w="2437" w:type="dxa"/>
          </w:tcPr>
          <w:p w14:paraId="4847BB26" w14:textId="08A2EC42" w:rsidR="00CE0215" w:rsidRDefault="00CE0215" w:rsidP="001F0A18">
            <w:pPr>
              <w:pStyle w:val="GvdeMetni"/>
              <w:spacing w:line="355" w:lineRule="auto"/>
              <w:ind w:right="136"/>
              <w:jc w:val="both"/>
              <w:rPr>
                <w:lang w:val="tr-TR"/>
              </w:rPr>
            </w:pPr>
            <w:r>
              <w:rPr>
                <w:lang w:val="tr-TR"/>
              </w:rPr>
              <w:t>10</w:t>
            </w:r>
          </w:p>
        </w:tc>
      </w:tr>
      <w:tr w:rsidR="00CE0215" w14:paraId="2B0C2641" w14:textId="77777777" w:rsidTr="004F5557">
        <w:trPr>
          <w:trHeight w:val="330"/>
        </w:trPr>
        <w:tc>
          <w:tcPr>
            <w:tcW w:w="2761" w:type="dxa"/>
            <w:shd w:val="clear" w:color="auto" w:fill="E2EFD9" w:themeFill="accent6" w:themeFillTint="33"/>
          </w:tcPr>
          <w:p w14:paraId="6CB6B42C" w14:textId="2C28373C" w:rsidR="00CE0215" w:rsidRDefault="00CE0215" w:rsidP="001F0A18">
            <w:pPr>
              <w:pStyle w:val="GvdeMetni"/>
              <w:spacing w:line="355" w:lineRule="auto"/>
              <w:ind w:right="136"/>
              <w:jc w:val="both"/>
              <w:rPr>
                <w:lang w:val="tr-TR"/>
              </w:rPr>
            </w:pPr>
            <w:r>
              <w:rPr>
                <w:lang w:val="tr-TR"/>
              </w:rPr>
              <w:t>KÜLTÜREL ETKİNLİK</w:t>
            </w:r>
          </w:p>
        </w:tc>
        <w:tc>
          <w:tcPr>
            <w:tcW w:w="2300" w:type="dxa"/>
          </w:tcPr>
          <w:p w14:paraId="382ADB72" w14:textId="574F242C" w:rsidR="00CE0215" w:rsidRDefault="00CE0215" w:rsidP="001F0A18">
            <w:pPr>
              <w:pStyle w:val="GvdeMetni"/>
              <w:spacing w:line="355" w:lineRule="auto"/>
              <w:ind w:right="136"/>
              <w:jc w:val="both"/>
              <w:rPr>
                <w:lang w:val="tr-TR"/>
              </w:rPr>
            </w:pPr>
            <w:r>
              <w:rPr>
                <w:lang w:val="tr-TR"/>
              </w:rPr>
              <w:t>50</w:t>
            </w:r>
          </w:p>
        </w:tc>
        <w:tc>
          <w:tcPr>
            <w:tcW w:w="2376" w:type="dxa"/>
          </w:tcPr>
          <w:p w14:paraId="5F317EB3" w14:textId="2BB0F634" w:rsidR="00CE0215" w:rsidRDefault="00CE0215" w:rsidP="001F0A18">
            <w:pPr>
              <w:pStyle w:val="GvdeMetni"/>
              <w:spacing w:line="355" w:lineRule="auto"/>
              <w:ind w:right="136"/>
              <w:jc w:val="both"/>
              <w:rPr>
                <w:lang w:val="tr-TR"/>
              </w:rPr>
            </w:pPr>
            <w:r>
              <w:rPr>
                <w:lang w:val="tr-TR"/>
              </w:rPr>
              <w:t>3</w:t>
            </w:r>
          </w:p>
        </w:tc>
        <w:tc>
          <w:tcPr>
            <w:tcW w:w="2437" w:type="dxa"/>
          </w:tcPr>
          <w:p w14:paraId="08D69483" w14:textId="1E9CCEB2" w:rsidR="00CE0215" w:rsidRDefault="00CE0215" w:rsidP="001F0A18">
            <w:pPr>
              <w:pStyle w:val="GvdeMetni"/>
              <w:spacing w:line="355" w:lineRule="auto"/>
              <w:ind w:right="136"/>
              <w:jc w:val="both"/>
              <w:rPr>
                <w:lang w:val="tr-TR"/>
              </w:rPr>
            </w:pPr>
            <w:r>
              <w:rPr>
                <w:lang w:val="tr-TR"/>
              </w:rPr>
              <w:t>65</w:t>
            </w:r>
          </w:p>
        </w:tc>
      </w:tr>
    </w:tbl>
    <w:p w14:paraId="7F606859" w14:textId="77777777" w:rsidR="00272413" w:rsidRPr="000F59F6" w:rsidRDefault="00272413" w:rsidP="00272413">
      <w:pPr>
        <w:spacing w:line="357" w:lineRule="auto"/>
        <w:jc w:val="both"/>
        <w:sectPr w:rsidR="00272413" w:rsidRPr="000F59F6" w:rsidSect="004715B7">
          <w:pgSz w:w="11910" w:h="16840"/>
          <w:pgMar w:top="1580" w:right="1280" w:bottom="1280" w:left="1300" w:header="0" w:footer="1037" w:gutter="0"/>
          <w:cols w:space="708"/>
        </w:sectPr>
      </w:pPr>
    </w:p>
    <w:p w14:paraId="309021C2" w14:textId="55AAAE36" w:rsidR="00272413" w:rsidRDefault="00272413" w:rsidP="00272413">
      <w:pPr>
        <w:pStyle w:val="GvdeMetni"/>
        <w:spacing w:before="78" w:line="357" w:lineRule="auto"/>
        <w:ind w:left="478" w:right="116" w:hanging="360"/>
        <w:jc w:val="both"/>
        <w:rPr>
          <w:lang w:val="tr-TR"/>
        </w:rPr>
      </w:pPr>
      <w:r w:rsidRPr="000F59F6">
        <w:rPr>
          <w:rFonts w:ascii="Symbol" w:hAnsi="Symbol"/>
          <w:lang w:val="tr-TR"/>
        </w:rPr>
        <w:lastRenderedPageBreak/>
        <w:t></w:t>
      </w:r>
      <w:r w:rsidRPr="000F59F6">
        <w:rPr>
          <w:rFonts w:ascii="Times New Roman" w:hAnsi="Times New Roman"/>
          <w:lang w:val="tr-TR"/>
        </w:rPr>
        <w:t xml:space="preserve"> </w:t>
      </w:r>
      <w:r w:rsidRPr="000F59F6">
        <w:rPr>
          <w:lang w:val="tr-TR"/>
        </w:rPr>
        <w:t>Öğrenci devam durumu (öğrencilerin devamsızlık ortalaması, önceki yılda devamsızlıktan kalan öğrenci sayısı, bu yıl sürekli devamsızlık yapan öğrenci sayısı, önceden devamsız olup da devamı sağlanan öğrenci sayısı),</w:t>
      </w:r>
    </w:p>
    <w:p w14:paraId="7C694B36" w14:textId="77777777" w:rsidR="006E5981" w:rsidRDefault="006E5981" w:rsidP="006E5981">
      <w:pPr>
        <w:ind w:left="118"/>
        <w:rPr>
          <w:b/>
          <w:sz w:val="20"/>
        </w:rPr>
      </w:pPr>
    </w:p>
    <w:p w14:paraId="24350DF9" w14:textId="7B90C883" w:rsidR="006E5981" w:rsidRPr="004F5557" w:rsidRDefault="006E5981" w:rsidP="006E5981">
      <w:pPr>
        <w:ind w:left="118"/>
        <w:rPr>
          <w:b/>
          <w:sz w:val="20"/>
        </w:rPr>
      </w:pPr>
      <w:r>
        <w:rPr>
          <w:b/>
          <w:sz w:val="20"/>
        </w:rPr>
        <w:t>Tablo 20:</w:t>
      </w:r>
      <w:r w:rsidRPr="004F5557">
        <w:t xml:space="preserve"> </w:t>
      </w:r>
      <w:r w:rsidRPr="003D5834">
        <w:rPr>
          <w:rFonts w:ascii="Times New Roman" w:hAnsi="Times New Roman"/>
          <w:b/>
          <w:bCs/>
          <w:sz w:val="20"/>
          <w:szCs w:val="20"/>
          <w:lang w:eastAsia="tr-TR"/>
        </w:rPr>
        <w:t>Öğrenci Devamsızlık Durumu</w:t>
      </w:r>
    </w:p>
    <w:p w14:paraId="0FEA225D" w14:textId="77777777" w:rsidR="006E5981" w:rsidRDefault="006E5981" w:rsidP="006E5981">
      <w:pPr>
        <w:pStyle w:val="GvdeMetni"/>
        <w:spacing w:before="78" w:line="357" w:lineRule="auto"/>
        <w:ind w:right="116"/>
        <w:jc w:val="both"/>
        <w:rPr>
          <w:lang w:val="tr-TR"/>
        </w:rPr>
      </w:pPr>
    </w:p>
    <w:tbl>
      <w:tblPr>
        <w:tblpPr w:leftFromText="141" w:rightFromText="141" w:vertAnchor="page" w:tblpY="337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0"/>
        <w:gridCol w:w="862"/>
        <w:gridCol w:w="1484"/>
        <w:gridCol w:w="411"/>
        <w:gridCol w:w="411"/>
        <w:gridCol w:w="887"/>
        <w:gridCol w:w="969"/>
        <w:gridCol w:w="377"/>
        <w:gridCol w:w="354"/>
        <w:gridCol w:w="889"/>
        <w:gridCol w:w="966"/>
      </w:tblGrid>
      <w:tr w:rsidR="00BF15D0" w:rsidRPr="003D5834" w14:paraId="08936CD1" w14:textId="77777777" w:rsidTr="006E5981">
        <w:tc>
          <w:tcPr>
            <w:tcW w:w="5000" w:type="pct"/>
            <w:gridSpan w:val="11"/>
            <w:shd w:val="clear" w:color="auto" w:fill="F7CAAC" w:themeFill="accent2" w:themeFillTint="66"/>
          </w:tcPr>
          <w:p w14:paraId="012F2462" w14:textId="5D42CC5A"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bCs/>
                <w:sz w:val="20"/>
                <w:szCs w:val="20"/>
                <w:lang w:eastAsia="tr-TR"/>
              </w:rPr>
            </w:pPr>
            <w:r w:rsidRPr="003D5834">
              <w:rPr>
                <w:rFonts w:ascii="Times New Roman" w:hAnsi="Times New Roman"/>
                <w:b/>
                <w:bCs/>
                <w:sz w:val="20"/>
                <w:szCs w:val="20"/>
                <w:lang w:eastAsia="tr-TR"/>
              </w:rPr>
              <w:t xml:space="preserve"> Öğrenci Devamsızlık Durumu</w:t>
            </w:r>
          </w:p>
        </w:tc>
      </w:tr>
      <w:tr w:rsidR="00BF15D0" w:rsidRPr="003D5834" w14:paraId="3BB43738" w14:textId="77777777" w:rsidTr="006E5981">
        <w:tc>
          <w:tcPr>
            <w:tcW w:w="744" w:type="pct"/>
            <w:vMerge w:val="restart"/>
            <w:shd w:val="clear" w:color="auto" w:fill="F7CAAC" w:themeFill="accent2" w:themeFillTint="66"/>
            <w:vAlign w:val="center"/>
          </w:tcPr>
          <w:p w14:paraId="1AC23DA9"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r w:rsidRPr="003D5834">
              <w:rPr>
                <w:rFonts w:ascii="Times New Roman" w:hAnsi="Times New Roman"/>
                <w:b/>
                <w:sz w:val="20"/>
                <w:szCs w:val="20"/>
                <w:lang w:eastAsia="tr-TR"/>
              </w:rPr>
              <w:t>Öğretim yılı</w:t>
            </w:r>
          </w:p>
        </w:tc>
        <w:tc>
          <w:tcPr>
            <w:tcW w:w="482" w:type="pct"/>
            <w:vMerge w:val="restart"/>
            <w:shd w:val="clear" w:color="auto" w:fill="F7CAAC" w:themeFill="accent2" w:themeFillTint="66"/>
            <w:vAlign w:val="center"/>
          </w:tcPr>
          <w:p w14:paraId="28C4300F"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sidRPr="003D5834">
              <w:rPr>
                <w:rFonts w:ascii="Times New Roman" w:hAnsi="Times New Roman"/>
                <w:sz w:val="20"/>
                <w:szCs w:val="20"/>
                <w:lang w:eastAsia="tr-TR"/>
              </w:rPr>
              <w:t>Sınıflar</w:t>
            </w:r>
          </w:p>
        </w:tc>
        <w:tc>
          <w:tcPr>
            <w:tcW w:w="830" w:type="pct"/>
            <w:vMerge w:val="restart"/>
            <w:shd w:val="clear" w:color="auto" w:fill="F7CAAC" w:themeFill="accent2" w:themeFillTint="66"/>
            <w:vAlign w:val="center"/>
          </w:tcPr>
          <w:p w14:paraId="09747F5D"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sidRPr="003D5834">
              <w:rPr>
                <w:rFonts w:ascii="Times New Roman" w:hAnsi="Times New Roman"/>
                <w:sz w:val="20"/>
                <w:szCs w:val="20"/>
                <w:lang w:eastAsia="tr-TR"/>
              </w:rPr>
              <w:t xml:space="preserve">Toplam </w:t>
            </w:r>
          </w:p>
          <w:p w14:paraId="5546CEB0"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sidRPr="003D5834">
              <w:rPr>
                <w:rFonts w:ascii="Times New Roman" w:hAnsi="Times New Roman"/>
                <w:sz w:val="20"/>
                <w:szCs w:val="20"/>
                <w:lang w:eastAsia="tr-TR"/>
              </w:rPr>
              <w:t>Öğrenci Sayısı</w:t>
            </w:r>
          </w:p>
        </w:tc>
        <w:tc>
          <w:tcPr>
            <w:tcW w:w="2944" w:type="pct"/>
            <w:gridSpan w:val="8"/>
            <w:shd w:val="clear" w:color="auto" w:fill="F7CAAC" w:themeFill="accent2" w:themeFillTint="66"/>
            <w:vAlign w:val="center"/>
          </w:tcPr>
          <w:p w14:paraId="18742B77" w14:textId="77777777" w:rsidR="00BF15D0" w:rsidRPr="003D5834" w:rsidRDefault="00BF15D0" w:rsidP="006E5981">
            <w:pPr>
              <w:widowControl w:val="0"/>
              <w:tabs>
                <w:tab w:val="left" w:pos="284"/>
              </w:tabs>
              <w:autoSpaceDE w:val="0"/>
              <w:autoSpaceDN w:val="0"/>
              <w:adjustRightInd w:val="0"/>
              <w:spacing w:after="0" w:line="240" w:lineRule="auto"/>
              <w:jc w:val="center"/>
              <w:rPr>
                <w:rFonts w:ascii="Times New Roman" w:hAnsi="Times New Roman"/>
                <w:sz w:val="20"/>
                <w:szCs w:val="20"/>
                <w:lang w:eastAsia="tr-TR"/>
              </w:rPr>
            </w:pPr>
            <w:r w:rsidRPr="003D5834">
              <w:rPr>
                <w:rFonts w:ascii="Times New Roman" w:hAnsi="Times New Roman"/>
                <w:b/>
                <w:bCs/>
                <w:sz w:val="20"/>
                <w:szCs w:val="20"/>
                <w:lang w:eastAsia="tr-TR"/>
              </w:rPr>
              <w:t>Devamsızlık Yapan Öğrenci Sayısı</w:t>
            </w:r>
          </w:p>
        </w:tc>
      </w:tr>
      <w:tr w:rsidR="00BF15D0" w:rsidRPr="003D5834" w14:paraId="6127FD48" w14:textId="77777777" w:rsidTr="006E5981">
        <w:trPr>
          <w:trHeight w:hRule="exact" w:val="340"/>
        </w:trPr>
        <w:tc>
          <w:tcPr>
            <w:tcW w:w="744" w:type="pct"/>
            <w:vMerge/>
            <w:shd w:val="clear" w:color="auto" w:fill="F7CAAC" w:themeFill="accent2" w:themeFillTint="66"/>
            <w:vAlign w:val="center"/>
          </w:tcPr>
          <w:p w14:paraId="0BB721A9"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482" w:type="pct"/>
            <w:vMerge/>
            <w:shd w:val="clear" w:color="auto" w:fill="F7CAAC" w:themeFill="accent2" w:themeFillTint="66"/>
            <w:vAlign w:val="center"/>
          </w:tcPr>
          <w:p w14:paraId="0B92FA5C"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830" w:type="pct"/>
            <w:vMerge/>
            <w:shd w:val="clear" w:color="auto" w:fill="F7CAAC" w:themeFill="accent2" w:themeFillTint="66"/>
            <w:vAlign w:val="center"/>
          </w:tcPr>
          <w:p w14:paraId="209B441C"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1498" w:type="pct"/>
            <w:gridSpan w:val="4"/>
            <w:shd w:val="clear" w:color="auto" w:fill="F7CAAC" w:themeFill="accent2" w:themeFillTint="66"/>
            <w:vAlign w:val="center"/>
          </w:tcPr>
          <w:p w14:paraId="7F90B1D9" w14:textId="77777777" w:rsidR="00BF15D0" w:rsidRPr="003D5834" w:rsidRDefault="00BF15D0" w:rsidP="006E5981">
            <w:pPr>
              <w:widowControl w:val="0"/>
              <w:tabs>
                <w:tab w:val="left" w:pos="284"/>
              </w:tabs>
              <w:autoSpaceDE w:val="0"/>
              <w:autoSpaceDN w:val="0"/>
              <w:adjustRightInd w:val="0"/>
              <w:spacing w:after="0" w:line="240" w:lineRule="auto"/>
              <w:rPr>
                <w:rFonts w:ascii="Times New Roman" w:hAnsi="Times New Roman"/>
                <w:b/>
                <w:bCs/>
                <w:sz w:val="20"/>
                <w:szCs w:val="20"/>
                <w:lang w:eastAsia="tr-TR"/>
              </w:rPr>
            </w:pPr>
            <w:r w:rsidRPr="003D5834">
              <w:rPr>
                <w:rFonts w:ascii="Times New Roman" w:hAnsi="Times New Roman"/>
                <w:b/>
                <w:bCs/>
                <w:sz w:val="20"/>
                <w:szCs w:val="20"/>
                <w:lang w:eastAsia="tr-TR"/>
              </w:rPr>
              <w:t xml:space="preserve">                    11-19 gün</w:t>
            </w:r>
          </w:p>
          <w:p w14:paraId="6D03BD34" w14:textId="77777777" w:rsidR="00BF15D0" w:rsidRPr="003D5834" w:rsidRDefault="00BF15D0" w:rsidP="006E5981">
            <w:pPr>
              <w:widowControl w:val="0"/>
              <w:tabs>
                <w:tab w:val="left" w:pos="284"/>
              </w:tabs>
              <w:autoSpaceDE w:val="0"/>
              <w:autoSpaceDN w:val="0"/>
              <w:adjustRightInd w:val="0"/>
              <w:spacing w:after="0" w:line="240" w:lineRule="auto"/>
              <w:jc w:val="center"/>
              <w:rPr>
                <w:rFonts w:ascii="Times New Roman" w:hAnsi="Times New Roman"/>
                <w:sz w:val="20"/>
                <w:szCs w:val="20"/>
                <w:lang w:eastAsia="tr-TR"/>
              </w:rPr>
            </w:pPr>
          </w:p>
        </w:tc>
        <w:tc>
          <w:tcPr>
            <w:tcW w:w="1446" w:type="pct"/>
            <w:gridSpan w:val="4"/>
            <w:shd w:val="clear" w:color="auto" w:fill="F7CAAC" w:themeFill="accent2" w:themeFillTint="66"/>
            <w:vAlign w:val="center"/>
          </w:tcPr>
          <w:p w14:paraId="437E58F8" w14:textId="77777777" w:rsidR="00BF15D0" w:rsidRPr="003D5834" w:rsidRDefault="00BF15D0" w:rsidP="006E5981">
            <w:pPr>
              <w:widowControl w:val="0"/>
              <w:tabs>
                <w:tab w:val="left" w:pos="284"/>
              </w:tabs>
              <w:autoSpaceDE w:val="0"/>
              <w:autoSpaceDN w:val="0"/>
              <w:adjustRightInd w:val="0"/>
              <w:spacing w:after="0" w:line="240" w:lineRule="auto"/>
              <w:jc w:val="center"/>
              <w:rPr>
                <w:rFonts w:ascii="Times New Roman" w:hAnsi="Times New Roman"/>
                <w:sz w:val="20"/>
                <w:szCs w:val="20"/>
                <w:lang w:eastAsia="tr-TR"/>
              </w:rPr>
            </w:pPr>
            <w:r w:rsidRPr="003D5834">
              <w:rPr>
                <w:rFonts w:ascii="Times New Roman" w:hAnsi="Times New Roman"/>
                <w:b/>
                <w:bCs/>
                <w:sz w:val="20"/>
                <w:szCs w:val="20"/>
                <w:lang w:eastAsia="tr-TR"/>
              </w:rPr>
              <w:t>20 ve üstü</w:t>
            </w:r>
          </w:p>
        </w:tc>
      </w:tr>
      <w:tr w:rsidR="00BF15D0" w:rsidRPr="003D5834" w14:paraId="256C1FB5" w14:textId="77777777" w:rsidTr="006E5981">
        <w:tc>
          <w:tcPr>
            <w:tcW w:w="744" w:type="pct"/>
            <w:vMerge/>
            <w:tcBorders>
              <w:bottom w:val="single" w:sz="4" w:space="0" w:color="000000"/>
            </w:tcBorders>
            <w:shd w:val="clear" w:color="auto" w:fill="F7CAAC" w:themeFill="accent2" w:themeFillTint="66"/>
            <w:vAlign w:val="center"/>
          </w:tcPr>
          <w:p w14:paraId="562C8F2B"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482" w:type="pct"/>
            <w:vMerge/>
            <w:shd w:val="clear" w:color="auto" w:fill="F7CAAC" w:themeFill="accent2" w:themeFillTint="66"/>
            <w:vAlign w:val="center"/>
          </w:tcPr>
          <w:p w14:paraId="067D4090"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830" w:type="pct"/>
            <w:vMerge/>
            <w:shd w:val="clear" w:color="auto" w:fill="F7CAAC" w:themeFill="accent2" w:themeFillTint="66"/>
            <w:vAlign w:val="center"/>
          </w:tcPr>
          <w:p w14:paraId="0E2282EC"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30" w:type="pct"/>
            <w:shd w:val="clear" w:color="auto" w:fill="F7CAAC" w:themeFill="accent2" w:themeFillTint="66"/>
            <w:vAlign w:val="center"/>
          </w:tcPr>
          <w:p w14:paraId="5D054A76"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sidRPr="003D5834">
              <w:rPr>
                <w:rFonts w:ascii="Times New Roman" w:hAnsi="Times New Roman"/>
                <w:sz w:val="20"/>
                <w:szCs w:val="20"/>
                <w:lang w:eastAsia="tr-TR"/>
              </w:rPr>
              <w:t>K</w:t>
            </w:r>
          </w:p>
        </w:tc>
        <w:tc>
          <w:tcPr>
            <w:tcW w:w="230" w:type="pct"/>
            <w:shd w:val="clear" w:color="auto" w:fill="F7CAAC" w:themeFill="accent2" w:themeFillTint="66"/>
            <w:vAlign w:val="center"/>
          </w:tcPr>
          <w:p w14:paraId="2F066995"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sidRPr="003D5834">
              <w:rPr>
                <w:rFonts w:ascii="Times New Roman" w:hAnsi="Times New Roman"/>
                <w:sz w:val="20"/>
                <w:szCs w:val="20"/>
                <w:lang w:eastAsia="tr-TR"/>
              </w:rPr>
              <w:t>E</w:t>
            </w:r>
          </w:p>
        </w:tc>
        <w:tc>
          <w:tcPr>
            <w:tcW w:w="496" w:type="pct"/>
            <w:shd w:val="clear" w:color="auto" w:fill="F7CAAC" w:themeFill="accent2" w:themeFillTint="66"/>
            <w:vAlign w:val="center"/>
          </w:tcPr>
          <w:p w14:paraId="240D555E"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sidRPr="003D5834">
              <w:rPr>
                <w:rFonts w:ascii="Times New Roman" w:hAnsi="Times New Roman"/>
                <w:sz w:val="20"/>
                <w:szCs w:val="20"/>
                <w:lang w:eastAsia="tr-TR"/>
              </w:rPr>
              <w:t>Toplam</w:t>
            </w:r>
          </w:p>
        </w:tc>
        <w:tc>
          <w:tcPr>
            <w:tcW w:w="542" w:type="pct"/>
            <w:shd w:val="clear" w:color="auto" w:fill="F7CAAC" w:themeFill="accent2" w:themeFillTint="66"/>
            <w:vAlign w:val="center"/>
          </w:tcPr>
          <w:p w14:paraId="2E90C1A1"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sidRPr="003D5834">
              <w:rPr>
                <w:rFonts w:ascii="Times New Roman" w:hAnsi="Times New Roman"/>
                <w:sz w:val="20"/>
                <w:szCs w:val="20"/>
                <w:lang w:eastAsia="tr-TR"/>
              </w:rPr>
              <w:t>Oran(%)</w:t>
            </w:r>
          </w:p>
        </w:tc>
        <w:tc>
          <w:tcPr>
            <w:tcW w:w="211" w:type="pct"/>
            <w:shd w:val="clear" w:color="auto" w:fill="F7CAAC" w:themeFill="accent2" w:themeFillTint="66"/>
            <w:vAlign w:val="center"/>
          </w:tcPr>
          <w:p w14:paraId="02610619"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sidRPr="003D5834">
              <w:rPr>
                <w:rFonts w:ascii="Times New Roman" w:hAnsi="Times New Roman"/>
                <w:sz w:val="20"/>
                <w:szCs w:val="20"/>
                <w:lang w:eastAsia="tr-TR"/>
              </w:rPr>
              <w:t>K</w:t>
            </w:r>
          </w:p>
        </w:tc>
        <w:tc>
          <w:tcPr>
            <w:tcW w:w="198" w:type="pct"/>
            <w:shd w:val="clear" w:color="auto" w:fill="F7CAAC" w:themeFill="accent2" w:themeFillTint="66"/>
            <w:vAlign w:val="center"/>
          </w:tcPr>
          <w:p w14:paraId="5F33A0EE"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sidRPr="003D5834">
              <w:rPr>
                <w:rFonts w:ascii="Times New Roman" w:hAnsi="Times New Roman"/>
                <w:sz w:val="20"/>
                <w:szCs w:val="20"/>
                <w:lang w:eastAsia="tr-TR"/>
              </w:rPr>
              <w:t>E</w:t>
            </w:r>
          </w:p>
        </w:tc>
        <w:tc>
          <w:tcPr>
            <w:tcW w:w="497" w:type="pct"/>
            <w:shd w:val="clear" w:color="auto" w:fill="F7CAAC" w:themeFill="accent2" w:themeFillTint="66"/>
            <w:vAlign w:val="center"/>
          </w:tcPr>
          <w:p w14:paraId="5AB1BEFA"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sidRPr="003D5834">
              <w:rPr>
                <w:rFonts w:ascii="Times New Roman" w:hAnsi="Times New Roman"/>
                <w:sz w:val="20"/>
                <w:szCs w:val="20"/>
                <w:lang w:eastAsia="tr-TR"/>
              </w:rPr>
              <w:t>Toplam</w:t>
            </w:r>
          </w:p>
        </w:tc>
        <w:tc>
          <w:tcPr>
            <w:tcW w:w="540" w:type="pct"/>
            <w:shd w:val="clear" w:color="auto" w:fill="F7CAAC" w:themeFill="accent2" w:themeFillTint="66"/>
            <w:vAlign w:val="center"/>
          </w:tcPr>
          <w:p w14:paraId="6FF8589B"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sidRPr="003D5834">
              <w:rPr>
                <w:rFonts w:ascii="Times New Roman" w:hAnsi="Times New Roman"/>
                <w:sz w:val="20"/>
                <w:szCs w:val="20"/>
                <w:lang w:eastAsia="tr-TR"/>
              </w:rPr>
              <w:t>Oran(%)</w:t>
            </w:r>
          </w:p>
        </w:tc>
      </w:tr>
      <w:tr w:rsidR="00BF15D0" w:rsidRPr="003D5834" w14:paraId="19A07E9C" w14:textId="77777777" w:rsidTr="006E5981">
        <w:tc>
          <w:tcPr>
            <w:tcW w:w="744" w:type="pct"/>
            <w:vMerge w:val="restart"/>
            <w:shd w:val="clear" w:color="auto" w:fill="E2EFD9" w:themeFill="accent6" w:themeFillTint="33"/>
            <w:vAlign w:val="center"/>
          </w:tcPr>
          <w:p w14:paraId="40091DB9"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r>
              <w:rPr>
                <w:rFonts w:ascii="Times New Roman" w:hAnsi="Times New Roman"/>
                <w:b/>
                <w:sz w:val="20"/>
                <w:szCs w:val="20"/>
                <w:lang w:eastAsia="tr-TR"/>
              </w:rPr>
              <w:t>2021/2022</w:t>
            </w:r>
          </w:p>
        </w:tc>
        <w:tc>
          <w:tcPr>
            <w:tcW w:w="482" w:type="pct"/>
            <w:vAlign w:val="center"/>
          </w:tcPr>
          <w:p w14:paraId="38C61A2C" w14:textId="77777777" w:rsidR="00BF15D0" w:rsidRPr="003D5834" w:rsidRDefault="00BF15D0" w:rsidP="006E5981">
            <w:pPr>
              <w:widowControl w:val="0"/>
              <w:tabs>
                <w:tab w:val="left" w:pos="284"/>
              </w:tabs>
              <w:autoSpaceDE w:val="0"/>
              <w:autoSpaceDN w:val="0"/>
              <w:adjustRightInd w:val="0"/>
              <w:spacing w:after="0" w:line="240" w:lineRule="auto"/>
              <w:jc w:val="center"/>
              <w:rPr>
                <w:rFonts w:ascii="Times New Roman" w:hAnsi="Times New Roman"/>
                <w:sz w:val="20"/>
                <w:szCs w:val="20"/>
                <w:lang w:eastAsia="tr-TR"/>
              </w:rPr>
            </w:pPr>
            <w:r w:rsidRPr="003D5834">
              <w:rPr>
                <w:rFonts w:ascii="Times New Roman" w:hAnsi="Times New Roman"/>
                <w:sz w:val="20"/>
                <w:szCs w:val="20"/>
                <w:lang w:eastAsia="tr-TR"/>
              </w:rPr>
              <w:t>1</w:t>
            </w:r>
          </w:p>
        </w:tc>
        <w:tc>
          <w:tcPr>
            <w:tcW w:w="830" w:type="pct"/>
            <w:vAlign w:val="center"/>
          </w:tcPr>
          <w:p w14:paraId="22E6ED44"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65</w:t>
            </w:r>
          </w:p>
        </w:tc>
        <w:tc>
          <w:tcPr>
            <w:tcW w:w="230" w:type="pct"/>
            <w:vAlign w:val="center"/>
          </w:tcPr>
          <w:p w14:paraId="10291708"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30" w:type="pct"/>
            <w:vAlign w:val="center"/>
          </w:tcPr>
          <w:p w14:paraId="136552C5"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6" w:type="pct"/>
            <w:vAlign w:val="center"/>
          </w:tcPr>
          <w:p w14:paraId="31250045"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2" w:type="pct"/>
            <w:vAlign w:val="center"/>
          </w:tcPr>
          <w:p w14:paraId="73883373"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11" w:type="pct"/>
            <w:vAlign w:val="center"/>
          </w:tcPr>
          <w:p w14:paraId="4B2AC18E"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198" w:type="pct"/>
            <w:vAlign w:val="center"/>
          </w:tcPr>
          <w:p w14:paraId="42504B50"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7" w:type="pct"/>
            <w:vAlign w:val="center"/>
          </w:tcPr>
          <w:p w14:paraId="1D661707"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0" w:type="pct"/>
            <w:vAlign w:val="center"/>
          </w:tcPr>
          <w:p w14:paraId="708E2EA6"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r>
      <w:tr w:rsidR="00BF15D0" w:rsidRPr="003D5834" w14:paraId="3A51D7DE" w14:textId="77777777" w:rsidTr="006E5981">
        <w:tc>
          <w:tcPr>
            <w:tcW w:w="744" w:type="pct"/>
            <w:vMerge/>
            <w:shd w:val="clear" w:color="auto" w:fill="E2EFD9" w:themeFill="accent6" w:themeFillTint="33"/>
            <w:vAlign w:val="center"/>
          </w:tcPr>
          <w:p w14:paraId="3D25D427"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482" w:type="pct"/>
            <w:vAlign w:val="center"/>
          </w:tcPr>
          <w:p w14:paraId="6F48BFD2" w14:textId="77777777" w:rsidR="00BF15D0" w:rsidRPr="003D5834" w:rsidRDefault="00BF15D0" w:rsidP="006E5981">
            <w:pPr>
              <w:widowControl w:val="0"/>
              <w:tabs>
                <w:tab w:val="left" w:pos="284"/>
              </w:tabs>
              <w:autoSpaceDE w:val="0"/>
              <w:autoSpaceDN w:val="0"/>
              <w:adjustRightInd w:val="0"/>
              <w:spacing w:after="0" w:line="240" w:lineRule="auto"/>
              <w:jc w:val="center"/>
              <w:rPr>
                <w:rFonts w:ascii="Times New Roman" w:hAnsi="Times New Roman"/>
                <w:sz w:val="20"/>
                <w:szCs w:val="20"/>
                <w:lang w:eastAsia="tr-TR"/>
              </w:rPr>
            </w:pPr>
            <w:r w:rsidRPr="003D5834">
              <w:rPr>
                <w:rFonts w:ascii="Times New Roman" w:hAnsi="Times New Roman"/>
                <w:sz w:val="20"/>
                <w:szCs w:val="20"/>
                <w:lang w:eastAsia="tr-TR"/>
              </w:rPr>
              <w:t>2</w:t>
            </w:r>
          </w:p>
        </w:tc>
        <w:tc>
          <w:tcPr>
            <w:tcW w:w="830" w:type="pct"/>
            <w:vAlign w:val="center"/>
          </w:tcPr>
          <w:p w14:paraId="54F3CB75"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44</w:t>
            </w:r>
          </w:p>
        </w:tc>
        <w:tc>
          <w:tcPr>
            <w:tcW w:w="230" w:type="pct"/>
            <w:vAlign w:val="center"/>
          </w:tcPr>
          <w:p w14:paraId="27D11E33"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30" w:type="pct"/>
            <w:vAlign w:val="center"/>
          </w:tcPr>
          <w:p w14:paraId="1C804413"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6" w:type="pct"/>
            <w:vAlign w:val="center"/>
          </w:tcPr>
          <w:p w14:paraId="7FC0538E"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2" w:type="pct"/>
            <w:vAlign w:val="center"/>
          </w:tcPr>
          <w:p w14:paraId="105279CE"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11" w:type="pct"/>
            <w:vAlign w:val="center"/>
          </w:tcPr>
          <w:p w14:paraId="47179A32"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198" w:type="pct"/>
            <w:vAlign w:val="center"/>
          </w:tcPr>
          <w:p w14:paraId="6F833924"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7" w:type="pct"/>
            <w:vAlign w:val="center"/>
          </w:tcPr>
          <w:p w14:paraId="18341723"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0" w:type="pct"/>
            <w:vAlign w:val="center"/>
          </w:tcPr>
          <w:p w14:paraId="21685356"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r>
      <w:tr w:rsidR="00BF15D0" w:rsidRPr="003D5834" w14:paraId="4476D1AA" w14:textId="77777777" w:rsidTr="006E5981">
        <w:tc>
          <w:tcPr>
            <w:tcW w:w="744" w:type="pct"/>
            <w:vMerge/>
            <w:shd w:val="clear" w:color="auto" w:fill="E2EFD9" w:themeFill="accent6" w:themeFillTint="33"/>
            <w:vAlign w:val="center"/>
          </w:tcPr>
          <w:p w14:paraId="70D34061"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482" w:type="pct"/>
            <w:vAlign w:val="center"/>
          </w:tcPr>
          <w:p w14:paraId="7359B62E" w14:textId="77777777" w:rsidR="00BF15D0" w:rsidRPr="003D5834" w:rsidRDefault="00BF15D0" w:rsidP="006E5981">
            <w:pPr>
              <w:widowControl w:val="0"/>
              <w:tabs>
                <w:tab w:val="left" w:pos="284"/>
              </w:tabs>
              <w:autoSpaceDE w:val="0"/>
              <w:autoSpaceDN w:val="0"/>
              <w:adjustRightInd w:val="0"/>
              <w:spacing w:after="0" w:line="240" w:lineRule="auto"/>
              <w:jc w:val="center"/>
              <w:rPr>
                <w:rFonts w:ascii="Times New Roman" w:hAnsi="Times New Roman"/>
                <w:sz w:val="20"/>
                <w:szCs w:val="20"/>
                <w:lang w:eastAsia="tr-TR"/>
              </w:rPr>
            </w:pPr>
            <w:r w:rsidRPr="003D5834">
              <w:rPr>
                <w:rFonts w:ascii="Times New Roman" w:hAnsi="Times New Roman"/>
                <w:sz w:val="20"/>
                <w:szCs w:val="20"/>
                <w:lang w:eastAsia="tr-TR"/>
              </w:rPr>
              <w:t>3</w:t>
            </w:r>
          </w:p>
        </w:tc>
        <w:tc>
          <w:tcPr>
            <w:tcW w:w="830" w:type="pct"/>
            <w:vAlign w:val="center"/>
          </w:tcPr>
          <w:p w14:paraId="53AF071C"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47</w:t>
            </w:r>
          </w:p>
        </w:tc>
        <w:tc>
          <w:tcPr>
            <w:tcW w:w="230" w:type="pct"/>
            <w:vAlign w:val="center"/>
          </w:tcPr>
          <w:p w14:paraId="7CB09582"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30" w:type="pct"/>
            <w:vAlign w:val="center"/>
          </w:tcPr>
          <w:p w14:paraId="1D64A25A"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6" w:type="pct"/>
            <w:vAlign w:val="center"/>
          </w:tcPr>
          <w:p w14:paraId="38B50F91"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2" w:type="pct"/>
            <w:vAlign w:val="center"/>
          </w:tcPr>
          <w:p w14:paraId="15230259"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11" w:type="pct"/>
            <w:vAlign w:val="center"/>
          </w:tcPr>
          <w:p w14:paraId="7B1DCD8C"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198" w:type="pct"/>
            <w:vAlign w:val="center"/>
          </w:tcPr>
          <w:p w14:paraId="41635D0F"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7" w:type="pct"/>
            <w:vAlign w:val="center"/>
          </w:tcPr>
          <w:p w14:paraId="1BF5E331"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0" w:type="pct"/>
            <w:vAlign w:val="center"/>
          </w:tcPr>
          <w:p w14:paraId="43198101"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r>
      <w:tr w:rsidR="00BF15D0" w:rsidRPr="003D5834" w14:paraId="2D295787" w14:textId="77777777" w:rsidTr="006E5981">
        <w:tc>
          <w:tcPr>
            <w:tcW w:w="744" w:type="pct"/>
            <w:vMerge/>
            <w:shd w:val="clear" w:color="auto" w:fill="E2EFD9" w:themeFill="accent6" w:themeFillTint="33"/>
            <w:vAlign w:val="center"/>
          </w:tcPr>
          <w:p w14:paraId="1D56397B"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482" w:type="pct"/>
            <w:vAlign w:val="center"/>
          </w:tcPr>
          <w:p w14:paraId="0FE7EB8B" w14:textId="77777777" w:rsidR="00BF15D0" w:rsidRPr="003D5834" w:rsidRDefault="00BF15D0" w:rsidP="006E5981">
            <w:pPr>
              <w:widowControl w:val="0"/>
              <w:tabs>
                <w:tab w:val="left" w:pos="284"/>
              </w:tabs>
              <w:autoSpaceDE w:val="0"/>
              <w:autoSpaceDN w:val="0"/>
              <w:adjustRightInd w:val="0"/>
              <w:spacing w:after="0" w:line="240" w:lineRule="auto"/>
              <w:jc w:val="center"/>
              <w:rPr>
                <w:rFonts w:ascii="Times New Roman" w:hAnsi="Times New Roman"/>
                <w:sz w:val="20"/>
                <w:szCs w:val="20"/>
                <w:lang w:eastAsia="tr-TR"/>
              </w:rPr>
            </w:pPr>
            <w:r w:rsidRPr="003D5834">
              <w:rPr>
                <w:rFonts w:ascii="Times New Roman" w:hAnsi="Times New Roman"/>
                <w:sz w:val="20"/>
                <w:szCs w:val="20"/>
                <w:lang w:eastAsia="tr-TR"/>
              </w:rPr>
              <w:t>4</w:t>
            </w:r>
          </w:p>
        </w:tc>
        <w:tc>
          <w:tcPr>
            <w:tcW w:w="830" w:type="pct"/>
            <w:vAlign w:val="center"/>
          </w:tcPr>
          <w:p w14:paraId="4F43EE64"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54</w:t>
            </w:r>
          </w:p>
        </w:tc>
        <w:tc>
          <w:tcPr>
            <w:tcW w:w="230" w:type="pct"/>
            <w:vAlign w:val="center"/>
          </w:tcPr>
          <w:p w14:paraId="7C1D4353"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30" w:type="pct"/>
            <w:vAlign w:val="center"/>
          </w:tcPr>
          <w:p w14:paraId="09ACAE8F"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6" w:type="pct"/>
            <w:vAlign w:val="center"/>
          </w:tcPr>
          <w:p w14:paraId="40B14A8A"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2" w:type="pct"/>
            <w:vAlign w:val="center"/>
          </w:tcPr>
          <w:p w14:paraId="6C855883"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11" w:type="pct"/>
            <w:vAlign w:val="center"/>
          </w:tcPr>
          <w:p w14:paraId="52A18543"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198" w:type="pct"/>
            <w:vAlign w:val="center"/>
          </w:tcPr>
          <w:p w14:paraId="198235EE"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7" w:type="pct"/>
            <w:vAlign w:val="center"/>
          </w:tcPr>
          <w:p w14:paraId="335BB617"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0" w:type="pct"/>
            <w:vAlign w:val="center"/>
          </w:tcPr>
          <w:p w14:paraId="606566E5"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r>
      <w:tr w:rsidR="00BF15D0" w:rsidRPr="003D5834" w14:paraId="0F9604C6" w14:textId="77777777" w:rsidTr="006E5981">
        <w:tc>
          <w:tcPr>
            <w:tcW w:w="744" w:type="pct"/>
            <w:vMerge/>
            <w:shd w:val="clear" w:color="auto" w:fill="E2EFD9" w:themeFill="accent6" w:themeFillTint="33"/>
            <w:vAlign w:val="center"/>
          </w:tcPr>
          <w:p w14:paraId="260FA4F2"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482" w:type="pct"/>
            <w:vAlign w:val="center"/>
          </w:tcPr>
          <w:p w14:paraId="413795A8" w14:textId="77777777" w:rsidR="00BF15D0" w:rsidRPr="003D5834" w:rsidRDefault="00BF15D0" w:rsidP="006E5981">
            <w:pPr>
              <w:widowControl w:val="0"/>
              <w:tabs>
                <w:tab w:val="left" w:pos="284"/>
              </w:tabs>
              <w:autoSpaceDE w:val="0"/>
              <w:autoSpaceDN w:val="0"/>
              <w:adjustRightInd w:val="0"/>
              <w:spacing w:after="0" w:line="240" w:lineRule="auto"/>
              <w:jc w:val="center"/>
              <w:rPr>
                <w:rFonts w:ascii="Times New Roman" w:hAnsi="Times New Roman"/>
                <w:b/>
                <w:sz w:val="20"/>
                <w:szCs w:val="20"/>
                <w:lang w:eastAsia="tr-TR"/>
              </w:rPr>
            </w:pPr>
            <w:r w:rsidRPr="003D5834">
              <w:rPr>
                <w:rFonts w:ascii="Times New Roman" w:hAnsi="Times New Roman"/>
                <w:b/>
                <w:sz w:val="20"/>
                <w:szCs w:val="20"/>
                <w:lang w:eastAsia="tr-TR"/>
              </w:rPr>
              <w:t>T</w:t>
            </w:r>
          </w:p>
        </w:tc>
        <w:tc>
          <w:tcPr>
            <w:tcW w:w="830" w:type="pct"/>
            <w:vAlign w:val="center"/>
          </w:tcPr>
          <w:p w14:paraId="0C751B49"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r>
              <w:rPr>
                <w:rFonts w:ascii="Times New Roman" w:hAnsi="Times New Roman"/>
                <w:b/>
                <w:sz w:val="20"/>
                <w:szCs w:val="20"/>
                <w:lang w:eastAsia="tr-TR"/>
              </w:rPr>
              <w:t>210</w:t>
            </w:r>
          </w:p>
        </w:tc>
        <w:tc>
          <w:tcPr>
            <w:tcW w:w="230" w:type="pct"/>
            <w:vAlign w:val="center"/>
          </w:tcPr>
          <w:p w14:paraId="03A47D6A"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230" w:type="pct"/>
            <w:vAlign w:val="center"/>
          </w:tcPr>
          <w:p w14:paraId="586C0055"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496" w:type="pct"/>
            <w:vAlign w:val="center"/>
          </w:tcPr>
          <w:p w14:paraId="425598E4"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542" w:type="pct"/>
            <w:vAlign w:val="center"/>
          </w:tcPr>
          <w:p w14:paraId="68D73EC3"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211" w:type="pct"/>
            <w:vAlign w:val="center"/>
          </w:tcPr>
          <w:p w14:paraId="248FBA2C"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198" w:type="pct"/>
            <w:vAlign w:val="center"/>
          </w:tcPr>
          <w:p w14:paraId="38E60313"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497" w:type="pct"/>
            <w:vAlign w:val="center"/>
          </w:tcPr>
          <w:p w14:paraId="6B10C89D"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540" w:type="pct"/>
            <w:vAlign w:val="center"/>
          </w:tcPr>
          <w:p w14:paraId="7DED31A2"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r>
      <w:tr w:rsidR="00BF15D0" w:rsidRPr="003D5834" w14:paraId="341925FA" w14:textId="77777777" w:rsidTr="006E5981">
        <w:tc>
          <w:tcPr>
            <w:tcW w:w="744" w:type="pct"/>
            <w:vMerge w:val="restart"/>
            <w:shd w:val="clear" w:color="auto" w:fill="E2EFD9" w:themeFill="accent6" w:themeFillTint="33"/>
            <w:vAlign w:val="center"/>
          </w:tcPr>
          <w:p w14:paraId="0941C938"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r>
              <w:rPr>
                <w:rFonts w:ascii="Times New Roman" w:hAnsi="Times New Roman"/>
                <w:b/>
                <w:sz w:val="20"/>
                <w:szCs w:val="20"/>
                <w:lang w:eastAsia="tr-TR"/>
              </w:rPr>
              <w:t>2022/2023</w:t>
            </w:r>
          </w:p>
        </w:tc>
        <w:tc>
          <w:tcPr>
            <w:tcW w:w="482" w:type="pct"/>
            <w:vAlign w:val="center"/>
          </w:tcPr>
          <w:p w14:paraId="3BD1200B" w14:textId="77777777" w:rsidR="00BF15D0" w:rsidRPr="003D5834" w:rsidRDefault="00BF15D0" w:rsidP="006E5981">
            <w:pPr>
              <w:widowControl w:val="0"/>
              <w:tabs>
                <w:tab w:val="left" w:pos="284"/>
              </w:tabs>
              <w:autoSpaceDE w:val="0"/>
              <w:autoSpaceDN w:val="0"/>
              <w:adjustRightInd w:val="0"/>
              <w:spacing w:after="0" w:line="240" w:lineRule="auto"/>
              <w:jc w:val="center"/>
              <w:rPr>
                <w:rFonts w:ascii="Times New Roman" w:hAnsi="Times New Roman"/>
                <w:sz w:val="20"/>
                <w:szCs w:val="20"/>
                <w:lang w:eastAsia="tr-TR"/>
              </w:rPr>
            </w:pPr>
            <w:r w:rsidRPr="003D5834">
              <w:rPr>
                <w:rFonts w:ascii="Times New Roman" w:hAnsi="Times New Roman"/>
                <w:sz w:val="20"/>
                <w:szCs w:val="20"/>
                <w:lang w:eastAsia="tr-TR"/>
              </w:rPr>
              <w:t>1</w:t>
            </w:r>
          </w:p>
        </w:tc>
        <w:tc>
          <w:tcPr>
            <w:tcW w:w="830" w:type="pct"/>
            <w:vAlign w:val="center"/>
          </w:tcPr>
          <w:p w14:paraId="60C71066"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55</w:t>
            </w:r>
          </w:p>
        </w:tc>
        <w:tc>
          <w:tcPr>
            <w:tcW w:w="230" w:type="pct"/>
            <w:vAlign w:val="center"/>
          </w:tcPr>
          <w:p w14:paraId="4FCD010E"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30" w:type="pct"/>
            <w:vAlign w:val="center"/>
          </w:tcPr>
          <w:p w14:paraId="06AE546D"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6" w:type="pct"/>
            <w:vAlign w:val="center"/>
          </w:tcPr>
          <w:p w14:paraId="68E98102"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2" w:type="pct"/>
            <w:vAlign w:val="center"/>
          </w:tcPr>
          <w:p w14:paraId="61071865"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11" w:type="pct"/>
            <w:vAlign w:val="center"/>
          </w:tcPr>
          <w:p w14:paraId="683FBF65"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198" w:type="pct"/>
            <w:vAlign w:val="center"/>
          </w:tcPr>
          <w:p w14:paraId="709E6453"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7" w:type="pct"/>
            <w:vAlign w:val="center"/>
          </w:tcPr>
          <w:p w14:paraId="077BADCE"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0" w:type="pct"/>
            <w:vAlign w:val="center"/>
          </w:tcPr>
          <w:p w14:paraId="2EC76FCF"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r>
      <w:tr w:rsidR="00BF15D0" w:rsidRPr="003D5834" w14:paraId="6030F789" w14:textId="77777777" w:rsidTr="006E5981">
        <w:tc>
          <w:tcPr>
            <w:tcW w:w="744" w:type="pct"/>
            <w:vMerge/>
            <w:shd w:val="clear" w:color="auto" w:fill="E2EFD9" w:themeFill="accent6" w:themeFillTint="33"/>
            <w:vAlign w:val="center"/>
          </w:tcPr>
          <w:p w14:paraId="43D2B020"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482" w:type="pct"/>
            <w:vAlign w:val="center"/>
          </w:tcPr>
          <w:p w14:paraId="04BBA055" w14:textId="77777777" w:rsidR="00BF15D0" w:rsidRPr="003D5834" w:rsidRDefault="00BF15D0" w:rsidP="006E5981">
            <w:pPr>
              <w:widowControl w:val="0"/>
              <w:tabs>
                <w:tab w:val="left" w:pos="284"/>
              </w:tabs>
              <w:autoSpaceDE w:val="0"/>
              <w:autoSpaceDN w:val="0"/>
              <w:adjustRightInd w:val="0"/>
              <w:spacing w:after="0" w:line="240" w:lineRule="auto"/>
              <w:jc w:val="center"/>
              <w:rPr>
                <w:rFonts w:ascii="Times New Roman" w:hAnsi="Times New Roman"/>
                <w:sz w:val="20"/>
                <w:szCs w:val="20"/>
                <w:lang w:eastAsia="tr-TR"/>
              </w:rPr>
            </w:pPr>
            <w:r w:rsidRPr="003D5834">
              <w:rPr>
                <w:rFonts w:ascii="Times New Roman" w:hAnsi="Times New Roman"/>
                <w:sz w:val="20"/>
                <w:szCs w:val="20"/>
                <w:lang w:eastAsia="tr-TR"/>
              </w:rPr>
              <w:t>2</w:t>
            </w:r>
          </w:p>
        </w:tc>
        <w:tc>
          <w:tcPr>
            <w:tcW w:w="830" w:type="pct"/>
            <w:vAlign w:val="center"/>
          </w:tcPr>
          <w:p w14:paraId="2D029527"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68</w:t>
            </w:r>
          </w:p>
        </w:tc>
        <w:tc>
          <w:tcPr>
            <w:tcW w:w="230" w:type="pct"/>
            <w:vAlign w:val="center"/>
          </w:tcPr>
          <w:p w14:paraId="5720BC74"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1</w:t>
            </w:r>
          </w:p>
        </w:tc>
        <w:tc>
          <w:tcPr>
            <w:tcW w:w="230" w:type="pct"/>
            <w:vAlign w:val="center"/>
          </w:tcPr>
          <w:p w14:paraId="1DEA8C54"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2</w:t>
            </w:r>
          </w:p>
        </w:tc>
        <w:tc>
          <w:tcPr>
            <w:tcW w:w="496" w:type="pct"/>
            <w:vAlign w:val="center"/>
          </w:tcPr>
          <w:p w14:paraId="4A16325B"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3</w:t>
            </w:r>
          </w:p>
        </w:tc>
        <w:tc>
          <w:tcPr>
            <w:tcW w:w="542" w:type="pct"/>
            <w:vAlign w:val="center"/>
          </w:tcPr>
          <w:p w14:paraId="50969D9B"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4,4</w:t>
            </w:r>
          </w:p>
        </w:tc>
        <w:tc>
          <w:tcPr>
            <w:tcW w:w="211" w:type="pct"/>
            <w:vAlign w:val="center"/>
          </w:tcPr>
          <w:p w14:paraId="3D292743"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198" w:type="pct"/>
            <w:vAlign w:val="center"/>
          </w:tcPr>
          <w:p w14:paraId="6ED41B04"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7" w:type="pct"/>
            <w:vAlign w:val="center"/>
          </w:tcPr>
          <w:p w14:paraId="5A1D54F3"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0" w:type="pct"/>
            <w:vAlign w:val="center"/>
          </w:tcPr>
          <w:p w14:paraId="3250C8B8"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r>
      <w:tr w:rsidR="00BF15D0" w:rsidRPr="003D5834" w14:paraId="06F540D7" w14:textId="77777777" w:rsidTr="006E5981">
        <w:tc>
          <w:tcPr>
            <w:tcW w:w="744" w:type="pct"/>
            <w:vMerge/>
            <w:shd w:val="clear" w:color="auto" w:fill="E2EFD9" w:themeFill="accent6" w:themeFillTint="33"/>
            <w:vAlign w:val="center"/>
          </w:tcPr>
          <w:p w14:paraId="5195218E"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482" w:type="pct"/>
            <w:vAlign w:val="center"/>
          </w:tcPr>
          <w:p w14:paraId="613515CE" w14:textId="77777777" w:rsidR="00BF15D0" w:rsidRPr="003D5834" w:rsidRDefault="00BF15D0" w:rsidP="006E5981">
            <w:pPr>
              <w:widowControl w:val="0"/>
              <w:tabs>
                <w:tab w:val="left" w:pos="284"/>
              </w:tabs>
              <w:autoSpaceDE w:val="0"/>
              <w:autoSpaceDN w:val="0"/>
              <w:adjustRightInd w:val="0"/>
              <w:spacing w:after="0" w:line="240" w:lineRule="auto"/>
              <w:jc w:val="center"/>
              <w:rPr>
                <w:rFonts w:ascii="Times New Roman" w:hAnsi="Times New Roman"/>
                <w:sz w:val="20"/>
                <w:szCs w:val="20"/>
                <w:lang w:eastAsia="tr-TR"/>
              </w:rPr>
            </w:pPr>
            <w:r w:rsidRPr="003D5834">
              <w:rPr>
                <w:rFonts w:ascii="Times New Roman" w:hAnsi="Times New Roman"/>
                <w:sz w:val="20"/>
                <w:szCs w:val="20"/>
                <w:lang w:eastAsia="tr-TR"/>
              </w:rPr>
              <w:t>3</w:t>
            </w:r>
          </w:p>
        </w:tc>
        <w:tc>
          <w:tcPr>
            <w:tcW w:w="830" w:type="pct"/>
            <w:vAlign w:val="center"/>
          </w:tcPr>
          <w:p w14:paraId="4C927C24"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43</w:t>
            </w:r>
          </w:p>
        </w:tc>
        <w:tc>
          <w:tcPr>
            <w:tcW w:w="230" w:type="pct"/>
            <w:vAlign w:val="center"/>
          </w:tcPr>
          <w:p w14:paraId="2AB15808"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30" w:type="pct"/>
            <w:vAlign w:val="center"/>
          </w:tcPr>
          <w:p w14:paraId="708AF469"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6" w:type="pct"/>
            <w:vAlign w:val="center"/>
          </w:tcPr>
          <w:p w14:paraId="1DCF4141"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2" w:type="pct"/>
            <w:vAlign w:val="center"/>
          </w:tcPr>
          <w:p w14:paraId="33071DAD"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11" w:type="pct"/>
            <w:vAlign w:val="center"/>
          </w:tcPr>
          <w:p w14:paraId="330A3F21"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198" w:type="pct"/>
            <w:vAlign w:val="center"/>
          </w:tcPr>
          <w:p w14:paraId="2B24A131"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7" w:type="pct"/>
            <w:vAlign w:val="center"/>
          </w:tcPr>
          <w:p w14:paraId="3748A43A"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0" w:type="pct"/>
            <w:vAlign w:val="center"/>
          </w:tcPr>
          <w:p w14:paraId="78D10D39"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r>
      <w:tr w:rsidR="00BF15D0" w:rsidRPr="003D5834" w14:paraId="54C7AC86" w14:textId="77777777" w:rsidTr="006E5981">
        <w:tc>
          <w:tcPr>
            <w:tcW w:w="744" w:type="pct"/>
            <w:vMerge/>
            <w:shd w:val="clear" w:color="auto" w:fill="E2EFD9" w:themeFill="accent6" w:themeFillTint="33"/>
            <w:vAlign w:val="center"/>
          </w:tcPr>
          <w:p w14:paraId="09C538C6"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482" w:type="pct"/>
            <w:vAlign w:val="center"/>
          </w:tcPr>
          <w:p w14:paraId="6E1FAE09" w14:textId="77777777" w:rsidR="00BF15D0" w:rsidRPr="003D5834" w:rsidRDefault="00BF15D0" w:rsidP="006E5981">
            <w:pPr>
              <w:widowControl w:val="0"/>
              <w:tabs>
                <w:tab w:val="left" w:pos="284"/>
              </w:tabs>
              <w:autoSpaceDE w:val="0"/>
              <w:autoSpaceDN w:val="0"/>
              <w:adjustRightInd w:val="0"/>
              <w:spacing w:after="0" w:line="240" w:lineRule="auto"/>
              <w:jc w:val="center"/>
              <w:rPr>
                <w:rFonts w:ascii="Times New Roman" w:hAnsi="Times New Roman"/>
                <w:sz w:val="20"/>
                <w:szCs w:val="20"/>
                <w:lang w:eastAsia="tr-TR"/>
              </w:rPr>
            </w:pPr>
            <w:r w:rsidRPr="003D5834">
              <w:rPr>
                <w:rFonts w:ascii="Times New Roman" w:hAnsi="Times New Roman"/>
                <w:sz w:val="20"/>
                <w:szCs w:val="20"/>
                <w:lang w:eastAsia="tr-TR"/>
              </w:rPr>
              <w:t>4</w:t>
            </w:r>
          </w:p>
        </w:tc>
        <w:tc>
          <w:tcPr>
            <w:tcW w:w="830" w:type="pct"/>
            <w:vAlign w:val="center"/>
          </w:tcPr>
          <w:p w14:paraId="5064929E"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47</w:t>
            </w:r>
          </w:p>
        </w:tc>
        <w:tc>
          <w:tcPr>
            <w:tcW w:w="230" w:type="pct"/>
            <w:vAlign w:val="center"/>
          </w:tcPr>
          <w:p w14:paraId="3D59A146"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30" w:type="pct"/>
            <w:vAlign w:val="center"/>
          </w:tcPr>
          <w:p w14:paraId="328CC728"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6" w:type="pct"/>
            <w:vAlign w:val="center"/>
          </w:tcPr>
          <w:p w14:paraId="5DC1235E"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2" w:type="pct"/>
            <w:vAlign w:val="center"/>
          </w:tcPr>
          <w:p w14:paraId="5576C52F"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11" w:type="pct"/>
            <w:vAlign w:val="center"/>
          </w:tcPr>
          <w:p w14:paraId="48777577"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198" w:type="pct"/>
            <w:vAlign w:val="center"/>
          </w:tcPr>
          <w:p w14:paraId="29E22475"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7" w:type="pct"/>
            <w:vAlign w:val="center"/>
          </w:tcPr>
          <w:p w14:paraId="639D6841"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0" w:type="pct"/>
            <w:vAlign w:val="center"/>
          </w:tcPr>
          <w:p w14:paraId="28B577F5"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r>
      <w:tr w:rsidR="00BF15D0" w:rsidRPr="003D5834" w14:paraId="020A7A0D" w14:textId="77777777" w:rsidTr="006E5981">
        <w:tc>
          <w:tcPr>
            <w:tcW w:w="744" w:type="pct"/>
            <w:vMerge/>
            <w:shd w:val="clear" w:color="auto" w:fill="E2EFD9" w:themeFill="accent6" w:themeFillTint="33"/>
            <w:vAlign w:val="center"/>
          </w:tcPr>
          <w:p w14:paraId="0B326534"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482" w:type="pct"/>
            <w:vAlign w:val="center"/>
          </w:tcPr>
          <w:p w14:paraId="27612B2C" w14:textId="77777777" w:rsidR="00BF15D0" w:rsidRPr="003D5834" w:rsidRDefault="00BF15D0" w:rsidP="006E5981">
            <w:pPr>
              <w:widowControl w:val="0"/>
              <w:tabs>
                <w:tab w:val="left" w:pos="284"/>
              </w:tabs>
              <w:autoSpaceDE w:val="0"/>
              <w:autoSpaceDN w:val="0"/>
              <w:adjustRightInd w:val="0"/>
              <w:spacing w:after="0" w:line="240" w:lineRule="auto"/>
              <w:jc w:val="center"/>
              <w:rPr>
                <w:rFonts w:ascii="Times New Roman" w:hAnsi="Times New Roman"/>
                <w:b/>
                <w:sz w:val="20"/>
                <w:szCs w:val="20"/>
                <w:lang w:eastAsia="tr-TR"/>
              </w:rPr>
            </w:pPr>
            <w:r w:rsidRPr="003D5834">
              <w:rPr>
                <w:rFonts w:ascii="Times New Roman" w:hAnsi="Times New Roman"/>
                <w:b/>
                <w:sz w:val="20"/>
                <w:szCs w:val="20"/>
                <w:lang w:eastAsia="tr-TR"/>
              </w:rPr>
              <w:t>T</w:t>
            </w:r>
          </w:p>
        </w:tc>
        <w:tc>
          <w:tcPr>
            <w:tcW w:w="830" w:type="pct"/>
            <w:vAlign w:val="center"/>
          </w:tcPr>
          <w:p w14:paraId="55C20210"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r>
              <w:rPr>
                <w:rFonts w:ascii="Times New Roman" w:hAnsi="Times New Roman"/>
                <w:b/>
                <w:sz w:val="20"/>
                <w:szCs w:val="20"/>
                <w:lang w:eastAsia="tr-TR"/>
              </w:rPr>
              <w:t>213</w:t>
            </w:r>
          </w:p>
        </w:tc>
        <w:tc>
          <w:tcPr>
            <w:tcW w:w="230" w:type="pct"/>
            <w:vAlign w:val="center"/>
          </w:tcPr>
          <w:p w14:paraId="0ED5F9CE"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230" w:type="pct"/>
            <w:vAlign w:val="center"/>
          </w:tcPr>
          <w:p w14:paraId="41DD0D15"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496" w:type="pct"/>
            <w:vAlign w:val="center"/>
          </w:tcPr>
          <w:p w14:paraId="584BAFC6"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542" w:type="pct"/>
            <w:vAlign w:val="center"/>
          </w:tcPr>
          <w:p w14:paraId="6AA33444"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211" w:type="pct"/>
            <w:vAlign w:val="center"/>
          </w:tcPr>
          <w:p w14:paraId="1218FFC7"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198" w:type="pct"/>
            <w:vAlign w:val="center"/>
          </w:tcPr>
          <w:p w14:paraId="64193E6C"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497" w:type="pct"/>
            <w:vAlign w:val="center"/>
          </w:tcPr>
          <w:p w14:paraId="377C99DD"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540" w:type="pct"/>
            <w:vAlign w:val="center"/>
          </w:tcPr>
          <w:p w14:paraId="42278AF4"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r>
      <w:tr w:rsidR="00BF15D0" w:rsidRPr="003D5834" w14:paraId="2552D773" w14:textId="77777777" w:rsidTr="006E5981">
        <w:tc>
          <w:tcPr>
            <w:tcW w:w="744" w:type="pct"/>
            <w:vMerge w:val="restart"/>
            <w:shd w:val="clear" w:color="auto" w:fill="E2EFD9" w:themeFill="accent6" w:themeFillTint="33"/>
            <w:vAlign w:val="center"/>
          </w:tcPr>
          <w:p w14:paraId="66F8FC2B"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r>
              <w:rPr>
                <w:rFonts w:ascii="Times New Roman" w:hAnsi="Times New Roman"/>
                <w:b/>
                <w:sz w:val="20"/>
                <w:szCs w:val="20"/>
                <w:lang w:eastAsia="tr-TR"/>
              </w:rPr>
              <w:t>2023/2024</w:t>
            </w:r>
          </w:p>
        </w:tc>
        <w:tc>
          <w:tcPr>
            <w:tcW w:w="482" w:type="pct"/>
            <w:vAlign w:val="center"/>
          </w:tcPr>
          <w:p w14:paraId="78EEE758" w14:textId="77777777" w:rsidR="00BF15D0" w:rsidRPr="003D5834" w:rsidRDefault="00BF15D0" w:rsidP="006E5981">
            <w:pPr>
              <w:widowControl w:val="0"/>
              <w:tabs>
                <w:tab w:val="left" w:pos="284"/>
              </w:tabs>
              <w:autoSpaceDE w:val="0"/>
              <w:autoSpaceDN w:val="0"/>
              <w:adjustRightInd w:val="0"/>
              <w:spacing w:after="0" w:line="240" w:lineRule="auto"/>
              <w:jc w:val="center"/>
              <w:rPr>
                <w:rFonts w:ascii="Times New Roman" w:hAnsi="Times New Roman"/>
                <w:sz w:val="20"/>
                <w:szCs w:val="20"/>
                <w:lang w:eastAsia="tr-TR"/>
              </w:rPr>
            </w:pPr>
            <w:r w:rsidRPr="003D5834">
              <w:rPr>
                <w:rFonts w:ascii="Times New Roman" w:hAnsi="Times New Roman"/>
                <w:sz w:val="20"/>
                <w:szCs w:val="20"/>
                <w:lang w:eastAsia="tr-TR"/>
              </w:rPr>
              <w:t>1</w:t>
            </w:r>
          </w:p>
        </w:tc>
        <w:tc>
          <w:tcPr>
            <w:tcW w:w="830" w:type="pct"/>
            <w:vAlign w:val="center"/>
          </w:tcPr>
          <w:p w14:paraId="002E1721" w14:textId="4EE89D4D"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62</w:t>
            </w:r>
          </w:p>
        </w:tc>
        <w:tc>
          <w:tcPr>
            <w:tcW w:w="230" w:type="pct"/>
            <w:vAlign w:val="center"/>
          </w:tcPr>
          <w:p w14:paraId="0339FFB8"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30" w:type="pct"/>
            <w:vAlign w:val="center"/>
          </w:tcPr>
          <w:p w14:paraId="6313E832" w14:textId="55975ADB" w:rsidR="00BF15D0" w:rsidRPr="003D5834" w:rsidRDefault="002C6E22"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1</w:t>
            </w:r>
          </w:p>
        </w:tc>
        <w:tc>
          <w:tcPr>
            <w:tcW w:w="496" w:type="pct"/>
            <w:vAlign w:val="center"/>
          </w:tcPr>
          <w:p w14:paraId="0DBFB0C7" w14:textId="1AFE228B" w:rsidR="00BF15D0" w:rsidRPr="003D5834" w:rsidRDefault="002C6E22"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1</w:t>
            </w:r>
          </w:p>
        </w:tc>
        <w:tc>
          <w:tcPr>
            <w:tcW w:w="542" w:type="pct"/>
            <w:vAlign w:val="center"/>
          </w:tcPr>
          <w:p w14:paraId="0DED880E"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11" w:type="pct"/>
            <w:vAlign w:val="center"/>
          </w:tcPr>
          <w:p w14:paraId="6C8938AE"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198" w:type="pct"/>
            <w:vAlign w:val="center"/>
          </w:tcPr>
          <w:p w14:paraId="675062DF"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7" w:type="pct"/>
            <w:vAlign w:val="center"/>
          </w:tcPr>
          <w:p w14:paraId="11EDE200"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0" w:type="pct"/>
            <w:vAlign w:val="center"/>
          </w:tcPr>
          <w:p w14:paraId="6E03DD6F"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r>
      <w:tr w:rsidR="00BF15D0" w:rsidRPr="003D5834" w14:paraId="7FE5BE39" w14:textId="77777777" w:rsidTr="006E5981">
        <w:tc>
          <w:tcPr>
            <w:tcW w:w="744" w:type="pct"/>
            <w:vMerge/>
            <w:shd w:val="clear" w:color="auto" w:fill="E2EFD9" w:themeFill="accent6" w:themeFillTint="33"/>
            <w:vAlign w:val="center"/>
          </w:tcPr>
          <w:p w14:paraId="76200E72"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82" w:type="pct"/>
            <w:vAlign w:val="center"/>
          </w:tcPr>
          <w:p w14:paraId="46D72A0B" w14:textId="77777777" w:rsidR="00BF15D0" w:rsidRPr="003D5834" w:rsidRDefault="00BF15D0" w:rsidP="006E5981">
            <w:pPr>
              <w:widowControl w:val="0"/>
              <w:tabs>
                <w:tab w:val="left" w:pos="284"/>
              </w:tabs>
              <w:autoSpaceDE w:val="0"/>
              <w:autoSpaceDN w:val="0"/>
              <w:adjustRightInd w:val="0"/>
              <w:spacing w:after="0" w:line="240" w:lineRule="auto"/>
              <w:jc w:val="center"/>
              <w:rPr>
                <w:rFonts w:ascii="Times New Roman" w:hAnsi="Times New Roman"/>
                <w:sz w:val="20"/>
                <w:szCs w:val="20"/>
                <w:lang w:eastAsia="tr-TR"/>
              </w:rPr>
            </w:pPr>
            <w:r w:rsidRPr="003D5834">
              <w:rPr>
                <w:rFonts w:ascii="Times New Roman" w:hAnsi="Times New Roman"/>
                <w:sz w:val="20"/>
                <w:szCs w:val="20"/>
                <w:lang w:eastAsia="tr-TR"/>
              </w:rPr>
              <w:t>2</w:t>
            </w:r>
          </w:p>
        </w:tc>
        <w:tc>
          <w:tcPr>
            <w:tcW w:w="830" w:type="pct"/>
            <w:vAlign w:val="center"/>
          </w:tcPr>
          <w:p w14:paraId="4774C0F0" w14:textId="2E55B13E"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54</w:t>
            </w:r>
          </w:p>
        </w:tc>
        <w:tc>
          <w:tcPr>
            <w:tcW w:w="230" w:type="pct"/>
            <w:vAlign w:val="center"/>
          </w:tcPr>
          <w:p w14:paraId="651A81F7" w14:textId="2A856A96" w:rsidR="00BF15D0" w:rsidRPr="003D5834" w:rsidRDefault="002C6E22"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2</w:t>
            </w:r>
          </w:p>
        </w:tc>
        <w:tc>
          <w:tcPr>
            <w:tcW w:w="230" w:type="pct"/>
            <w:vAlign w:val="center"/>
          </w:tcPr>
          <w:p w14:paraId="44F8C536" w14:textId="5B56CCF7" w:rsidR="00BF15D0" w:rsidRPr="003D5834" w:rsidRDefault="002C6E22"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2</w:t>
            </w:r>
          </w:p>
        </w:tc>
        <w:tc>
          <w:tcPr>
            <w:tcW w:w="496" w:type="pct"/>
            <w:vAlign w:val="center"/>
          </w:tcPr>
          <w:p w14:paraId="16B27259" w14:textId="530C53F8" w:rsidR="00BF15D0" w:rsidRPr="003D5834" w:rsidRDefault="002C6E22"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4</w:t>
            </w:r>
          </w:p>
        </w:tc>
        <w:tc>
          <w:tcPr>
            <w:tcW w:w="542" w:type="pct"/>
            <w:vAlign w:val="center"/>
          </w:tcPr>
          <w:p w14:paraId="56D98FFB"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11" w:type="pct"/>
            <w:vAlign w:val="center"/>
          </w:tcPr>
          <w:p w14:paraId="73756D3E"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198" w:type="pct"/>
            <w:vAlign w:val="center"/>
          </w:tcPr>
          <w:p w14:paraId="7AECD44A"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7" w:type="pct"/>
            <w:vAlign w:val="center"/>
          </w:tcPr>
          <w:p w14:paraId="6A9902F5"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0" w:type="pct"/>
            <w:vAlign w:val="center"/>
          </w:tcPr>
          <w:p w14:paraId="0B135663"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r>
      <w:tr w:rsidR="00BF15D0" w:rsidRPr="003D5834" w14:paraId="098A1E83" w14:textId="77777777" w:rsidTr="006E5981">
        <w:tc>
          <w:tcPr>
            <w:tcW w:w="744" w:type="pct"/>
            <w:vMerge/>
            <w:shd w:val="clear" w:color="auto" w:fill="E2EFD9" w:themeFill="accent6" w:themeFillTint="33"/>
            <w:vAlign w:val="center"/>
          </w:tcPr>
          <w:p w14:paraId="2BBF7BA2"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82" w:type="pct"/>
            <w:vAlign w:val="center"/>
          </w:tcPr>
          <w:p w14:paraId="6BF6B11E" w14:textId="77777777" w:rsidR="00BF15D0" w:rsidRPr="003D5834" w:rsidRDefault="00BF15D0" w:rsidP="006E5981">
            <w:pPr>
              <w:widowControl w:val="0"/>
              <w:tabs>
                <w:tab w:val="left" w:pos="284"/>
              </w:tabs>
              <w:autoSpaceDE w:val="0"/>
              <w:autoSpaceDN w:val="0"/>
              <w:adjustRightInd w:val="0"/>
              <w:spacing w:after="0" w:line="240" w:lineRule="auto"/>
              <w:jc w:val="center"/>
              <w:rPr>
                <w:rFonts w:ascii="Times New Roman" w:hAnsi="Times New Roman"/>
                <w:sz w:val="20"/>
                <w:szCs w:val="20"/>
                <w:lang w:eastAsia="tr-TR"/>
              </w:rPr>
            </w:pPr>
            <w:r w:rsidRPr="003D5834">
              <w:rPr>
                <w:rFonts w:ascii="Times New Roman" w:hAnsi="Times New Roman"/>
                <w:sz w:val="20"/>
                <w:szCs w:val="20"/>
                <w:lang w:eastAsia="tr-TR"/>
              </w:rPr>
              <w:t>3</w:t>
            </w:r>
          </w:p>
        </w:tc>
        <w:tc>
          <w:tcPr>
            <w:tcW w:w="830" w:type="pct"/>
            <w:vAlign w:val="center"/>
          </w:tcPr>
          <w:p w14:paraId="71F5BFBC" w14:textId="6E089EC0"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66</w:t>
            </w:r>
          </w:p>
        </w:tc>
        <w:tc>
          <w:tcPr>
            <w:tcW w:w="230" w:type="pct"/>
            <w:vAlign w:val="center"/>
          </w:tcPr>
          <w:p w14:paraId="7BC9889A" w14:textId="2C01FCB8" w:rsidR="00BF15D0" w:rsidRPr="003D5834" w:rsidRDefault="002C6E22"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1</w:t>
            </w:r>
          </w:p>
        </w:tc>
        <w:tc>
          <w:tcPr>
            <w:tcW w:w="230" w:type="pct"/>
            <w:vAlign w:val="center"/>
          </w:tcPr>
          <w:p w14:paraId="7D8A7F24" w14:textId="6348E247" w:rsidR="00BF15D0" w:rsidRPr="003D5834" w:rsidRDefault="002C6E22"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1</w:t>
            </w:r>
          </w:p>
        </w:tc>
        <w:tc>
          <w:tcPr>
            <w:tcW w:w="496" w:type="pct"/>
            <w:vAlign w:val="center"/>
          </w:tcPr>
          <w:p w14:paraId="453C8A61" w14:textId="7E1DA9E9" w:rsidR="00BF15D0" w:rsidRPr="003D5834" w:rsidRDefault="002C6E22"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2</w:t>
            </w:r>
          </w:p>
        </w:tc>
        <w:tc>
          <w:tcPr>
            <w:tcW w:w="542" w:type="pct"/>
            <w:vAlign w:val="center"/>
          </w:tcPr>
          <w:p w14:paraId="3E958048"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11" w:type="pct"/>
            <w:vAlign w:val="center"/>
          </w:tcPr>
          <w:p w14:paraId="08672A38"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198" w:type="pct"/>
            <w:vAlign w:val="center"/>
          </w:tcPr>
          <w:p w14:paraId="78CB5492"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7" w:type="pct"/>
            <w:vAlign w:val="center"/>
          </w:tcPr>
          <w:p w14:paraId="2B786804"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0" w:type="pct"/>
            <w:vAlign w:val="center"/>
          </w:tcPr>
          <w:p w14:paraId="453B2869"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r>
      <w:tr w:rsidR="00BF15D0" w:rsidRPr="003D5834" w14:paraId="32E29754" w14:textId="77777777" w:rsidTr="006E5981">
        <w:tc>
          <w:tcPr>
            <w:tcW w:w="744" w:type="pct"/>
            <w:vMerge/>
            <w:shd w:val="clear" w:color="auto" w:fill="E2EFD9" w:themeFill="accent6" w:themeFillTint="33"/>
            <w:vAlign w:val="center"/>
          </w:tcPr>
          <w:p w14:paraId="12C13D51"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82" w:type="pct"/>
            <w:vAlign w:val="center"/>
          </w:tcPr>
          <w:p w14:paraId="1A5A08F8" w14:textId="77777777" w:rsidR="00BF15D0" w:rsidRPr="003D5834" w:rsidRDefault="00BF15D0" w:rsidP="006E5981">
            <w:pPr>
              <w:widowControl w:val="0"/>
              <w:tabs>
                <w:tab w:val="left" w:pos="284"/>
              </w:tabs>
              <w:autoSpaceDE w:val="0"/>
              <w:autoSpaceDN w:val="0"/>
              <w:adjustRightInd w:val="0"/>
              <w:spacing w:after="0" w:line="240" w:lineRule="auto"/>
              <w:jc w:val="center"/>
              <w:rPr>
                <w:rFonts w:ascii="Times New Roman" w:hAnsi="Times New Roman"/>
                <w:sz w:val="20"/>
                <w:szCs w:val="20"/>
                <w:lang w:eastAsia="tr-TR"/>
              </w:rPr>
            </w:pPr>
            <w:r w:rsidRPr="003D5834">
              <w:rPr>
                <w:rFonts w:ascii="Times New Roman" w:hAnsi="Times New Roman"/>
                <w:sz w:val="20"/>
                <w:szCs w:val="20"/>
                <w:lang w:eastAsia="tr-TR"/>
              </w:rPr>
              <w:t>4</w:t>
            </w:r>
          </w:p>
        </w:tc>
        <w:tc>
          <w:tcPr>
            <w:tcW w:w="830" w:type="pct"/>
            <w:vAlign w:val="center"/>
          </w:tcPr>
          <w:p w14:paraId="0B16E2F2" w14:textId="4D48A0F1"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r>
              <w:rPr>
                <w:rFonts w:ascii="Times New Roman" w:hAnsi="Times New Roman"/>
                <w:sz w:val="20"/>
                <w:szCs w:val="20"/>
                <w:lang w:eastAsia="tr-TR"/>
              </w:rPr>
              <w:t>41</w:t>
            </w:r>
          </w:p>
        </w:tc>
        <w:tc>
          <w:tcPr>
            <w:tcW w:w="230" w:type="pct"/>
            <w:vAlign w:val="center"/>
          </w:tcPr>
          <w:p w14:paraId="080D1105"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30" w:type="pct"/>
            <w:vAlign w:val="center"/>
          </w:tcPr>
          <w:p w14:paraId="78529BA5"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6" w:type="pct"/>
            <w:vAlign w:val="center"/>
          </w:tcPr>
          <w:p w14:paraId="1429F6F0"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2" w:type="pct"/>
            <w:vAlign w:val="center"/>
          </w:tcPr>
          <w:p w14:paraId="28F3218B"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211" w:type="pct"/>
            <w:vAlign w:val="center"/>
          </w:tcPr>
          <w:p w14:paraId="125A887F"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198" w:type="pct"/>
            <w:vAlign w:val="center"/>
          </w:tcPr>
          <w:p w14:paraId="3633300D"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97" w:type="pct"/>
            <w:vAlign w:val="center"/>
          </w:tcPr>
          <w:p w14:paraId="64C73A3D"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540" w:type="pct"/>
            <w:vAlign w:val="center"/>
          </w:tcPr>
          <w:p w14:paraId="4A1215FE"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r>
      <w:tr w:rsidR="00BF15D0" w:rsidRPr="003D5834" w14:paraId="27C4015E" w14:textId="77777777" w:rsidTr="006E5981">
        <w:tc>
          <w:tcPr>
            <w:tcW w:w="744" w:type="pct"/>
            <w:vMerge/>
            <w:shd w:val="clear" w:color="auto" w:fill="E2EFD9" w:themeFill="accent6" w:themeFillTint="33"/>
            <w:vAlign w:val="center"/>
          </w:tcPr>
          <w:p w14:paraId="39D43421"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sz w:val="20"/>
                <w:szCs w:val="20"/>
                <w:lang w:eastAsia="tr-TR"/>
              </w:rPr>
            </w:pPr>
          </w:p>
        </w:tc>
        <w:tc>
          <w:tcPr>
            <w:tcW w:w="482" w:type="pct"/>
            <w:vAlign w:val="center"/>
          </w:tcPr>
          <w:p w14:paraId="1CE09BD3" w14:textId="77777777" w:rsidR="00BF15D0" w:rsidRPr="003D5834" w:rsidRDefault="00BF15D0" w:rsidP="006E5981">
            <w:pPr>
              <w:widowControl w:val="0"/>
              <w:tabs>
                <w:tab w:val="left" w:pos="284"/>
              </w:tabs>
              <w:autoSpaceDE w:val="0"/>
              <w:autoSpaceDN w:val="0"/>
              <w:adjustRightInd w:val="0"/>
              <w:spacing w:after="0" w:line="240" w:lineRule="auto"/>
              <w:jc w:val="center"/>
              <w:rPr>
                <w:rFonts w:ascii="Times New Roman" w:hAnsi="Times New Roman"/>
                <w:b/>
                <w:sz w:val="20"/>
                <w:szCs w:val="20"/>
                <w:lang w:eastAsia="tr-TR"/>
              </w:rPr>
            </w:pPr>
            <w:r w:rsidRPr="003D5834">
              <w:rPr>
                <w:rFonts w:ascii="Times New Roman" w:hAnsi="Times New Roman"/>
                <w:b/>
                <w:sz w:val="20"/>
                <w:szCs w:val="20"/>
                <w:lang w:eastAsia="tr-TR"/>
              </w:rPr>
              <w:t>T</w:t>
            </w:r>
          </w:p>
        </w:tc>
        <w:tc>
          <w:tcPr>
            <w:tcW w:w="830" w:type="pct"/>
            <w:vAlign w:val="center"/>
          </w:tcPr>
          <w:p w14:paraId="6FC6AC37" w14:textId="7C956724"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r>
              <w:rPr>
                <w:rFonts w:ascii="Times New Roman" w:hAnsi="Times New Roman"/>
                <w:b/>
                <w:sz w:val="20"/>
                <w:szCs w:val="20"/>
                <w:lang w:eastAsia="tr-TR"/>
              </w:rPr>
              <w:t>223</w:t>
            </w:r>
          </w:p>
        </w:tc>
        <w:tc>
          <w:tcPr>
            <w:tcW w:w="230" w:type="pct"/>
            <w:vAlign w:val="center"/>
          </w:tcPr>
          <w:p w14:paraId="33C9AD85"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230" w:type="pct"/>
            <w:vAlign w:val="center"/>
          </w:tcPr>
          <w:p w14:paraId="5B12A4C0"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496" w:type="pct"/>
            <w:vAlign w:val="center"/>
          </w:tcPr>
          <w:p w14:paraId="754746FE"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542" w:type="pct"/>
            <w:vAlign w:val="center"/>
          </w:tcPr>
          <w:p w14:paraId="4A7B7808"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211" w:type="pct"/>
            <w:vAlign w:val="center"/>
          </w:tcPr>
          <w:p w14:paraId="7DB8AB30"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198" w:type="pct"/>
            <w:vAlign w:val="center"/>
          </w:tcPr>
          <w:p w14:paraId="308C39F0"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497" w:type="pct"/>
            <w:vAlign w:val="center"/>
          </w:tcPr>
          <w:p w14:paraId="0E977C70"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c>
          <w:tcPr>
            <w:tcW w:w="540" w:type="pct"/>
            <w:vAlign w:val="center"/>
          </w:tcPr>
          <w:p w14:paraId="648D9CC4" w14:textId="77777777" w:rsidR="00BF15D0" w:rsidRPr="003D5834" w:rsidRDefault="00BF15D0" w:rsidP="006E5981">
            <w:pPr>
              <w:widowControl w:val="0"/>
              <w:tabs>
                <w:tab w:val="left" w:pos="284"/>
              </w:tabs>
              <w:autoSpaceDE w:val="0"/>
              <w:autoSpaceDN w:val="0"/>
              <w:adjustRightInd w:val="0"/>
              <w:spacing w:after="0" w:line="240" w:lineRule="auto"/>
              <w:jc w:val="both"/>
              <w:rPr>
                <w:rFonts w:ascii="Times New Roman" w:hAnsi="Times New Roman"/>
                <w:b/>
                <w:sz w:val="20"/>
                <w:szCs w:val="20"/>
                <w:lang w:eastAsia="tr-TR"/>
              </w:rPr>
            </w:pPr>
          </w:p>
        </w:tc>
      </w:tr>
    </w:tbl>
    <w:p w14:paraId="622228C6" w14:textId="206DAA6E" w:rsidR="00272413" w:rsidRDefault="006E5981" w:rsidP="00272413">
      <w:pPr>
        <w:pStyle w:val="GvdeMetni"/>
        <w:spacing w:before="4"/>
        <w:ind w:left="118"/>
        <w:rPr>
          <w:lang w:val="tr-TR"/>
        </w:rPr>
      </w:pPr>
      <w:r>
        <w:rPr>
          <w:b/>
          <w:sz w:val="20"/>
        </w:rPr>
        <w:t>Tablo 20:</w:t>
      </w:r>
      <w:r w:rsidRPr="004F5557">
        <w:t xml:space="preserve"> </w:t>
      </w:r>
      <w:r w:rsidR="00272413" w:rsidRPr="000F59F6">
        <w:rPr>
          <w:lang w:val="tr-TR"/>
        </w:rPr>
        <w:t>Rehberlik hizmetleri (yararlanan öğrenci sayısı ve diğer faaliyetleri),</w:t>
      </w:r>
    </w:p>
    <w:p w14:paraId="121BEAD1" w14:textId="77777777" w:rsidR="007F036C" w:rsidRDefault="007F036C" w:rsidP="00272413">
      <w:pPr>
        <w:pStyle w:val="GvdeMetni"/>
        <w:spacing w:before="4"/>
        <w:ind w:left="118"/>
        <w:rPr>
          <w:lang w:val="tr-TR"/>
        </w:rPr>
      </w:pPr>
    </w:p>
    <w:tbl>
      <w:tblPr>
        <w:tblStyle w:val="TabloKlavuzu"/>
        <w:tblW w:w="0" w:type="auto"/>
        <w:tblInd w:w="118" w:type="dxa"/>
        <w:tblLook w:val="04A0" w:firstRow="1" w:lastRow="0" w:firstColumn="1" w:lastColumn="0" w:noHBand="0" w:noVBand="1"/>
      </w:tblPr>
      <w:tblGrid>
        <w:gridCol w:w="2950"/>
        <w:gridCol w:w="2936"/>
        <w:gridCol w:w="2936"/>
      </w:tblGrid>
      <w:tr w:rsidR="007F036C" w14:paraId="465A2F18" w14:textId="77777777" w:rsidTr="006E5981">
        <w:tc>
          <w:tcPr>
            <w:tcW w:w="2950" w:type="dxa"/>
            <w:tcBorders>
              <w:bottom w:val="single" w:sz="4" w:space="0" w:color="auto"/>
            </w:tcBorders>
            <w:shd w:val="clear" w:color="auto" w:fill="FBE4D5" w:themeFill="accent2" w:themeFillTint="33"/>
          </w:tcPr>
          <w:p w14:paraId="2BE0475B" w14:textId="2142AD65" w:rsidR="007F036C" w:rsidRPr="007F036C" w:rsidRDefault="007F036C" w:rsidP="007F036C">
            <w:pPr>
              <w:pStyle w:val="GvdeMetni"/>
              <w:spacing w:before="4"/>
              <w:jc w:val="center"/>
              <w:rPr>
                <w:rFonts w:ascii="Times New Roman" w:hAnsi="Times New Roman" w:cs="Times New Roman"/>
                <w:lang w:val="tr-TR"/>
              </w:rPr>
            </w:pPr>
            <w:r w:rsidRPr="007F036C">
              <w:rPr>
                <w:rFonts w:ascii="Times New Roman" w:hAnsi="Times New Roman" w:cs="Times New Roman"/>
                <w:b/>
                <w:lang w:eastAsia="tr-TR"/>
              </w:rPr>
              <w:t>2021/2022</w:t>
            </w:r>
          </w:p>
        </w:tc>
        <w:tc>
          <w:tcPr>
            <w:tcW w:w="2936" w:type="dxa"/>
            <w:tcBorders>
              <w:bottom w:val="single" w:sz="4" w:space="0" w:color="auto"/>
            </w:tcBorders>
            <w:shd w:val="clear" w:color="auto" w:fill="FBE4D5" w:themeFill="accent2" w:themeFillTint="33"/>
            <w:vAlign w:val="center"/>
          </w:tcPr>
          <w:p w14:paraId="561E3863" w14:textId="33FDCC8A" w:rsidR="007F036C" w:rsidRPr="007F036C" w:rsidRDefault="007F036C" w:rsidP="007F036C">
            <w:pPr>
              <w:pStyle w:val="GvdeMetni"/>
              <w:spacing w:before="4"/>
              <w:jc w:val="center"/>
              <w:rPr>
                <w:rFonts w:ascii="Times New Roman" w:hAnsi="Times New Roman" w:cs="Times New Roman"/>
                <w:lang w:val="tr-TR"/>
              </w:rPr>
            </w:pPr>
            <w:r w:rsidRPr="007F036C">
              <w:rPr>
                <w:rFonts w:ascii="Times New Roman" w:hAnsi="Times New Roman" w:cs="Times New Roman"/>
                <w:b/>
                <w:lang w:eastAsia="tr-TR"/>
              </w:rPr>
              <w:t>2022/2023</w:t>
            </w:r>
          </w:p>
        </w:tc>
        <w:tc>
          <w:tcPr>
            <w:tcW w:w="2936" w:type="dxa"/>
            <w:tcBorders>
              <w:bottom w:val="single" w:sz="4" w:space="0" w:color="auto"/>
            </w:tcBorders>
            <w:shd w:val="clear" w:color="auto" w:fill="FBE4D5" w:themeFill="accent2" w:themeFillTint="33"/>
          </w:tcPr>
          <w:p w14:paraId="60660EFF" w14:textId="53A7D785" w:rsidR="007F036C" w:rsidRPr="007F036C" w:rsidRDefault="007F036C" w:rsidP="007F036C">
            <w:pPr>
              <w:pStyle w:val="GvdeMetni"/>
              <w:spacing w:before="4"/>
              <w:jc w:val="center"/>
              <w:rPr>
                <w:rFonts w:ascii="Times New Roman" w:hAnsi="Times New Roman" w:cs="Times New Roman"/>
                <w:lang w:val="tr-TR"/>
              </w:rPr>
            </w:pPr>
            <w:r w:rsidRPr="007F036C">
              <w:rPr>
                <w:rFonts w:ascii="Times New Roman" w:hAnsi="Times New Roman" w:cs="Times New Roman"/>
                <w:b/>
                <w:lang w:eastAsia="tr-TR"/>
              </w:rPr>
              <w:t>2023/2024</w:t>
            </w:r>
          </w:p>
        </w:tc>
      </w:tr>
      <w:tr w:rsidR="007F036C" w14:paraId="4BE98DBC" w14:textId="77777777" w:rsidTr="006E5981">
        <w:tc>
          <w:tcPr>
            <w:tcW w:w="2950" w:type="dxa"/>
            <w:shd w:val="clear" w:color="auto" w:fill="E2EFD9" w:themeFill="accent6" w:themeFillTint="33"/>
          </w:tcPr>
          <w:p w14:paraId="0CCD7920" w14:textId="2E29A845" w:rsidR="007F036C" w:rsidRPr="007F036C" w:rsidRDefault="007F036C" w:rsidP="007F036C">
            <w:pPr>
              <w:pStyle w:val="GvdeMetni"/>
              <w:spacing w:before="4"/>
              <w:jc w:val="center"/>
              <w:rPr>
                <w:rFonts w:ascii="Times New Roman" w:hAnsi="Times New Roman" w:cs="Times New Roman"/>
                <w:lang w:val="tr-TR"/>
              </w:rPr>
            </w:pPr>
            <w:r w:rsidRPr="007F036C">
              <w:rPr>
                <w:rFonts w:ascii="Times New Roman" w:hAnsi="Times New Roman" w:cs="Times New Roman"/>
                <w:lang w:val="tr-TR"/>
              </w:rPr>
              <w:t>210</w:t>
            </w:r>
          </w:p>
        </w:tc>
        <w:tc>
          <w:tcPr>
            <w:tcW w:w="2936" w:type="dxa"/>
            <w:shd w:val="clear" w:color="auto" w:fill="E2EFD9" w:themeFill="accent6" w:themeFillTint="33"/>
          </w:tcPr>
          <w:p w14:paraId="41AC6617" w14:textId="257FBAE7" w:rsidR="007F036C" w:rsidRPr="007F036C" w:rsidRDefault="007F036C" w:rsidP="007F036C">
            <w:pPr>
              <w:pStyle w:val="GvdeMetni"/>
              <w:spacing w:before="4"/>
              <w:jc w:val="center"/>
              <w:rPr>
                <w:rFonts w:ascii="Times New Roman" w:hAnsi="Times New Roman" w:cs="Times New Roman"/>
                <w:lang w:val="tr-TR"/>
              </w:rPr>
            </w:pPr>
            <w:r w:rsidRPr="007F036C">
              <w:rPr>
                <w:rFonts w:ascii="Times New Roman" w:hAnsi="Times New Roman" w:cs="Times New Roman"/>
                <w:lang w:val="tr-TR"/>
              </w:rPr>
              <w:t>213</w:t>
            </w:r>
          </w:p>
        </w:tc>
        <w:tc>
          <w:tcPr>
            <w:tcW w:w="2936" w:type="dxa"/>
            <w:shd w:val="clear" w:color="auto" w:fill="E2EFD9" w:themeFill="accent6" w:themeFillTint="33"/>
          </w:tcPr>
          <w:p w14:paraId="0DD5534E" w14:textId="653D3285" w:rsidR="007F036C" w:rsidRPr="007F036C" w:rsidRDefault="007F036C" w:rsidP="007F036C">
            <w:pPr>
              <w:pStyle w:val="GvdeMetni"/>
              <w:spacing w:before="4"/>
              <w:jc w:val="center"/>
              <w:rPr>
                <w:rFonts w:ascii="Times New Roman" w:hAnsi="Times New Roman" w:cs="Times New Roman"/>
                <w:lang w:val="tr-TR"/>
              </w:rPr>
            </w:pPr>
            <w:r w:rsidRPr="007F036C">
              <w:rPr>
                <w:rFonts w:ascii="Times New Roman" w:hAnsi="Times New Roman" w:cs="Times New Roman"/>
                <w:lang w:val="tr-TR"/>
              </w:rPr>
              <w:t>223</w:t>
            </w:r>
          </w:p>
        </w:tc>
      </w:tr>
    </w:tbl>
    <w:p w14:paraId="538328D1" w14:textId="6EC20104" w:rsidR="00272413" w:rsidRPr="000F59F6" w:rsidRDefault="00272413" w:rsidP="007F036C">
      <w:pPr>
        <w:pStyle w:val="GvdeMetni"/>
        <w:spacing w:before="141" w:line="352" w:lineRule="auto"/>
        <w:ind w:right="112"/>
        <w:jc w:val="both"/>
        <w:rPr>
          <w:lang w:val="tr-TR"/>
        </w:rPr>
      </w:pPr>
    </w:p>
    <w:p w14:paraId="26DB2A92" w14:textId="12F29225" w:rsidR="00272413" w:rsidRPr="007F036C" w:rsidRDefault="00272413" w:rsidP="007F036C">
      <w:pPr>
        <w:pStyle w:val="GvdeMetni"/>
        <w:spacing w:before="1" w:line="355" w:lineRule="auto"/>
        <w:ind w:left="478" w:right="117" w:hanging="360"/>
        <w:jc w:val="both"/>
        <w:rPr>
          <w:lang w:val="tr-TR"/>
        </w:rPr>
        <w:sectPr w:rsidR="00272413" w:rsidRPr="007F036C" w:rsidSect="004715B7">
          <w:pgSz w:w="11910" w:h="16840"/>
          <w:pgMar w:top="1320" w:right="1300" w:bottom="1280" w:left="1660" w:header="0" w:footer="1037" w:gutter="0"/>
          <w:cols w:space="708"/>
        </w:sectPr>
      </w:pPr>
    </w:p>
    <w:p w14:paraId="40FCE55A" w14:textId="77777777" w:rsidR="00272413" w:rsidRPr="000F59F6"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Çevre Analizi (PESTLE)</w:t>
      </w:r>
    </w:p>
    <w:p w14:paraId="336D3E6D" w14:textId="77777777" w:rsidR="00691043" w:rsidRPr="00433920" w:rsidRDefault="00691043" w:rsidP="00691043">
      <w:pPr>
        <w:spacing w:before="240" w:after="240" w:line="276" w:lineRule="auto"/>
        <w:ind w:firstLine="708"/>
        <w:rPr>
          <w:rFonts w:ascii="Times New Roman" w:hAnsi="Times New Roman" w:cs="Times New Roman"/>
        </w:rPr>
      </w:pPr>
      <w:r w:rsidRPr="00433920">
        <w:rPr>
          <w:rFonts w:ascii="Times New Roman" w:hAnsi="Times New Roman" w:cs="Times New Roman"/>
        </w:rPr>
        <w:t xml:space="preserve">PESTLE analiziyle müdürlüğümüz çalışmaları üzerinde etkili olan veya olabilecek politik, ekonomik, sosyokültürel, teknolojik, yasal ve çevresel dış </w:t>
      </w:r>
      <w:r w:rsidRPr="00433920">
        <w:rPr>
          <w:rFonts w:ascii="Times New Roman" w:hAnsi="Times New Roman" w:cs="Times New Roman"/>
          <w:color w:val="000000" w:themeColor="text1"/>
          <w:szCs w:val="24"/>
        </w:rPr>
        <w:t>etkenlerin</w:t>
      </w:r>
      <w:r w:rsidRPr="00433920">
        <w:rPr>
          <w:rFonts w:ascii="Times New Roman" w:hAnsi="Times New Roman" w:cs="Times New Roman"/>
        </w:rPr>
        <w:t xml:space="preserve"> tespit edilmesi amaçlanmıştır. Bu alanlardaki eğilimler tespit edilerek amaç ve hedefler oluşturulurken dikkate alınmıştır. Söz konusu etkenlerin saptanmasında PESTLE matrisinden faydalanılmıştır.</w:t>
      </w:r>
    </w:p>
    <w:p w14:paraId="0100B61D" w14:textId="77777777" w:rsidR="00691043" w:rsidRPr="00433920" w:rsidRDefault="00691043" w:rsidP="00691043">
      <w:pPr>
        <w:spacing w:before="240" w:after="240" w:line="276" w:lineRule="auto"/>
        <w:ind w:right="-2" w:firstLine="710"/>
        <w:rPr>
          <w:rFonts w:ascii="Times New Roman" w:hAnsi="Times New Roman" w:cs="Times New Roman"/>
          <w:color w:val="000000" w:themeColor="text1"/>
          <w:szCs w:val="24"/>
        </w:rPr>
      </w:pPr>
      <w:r w:rsidRPr="00433920">
        <w:rPr>
          <w:rFonts w:ascii="Times New Roman" w:hAnsi="Times New Roman" w:cs="Times New Roman"/>
          <w:color w:val="000000" w:themeColor="text1"/>
          <w:szCs w:val="24"/>
        </w:rPr>
        <w:t xml:space="preserve">Bu analizde; büyük resme bakarak idareyi etkileyen veya etkileyebilecek değişiklikler, eğilimler vb. durumların sınıflandırılması sağlanır. </w:t>
      </w:r>
    </w:p>
    <w:p w14:paraId="13573A33" w14:textId="77777777" w:rsidR="00691043" w:rsidRPr="00433920" w:rsidRDefault="00691043" w:rsidP="00691043">
      <w:pPr>
        <w:spacing w:before="240" w:after="240" w:line="276" w:lineRule="auto"/>
        <w:ind w:right="-2" w:firstLine="710"/>
        <w:rPr>
          <w:rFonts w:ascii="Times New Roman" w:hAnsi="Times New Roman" w:cs="Times New Roman"/>
          <w:color w:val="000000" w:themeColor="text1"/>
          <w:szCs w:val="24"/>
        </w:rPr>
      </w:pPr>
      <w:r w:rsidRPr="00433920">
        <w:rPr>
          <w:rFonts w:ascii="Times New Roman" w:hAnsi="Times New Roman" w:cs="Times New Roman"/>
          <w:color w:val="000000" w:themeColor="text1"/>
          <w:szCs w:val="24"/>
        </w:rPr>
        <w:t>Analiz adında yer alan baş harflerden de anlaşılacağı gibi idare üzerinde etkili olan/olabilecek;</w:t>
      </w:r>
    </w:p>
    <w:p w14:paraId="14606AD5" w14:textId="77777777" w:rsidR="00691043" w:rsidRPr="00433920" w:rsidRDefault="00691043" w:rsidP="00691043">
      <w:pPr>
        <w:numPr>
          <w:ilvl w:val="0"/>
          <w:numId w:val="36"/>
        </w:numPr>
        <w:spacing w:before="240" w:after="240" w:line="276" w:lineRule="auto"/>
        <w:ind w:left="0" w:right="-2" w:firstLine="710"/>
        <w:rPr>
          <w:rFonts w:ascii="Times New Roman" w:hAnsi="Times New Roman" w:cs="Times New Roman"/>
          <w:color w:val="000000" w:themeColor="text1"/>
          <w:szCs w:val="24"/>
        </w:rPr>
      </w:pPr>
      <w:r w:rsidRPr="00433920">
        <w:rPr>
          <w:rFonts w:ascii="Times New Roman" w:hAnsi="Times New Roman" w:cs="Times New Roman"/>
          <w:color w:val="000000" w:themeColor="text1"/>
          <w:szCs w:val="24"/>
        </w:rPr>
        <w:t>Politik (Political)</w:t>
      </w:r>
    </w:p>
    <w:p w14:paraId="51EF241D" w14:textId="77777777" w:rsidR="00691043" w:rsidRPr="00433920" w:rsidRDefault="00691043" w:rsidP="00691043">
      <w:pPr>
        <w:numPr>
          <w:ilvl w:val="0"/>
          <w:numId w:val="36"/>
        </w:numPr>
        <w:spacing w:before="240" w:after="240" w:line="276" w:lineRule="auto"/>
        <w:ind w:left="0" w:right="-2" w:firstLine="710"/>
        <w:rPr>
          <w:rFonts w:ascii="Times New Roman" w:hAnsi="Times New Roman" w:cs="Times New Roman"/>
          <w:color w:val="000000" w:themeColor="text1"/>
          <w:szCs w:val="24"/>
        </w:rPr>
      </w:pPr>
      <w:r w:rsidRPr="00433920">
        <w:rPr>
          <w:rFonts w:ascii="Times New Roman" w:hAnsi="Times New Roman" w:cs="Times New Roman"/>
          <w:color w:val="000000" w:themeColor="text1"/>
          <w:szCs w:val="24"/>
        </w:rPr>
        <w:t>Ekonomik (Economic)</w:t>
      </w:r>
    </w:p>
    <w:p w14:paraId="5E494D9A" w14:textId="77777777" w:rsidR="00691043" w:rsidRPr="00433920" w:rsidRDefault="00691043" w:rsidP="00691043">
      <w:pPr>
        <w:numPr>
          <w:ilvl w:val="0"/>
          <w:numId w:val="36"/>
        </w:numPr>
        <w:spacing w:before="240" w:after="240" w:line="276" w:lineRule="auto"/>
        <w:ind w:left="0" w:right="-2" w:firstLine="710"/>
        <w:rPr>
          <w:rFonts w:ascii="Times New Roman" w:hAnsi="Times New Roman" w:cs="Times New Roman"/>
          <w:color w:val="000000" w:themeColor="text1"/>
          <w:szCs w:val="24"/>
        </w:rPr>
      </w:pPr>
      <w:r w:rsidRPr="00433920">
        <w:rPr>
          <w:rFonts w:ascii="Times New Roman" w:hAnsi="Times New Roman" w:cs="Times New Roman"/>
          <w:color w:val="000000" w:themeColor="text1"/>
          <w:szCs w:val="24"/>
        </w:rPr>
        <w:t>Sosyokültürel (Socio-cultural)</w:t>
      </w:r>
    </w:p>
    <w:p w14:paraId="3D330608" w14:textId="77777777" w:rsidR="00691043" w:rsidRPr="00433920" w:rsidRDefault="00691043" w:rsidP="00691043">
      <w:pPr>
        <w:numPr>
          <w:ilvl w:val="0"/>
          <w:numId w:val="36"/>
        </w:numPr>
        <w:spacing w:before="240" w:after="240" w:line="276" w:lineRule="auto"/>
        <w:ind w:left="0" w:right="-2" w:firstLine="710"/>
        <w:rPr>
          <w:rFonts w:ascii="Times New Roman" w:hAnsi="Times New Roman" w:cs="Times New Roman"/>
          <w:color w:val="000000" w:themeColor="text1"/>
          <w:szCs w:val="24"/>
        </w:rPr>
      </w:pPr>
      <w:r w:rsidRPr="00433920">
        <w:rPr>
          <w:rFonts w:ascii="Times New Roman" w:hAnsi="Times New Roman" w:cs="Times New Roman"/>
          <w:color w:val="000000" w:themeColor="text1"/>
          <w:szCs w:val="24"/>
        </w:rPr>
        <w:t>Teknolojik (Technological)</w:t>
      </w:r>
    </w:p>
    <w:p w14:paraId="697B28C3" w14:textId="77777777" w:rsidR="00691043" w:rsidRPr="00433920" w:rsidRDefault="00691043" w:rsidP="00691043">
      <w:pPr>
        <w:numPr>
          <w:ilvl w:val="0"/>
          <w:numId w:val="36"/>
        </w:numPr>
        <w:spacing w:before="240" w:after="240" w:line="276" w:lineRule="auto"/>
        <w:ind w:left="0" w:right="-2" w:firstLine="710"/>
        <w:rPr>
          <w:rFonts w:ascii="Times New Roman" w:hAnsi="Times New Roman" w:cs="Times New Roman"/>
          <w:color w:val="000000" w:themeColor="text1"/>
          <w:szCs w:val="24"/>
        </w:rPr>
      </w:pPr>
      <w:r w:rsidRPr="00433920">
        <w:rPr>
          <w:rFonts w:ascii="Times New Roman" w:hAnsi="Times New Roman" w:cs="Times New Roman"/>
          <w:color w:val="000000" w:themeColor="text1"/>
          <w:szCs w:val="24"/>
        </w:rPr>
        <w:t>Yasal (Legal)</w:t>
      </w:r>
    </w:p>
    <w:p w14:paraId="34D7A219" w14:textId="77777777" w:rsidR="00691043" w:rsidRPr="00433920" w:rsidRDefault="00691043" w:rsidP="00691043">
      <w:pPr>
        <w:numPr>
          <w:ilvl w:val="0"/>
          <w:numId w:val="36"/>
        </w:numPr>
        <w:spacing w:before="240" w:after="240" w:line="276" w:lineRule="auto"/>
        <w:ind w:left="0" w:right="-2" w:firstLine="710"/>
        <w:rPr>
          <w:rFonts w:ascii="Times New Roman" w:hAnsi="Times New Roman" w:cs="Times New Roman"/>
        </w:rPr>
      </w:pPr>
      <w:r w:rsidRPr="00433920">
        <w:rPr>
          <w:rFonts w:ascii="Times New Roman" w:hAnsi="Times New Roman" w:cs="Times New Roman"/>
          <w:color w:val="000000" w:themeColor="text1"/>
          <w:szCs w:val="24"/>
        </w:rPr>
        <w:t>Çevresel (Environmental) dış etkenler tespit edilir.</w:t>
      </w:r>
    </w:p>
    <w:p w14:paraId="38FF7433" w14:textId="3AB5A324" w:rsidR="00691043" w:rsidRPr="00B9555E" w:rsidRDefault="00691043" w:rsidP="00B9555E">
      <w:pPr>
        <w:spacing w:before="240" w:after="240" w:line="276" w:lineRule="auto"/>
        <w:ind w:left="710" w:right="-2"/>
        <w:rPr>
          <w:rStyle w:val="Balk1Char"/>
          <w:rFonts w:ascii="Times New Roman" w:eastAsiaTheme="minorHAnsi" w:hAnsi="Times New Roman" w:cs="Times New Roman"/>
          <w:b w:val="0"/>
          <w:bCs w:val="0"/>
          <w:color w:val="000000" w:themeColor="text1"/>
          <w:kern w:val="2"/>
          <w:sz w:val="22"/>
          <w:szCs w:val="24"/>
          <w:lang w:val="tr-TR"/>
        </w:rPr>
      </w:pPr>
      <w:r w:rsidRPr="00433920">
        <w:rPr>
          <w:rFonts w:ascii="Times New Roman" w:hAnsi="Times New Roman" w:cs="Times New Roman"/>
          <w:color w:val="000000" w:themeColor="text1"/>
          <w:szCs w:val="24"/>
        </w:rPr>
        <w:t xml:space="preserve">  Analizde ayrıca; tespit edilen hususlar gerçekleştiğinde oluşturacağı potansiyel fırsat ve tehditlerin ortaya konulması beklenmektedir. Böylece tespitlerin ve ihtiyaçların belirlenmesi ve buna yönelik stratejilerin geliştirilmesinde önemli bir aşama kaydedilmiş olur.</w:t>
      </w:r>
      <w:r>
        <w:rPr>
          <w:rStyle w:val="Balk1Char"/>
          <w:rFonts w:cs="Times New Roman"/>
        </w:rPr>
        <w:br w:type="page"/>
      </w:r>
    </w:p>
    <w:p w14:paraId="2F9EA128" w14:textId="77777777" w:rsidR="00272413" w:rsidRPr="000F59F6" w:rsidRDefault="00272413" w:rsidP="00272413">
      <w:pPr>
        <w:spacing w:line="360" w:lineRule="auto"/>
        <w:jc w:val="both"/>
        <w:sectPr w:rsidR="00272413" w:rsidRPr="000F59F6" w:rsidSect="004715B7">
          <w:pgSz w:w="11910" w:h="16840"/>
          <w:pgMar w:top="1320" w:right="1300" w:bottom="1280" w:left="1300" w:header="0" w:footer="1037" w:gutter="0"/>
          <w:cols w:space="708"/>
        </w:sectPr>
      </w:pPr>
    </w:p>
    <w:p w14:paraId="07CDC6B7" w14:textId="45FE7B7C" w:rsidR="00C3178F" w:rsidRPr="006E5981" w:rsidRDefault="006E5981" w:rsidP="006E5981">
      <w:pPr>
        <w:ind w:left="118"/>
        <w:rPr>
          <w:b/>
          <w:color w:val="FF0000"/>
          <w:sz w:val="20"/>
        </w:rPr>
      </w:pPr>
      <w:r>
        <w:rPr>
          <w:b/>
          <w:sz w:val="20"/>
        </w:rPr>
        <w:lastRenderedPageBreak/>
        <w:t>Tablo 21</w:t>
      </w:r>
      <w:r w:rsidR="00272413" w:rsidRPr="000F59F6">
        <w:rPr>
          <w:b/>
          <w:sz w:val="20"/>
        </w:rPr>
        <w:t>.  PESTLE Analiz Tablosu</w:t>
      </w:r>
      <w:r w:rsidR="00C3178F" w:rsidRPr="000F59F6">
        <w:rPr>
          <w:b/>
          <w:sz w:val="20"/>
        </w:rPr>
        <w:t xml:space="preserve"> </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0F59F6" w14:paraId="149BA4E9" w14:textId="77777777" w:rsidTr="00B90B98">
        <w:trPr>
          <w:trHeight w:val="440"/>
        </w:trPr>
        <w:tc>
          <w:tcPr>
            <w:tcW w:w="5388" w:type="dxa"/>
            <w:shd w:val="clear" w:color="auto" w:fill="E2EFD9"/>
          </w:tcPr>
          <w:p w14:paraId="5B02BF7A" w14:textId="77777777" w:rsidR="00272413" w:rsidRPr="000F59F6" w:rsidRDefault="00272413" w:rsidP="00B90B98">
            <w:pPr>
              <w:pStyle w:val="TableParagraph"/>
              <w:spacing w:line="234" w:lineRule="exact"/>
              <w:ind w:left="98"/>
              <w:rPr>
                <w:b/>
                <w:sz w:val="20"/>
                <w:lang w:val="tr-TR"/>
              </w:rPr>
            </w:pPr>
            <w:r w:rsidRPr="000F59F6">
              <w:rPr>
                <w:b/>
                <w:sz w:val="20"/>
                <w:lang w:val="tr-TR"/>
              </w:rPr>
              <w:t>Politik-Yasal etkenler</w:t>
            </w:r>
          </w:p>
        </w:tc>
        <w:tc>
          <w:tcPr>
            <w:tcW w:w="3826" w:type="dxa"/>
            <w:shd w:val="clear" w:color="auto" w:fill="E2EFD9"/>
          </w:tcPr>
          <w:p w14:paraId="1378993E" w14:textId="77777777" w:rsidR="00272413" w:rsidRPr="000F59F6" w:rsidRDefault="00272413" w:rsidP="00B90B98">
            <w:pPr>
              <w:pStyle w:val="TableParagraph"/>
              <w:spacing w:line="234" w:lineRule="exact"/>
              <w:ind w:left="95"/>
              <w:rPr>
                <w:b/>
                <w:sz w:val="20"/>
                <w:lang w:val="tr-TR"/>
              </w:rPr>
            </w:pPr>
            <w:r w:rsidRPr="000F59F6">
              <w:rPr>
                <w:b/>
                <w:sz w:val="20"/>
                <w:lang w:val="tr-TR"/>
              </w:rPr>
              <w:t>Ekonomik etkenler</w:t>
            </w:r>
          </w:p>
        </w:tc>
      </w:tr>
      <w:tr w:rsidR="00272413" w:rsidRPr="000F59F6" w14:paraId="2DAE3F9E" w14:textId="77777777" w:rsidTr="00B90B98">
        <w:trPr>
          <w:trHeight w:val="3040"/>
        </w:trPr>
        <w:tc>
          <w:tcPr>
            <w:tcW w:w="5388" w:type="dxa"/>
          </w:tcPr>
          <w:p w14:paraId="321239C4" w14:textId="77777777" w:rsidR="00272413" w:rsidRPr="000F59F6" w:rsidRDefault="00272413" w:rsidP="00B90B98">
            <w:pPr>
              <w:pStyle w:val="TableParagraph"/>
              <w:spacing w:before="11"/>
              <w:rPr>
                <w:b/>
                <w:sz w:val="19"/>
                <w:lang w:val="tr-TR"/>
              </w:rPr>
            </w:pPr>
          </w:p>
          <w:p w14:paraId="003ED3BF" w14:textId="77777777" w:rsidR="00272413" w:rsidRPr="000F59F6" w:rsidRDefault="00272413" w:rsidP="00B90B98">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Kalkınma Planı ve Orta Vadeli Program,</w:t>
            </w:r>
          </w:p>
          <w:p w14:paraId="054DFB11" w14:textId="77777777" w:rsidR="00272413" w:rsidRPr="000F59F6" w:rsidRDefault="00272413" w:rsidP="00B90B98">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Bakanlık, il ve ilçe stratejik planlarının incelenmesi,</w:t>
            </w:r>
          </w:p>
          <w:p w14:paraId="1BA562E4" w14:textId="77777777" w:rsidR="00272413" w:rsidRPr="000F59F6" w:rsidRDefault="00272413" w:rsidP="00B90B98">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Yasal yükümlülüklerin belirlenmesi,</w:t>
            </w:r>
          </w:p>
          <w:p w14:paraId="32CF9104" w14:textId="77777777" w:rsidR="00272413" w:rsidRPr="000F59F6" w:rsidRDefault="00272413" w:rsidP="00B90B98">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Oluşturulması gereken kurul ve komisyonlar,</w:t>
            </w:r>
          </w:p>
          <w:p w14:paraId="5FFB2559" w14:textId="77777777" w:rsidR="00272413" w:rsidRPr="000F59F6" w:rsidRDefault="00272413" w:rsidP="00B90B98">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 çevresindeki politik durum.</w:t>
            </w:r>
          </w:p>
        </w:tc>
        <w:tc>
          <w:tcPr>
            <w:tcW w:w="3826" w:type="dxa"/>
          </w:tcPr>
          <w:p w14:paraId="40D4B630" w14:textId="77777777" w:rsidR="00272413" w:rsidRPr="000F59F6" w:rsidRDefault="00272413" w:rsidP="00B90B98">
            <w:pPr>
              <w:pStyle w:val="TableParagraph"/>
              <w:spacing w:before="11"/>
              <w:rPr>
                <w:b/>
                <w:sz w:val="19"/>
                <w:lang w:val="tr-TR"/>
              </w:rPr>
            </w:pPr>
          </w:p>
          <w:p w14:paraId="3B5E3258" w14:textId="77777777" w:rsidR="00272413" w:rsidRPr="000F59F6" w:rsidRDefault="00272413" w:rsidP="00B90B98">
            <w:pPr>
              <w:pStyle w:val="TableParagraph"/>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bulunduğu çevrenin genel gelir durumu,</w:t>
            </w:r>
          </w:p>
          <w:p w14:paraId="27BE2AD1" w14:textId="77777777" w:rsidR="00272413" w:rsidRPr="000F59F6" w:rsidRDefault="00272413" w:rsidP="00B90B98">
            <w:pPr>
              <w:pStyle w:val="TableParagraph"/>
              <w:spacing w:line="233"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 kapasitesi,</w:t>
            </w:r>
          </w:p>
          <w:p w14:paraId="457D6D64" w14:textId="77777777" w:rsidR="00272413" w:rsidRPr="000F59F6" w:rsidRDefault="00272413" w:rsidP="00B90B98">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gelirini arttırıcı unsurlar,</w:t>
            </w:r>
          </w:p>
          <w:p w14:paraId="77DA6A85" w14:textId="77777777" w:rsidR="00272413" w:rsidRPr="000F59F6" w:rsidRDefault="00272413" w:rsidP="00B90B98">
            <w:pPr>
              <w:pStyle w:val="TableParagraph"/>
              <w:ind w:left="280"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giderlerini arttıran unsurlar,</w:t>
            </w:r>
          </w:p>
          <w:p w14:paraId="11355E50" w14:textId="77777777" w:rsidR="00272413" w:rsidRPr="000F59F6" w:rsidRDefault="00272413" w:rsidP="00B90B98">
            <w:pPr>
              <w:pStyle w:val="TableParagraph"/>
              <w:spacing w:before="2"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Tasarruf sağlama imkânları,</w:t>
            </w:r>
          </w:p>
          <w:p w14:paraId="476FEF6A" w14:textId="77777777" w:rsidR="00272413" w:rsidRPr="000F59F6" w:rsidRDefault="00272413" w:rsidP="00B90B98">
            <w:pPr>
              <w:pStyle w:val="TableParagraph"/>
              <w:spacing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İşsizlik durumu,</w:t>
            </w:r>
          </w:p>
          <w:p w14:paraId="2C4092DF" w14:textId="77777777" w:rsidR="00272413" w:rsidRPr="000F59F6" w:rsidRDefault="00272413" w:rsidP="00B90B98">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Mal-ürün ve hizmet satın alma imkânları,</w:t>
            </w:r>
          </w:p>
          <w:p w14:paraId="444F34ED" w14:textId="77777777" w:rsidR="00272413" w:rsidRPr="000F59F6" w:rsidRDefault="00272413" w:rsidP="00B90B98">
            <w:pPr>
              <w:pStyle w:val="TableParagraph"/>
              <w:spacing w:line="21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Kullanılabilir bütçe</w:t>
            </w:r>
          </w:p>
        </w:tc>
      </w:tr>
      <w:tr w:rsidR="00272413" w:rsidRPr="000F59F6" w14:paraId="10AA4F01" w14:textId="77777777" w:rsidTr="00B90B98">
        <w:trPr>
          <w:trHeight w:val="900"/>
        </w:trPr>
        <w:tc>
          <w:tcPr>
            <w:tcW w:w="5388" w:type="dxa"/>
            <w:shd w:val="clear" w:color="auto" w:fill="E2EFD9"/>
          </w:tcPr>
          <w:p w14:paraId="10CB49DF" w14:textId="77777777" w:rsidR="00272413" w:rsidRPr="000F59F6" w:rsidRDefault="00272413" w:rsidP="00B90B98">
            <w:pPr>
              <w:pStyle w:val="TableParagraph"/>
              <w:ind w:left="98"/>
              <w:rPr>
                <w:b/>
                <w:sz w:val="20"/>
                <w:lang w:val="tr-TR"/>
              </w:rPr>
            </w:pPr>
            <w:r w:rsidRPr="000F59F6">
              <w:rPr>
                <w:b/>
                <w:sz w:val="20"/>
                <w:lang w:val="tr-TR"/>
              </w:rPr>
              <w:t>Sosyokültürel etkenler</w:t>
            </w:r>
          </w:p>
        </w:tc>
        <w:tc>
          <w:tcPr>
            <w:tcW w:w="3826" w:type="dxa"/>
            <w:shd w:val="clear" w:color="auto" w:fill="E2EFD9"/>
          </w:tcPr>
          <w:p w14:paraId="61DDAFB3" w14:textId="77777777" w:rsidR="00272413" w:rsidRPr="000F59F6" w:rsidRDefault="00272413" w:rsidP="00B90B98">
            <w:pPr>
              <w:pStyle w:val="TableParagraph"/>
              <w:ind w:left="95"/>
              <w:rPr>
                <w:b/>
                <w:sz w:val="20"/>
                <w:lang w:val="tr-TR"/>
              </w:rPr>
            </w:pPr>
            <w:r w:rsidRPr="000F59F6">
              <w:rPr>
                <w:b/>
                <w:sz w:val="20"/>
                <w:lang w:val="tr-TR"/>
              </w:rPr>
              <w:t>Teknolojik etkenler</w:t>
            </w:r>
          </w:p>
        </w:tc>
      </w:tr>
      <w:tr w:rsidR="00272413" w:rsidRPr="000F59F6" w14:paraId="1DB81340" w14:textId="77777777" w:rsidTr="00B90B98">
        <w:trPr>
          <w:trHeight w:val="3500"/>
        </w:trPr>
        <w:tc>
          <w:tcPr>
            <w:tcW w:w="5388" w:type="dxa"/>
          </w:tcPr>
          <w:p w14:paraId="70A59F32" w14:textId="77777777" w:rsidR="00272413" w:rsidRPr="000F59F6" w:rsidRDefault="00272413" w:rsidP="00B90B98">
            <w:pPr>
              <w:pStyle w:val="TableParagraph"/>
              <w:spacing w:before="11"/>
              <w:rPr>
                <w:b/>
                <w:sz w:val="19"/>
                <w:lang w:val="tr-TR"/>
              </w:rPr>
            </w:pPr>
          </w:p>
          <w:p w14:paraId="1CD92618" w14:textId="77777777" w:rsidR="00272413" w:rsidRPr="000F59F6" w:rsidRDefault="00272413" w:rsidP="00B90B98">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Kariyer beklentileri,</w:t>
            </w:r>
          </w:p>
          <w:p w14:paraId="519733F8" w14:textId="77777777" w:rsidR="00272413" w:rsidRPr="000F59F6" w:rsidRDefault="00272413" w:rsidP="00B90B98">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Ailelerin ve öğrencilerin bilinçlenmeleri,</w:t>
            </w:r>
          </w:p>
          <w:p w14:paraId="30B19559" w14:textId="77777777" w:rsidR="00272413" w:rsidRPr="000F59F6" w:rsidRDefault="00272413" w:rsidP="00B90B98">
            <w:pPr>
              <w:pStyle w:val="TableParagraph"/>
              <w:ind w:left="282"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 yapısındaki değişmeler (geniş aileden çekirdek aileye geçiş, erken yaşta evlenme vs.),</w:t>
            </w:r>
          </w:p>
          <w:p w14:paraId="27BB5286" w14:textId="77777777" w:rsidR="00272413" w:rsidRPr="000F59F6" w:rsidRDefault="00272413" w:rsidP="00B90B98">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 artışı,</w:t>
            </w:r>
          </w:p>
          <w:p w14:paraId="58599454" w14:textId="77777777" w:rsidR="00272413" w:rsidRPr="000F59F6" w:rsidRDefault="00272413" w:rsidP="00B90B98">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Göç,</w:t>
            </w:r>
          </w:p>
          <w:p w14:paraId="7F9C3673" w14:textId="77777777" w:rsidR="00272413" w:rsidRPr="000F59F6" w:rsidRDefault="00272413" w:rsidP="00B90B98">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Nüfusun yaş gruplarına göre dağılımı,</w:t>
            </w:r>
          </w:p>
          <w:p w14:paraId="26E1D51C" w14:textId="77777777" w:rsidR="00272413" w:rsidRPr="000F59F6" w:rsidRDefault="00272413" w:rsidP="00B90B98">
            <w:pPr>
              <w:pStyle w:val="TableParagraph"/>
              <w:spacing w:before="1"/>
              <w:ind w:left="282" w:right="127"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Hayat beklentilerindeki değişimler (Hızlı para kazanma hırsı, lüks yaşama düşkünlük, kırsal alanda kentsel yaşam),</w:t>
            </w:r>
          </w:p>
          <w:p w14:paraId="40B96C69" w14:textId="77777777" w:rsidR="00272413" w:rsidRPr="000F59F6" w:rsidRDefault="00272413" w:rsidP="00B90B98">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Beslenme alışkanlıkları,</w:t>
            </w:r>
          </w:p>
          <w:p w14:paraId="2480DECC" w14:textId="77777777" w:rsidR="00272413" w:rsidRPr="000F59F6" w:rsidRDefault="00272413" w:rsidP="00B90B98">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Değerler, mesleki etik kuralları vb.</w:t>
            </w:r>
          </w:p>
        </w:tc>
        <w:tc>
          <w:tcPr>
            <w:tcW w:w="3826" w:type="dxa"/>
          </w:tcPr>
          <w:p w14:paraId="7EF00C1A" w14:textId="77777777" w:rsidR="00272413" w:rsidRPr="000F59F6" w:rsidRDefault="00272413" w:rsidP="00B90B98">
            <w:pPr>
              <w:pStyle w:val="TableParagraph"/>
              <w:spacing w:before="11"/>
              <w:rPr>
                <w:b/>
                <w:sz w:val="19"/>
                <w:lang w:val="tr-TR"/>
              </w:rPr>
            </w:pPr>
          </w:p>
          <w:p w14:paraId="5A0D3309" w14:textId="77777777" w:rsidR="00272413" w:rsidRPr="000F59F6" w:rsidRDefault="00272413" w:rsidP="00B90B98">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teknoloji kullanım durumu</w:t>
            </w:r>
          </w:p>
          <w:p w14:paraId="476BC832" w14:textId="77777777" w:rsidR="00272413" w:rsidRPr="000F59F6" w:rsidRDefault="00272413" w:rsidP="00B90B98">
            <w:pPr>
              <w:pStyle w:val="TableParagraph"/>
              <w:spacing w:line="234" w:lineRule="exact"/>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e- Devlet uygulamaları,</w:t>
            </w:r>
          </w:p>
          <w:p w14:paraId="0CEBFD89" w14:textId="77777777" w:rsidR="00272413" w:rsidRPr="000F59F6" w:rsidRDefault="00272413" w:rsidP="00B90B98">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Dijital Platformlar üzerinden uzaktan eğitim imkânları,</w:t>
            </w:r>
          </w:p>
          <w:p w14:paraId="546A1C4D" w14:textId="77777777" w:rsidR="00272413" w:rsidRPr="000F59F6" w:rsidRDefault="00272413" w:rsidP="00B90B98">
            <w:pPr>
              <w:pStyle w:val="TableParagraph"/>
              <w:spacing w:before="1"/>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sahip olmadığı teknolojik araçlar</w:t>
            </w:r>
          </w:p>
          <w:p w14:paraId="05CCA445" w14:textId="77777777" w:rsidR="00272413" w:rsidRPr="000F59F6" w:rsidRDefault="00272413" w:rsidP="00B90B98">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teknoloji kullanım kapasiteleri,</w:t>
            </w:r>
          </w:p>
          <w:p w14:paraId="16C6ACEE" w14:textId="77777777" w:rsidR="00272413" w:rsidRPr="000F59F6" w:rsidRDefault="00272413" w:rsidP="00B90B98">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sahip olduğu teknolojik araçlar,</w:t>
            </w:r>
          </w:p>
          <w:p w14:paraId="5EE4F356" w14:textId="77777777" w:rsidR="00272413" w:rsidRPr="000F59F6" w:rsidRDefault="00272413" w:rsidP="00B90B98">
            <w:pPr>
              <w:pStyle w:val="TableParagraph"/>
              <w:spacing w:before="2"/>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 alanındaki gelişmeler</w:t>
            </w:r>
          </w:p>
          <w:p w14:paraId="10581205" w14:textId="77777777" w:rsidR="00272413" w:rsidRPr="000F59F6" w:rsidRDefault="00272413" w:rsidP="00B90B98">
            <w:pPr>
              <w:pStyle w:val="TableParagraph"/>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Teknolojinin eğitimde kullanımı</w:t>
            </w:r>
          </w:p>
        </w:tc>
      </w:tr>
      <w:tr w:rsidR="00272413" w:rsidRPr="000F59F6" w14:paraId="29D6FDBA" w14:textId="77777777" w:rsidTr="00B90B98">
        <w:trPr>
          <w:trHeight w:val="440"/>
        </w:trPr>
        <w:tc>
          <w:tcPr>
            <w:tcW w:w="9214" w:type="dxa"/>
            <w:gridSpan w:val="2"/>
            <w:shd w:val="clear" w:color="auto" w:fill="E2EFD9"/>
          </w:tcPr>
          <w:p w14:paraId="39C73207" w14:textId="77777777" w:rsidR="00272413" w:rsidRPr="000F59F6" w:rsidRDefault="00272413" w:rsidP="00B90B98">
            <w:pPr>
              <w:pStyle w:val="TableParagraph"/>
              <w:spacing w:line="234" w:lineRule="exact"/>
              <w:ind w:left="98"/>
              <w:rPr>
                <w:b/>
                <w:sz w:val="20"/>
                <w:lang w:val="tr-TR"/>
              </w:rPr>
            </w:pPr>
            <w:r w:rsidRPr="000F59F6">
              <w:rPr>
                <w:b/>
                <w:sz w:val="20"/>
                <w:lang w:val="tr-TR"/>
              </w:rPr>
              <w:t>Çevresel Etkenler</w:t>
            </w:r>
          </w:p>
        </w:tc>
      </w:tr>
      <w:tr w:rsidR="00272413" w:rsidRPr="000F59F6" w14:paraId="11D53E67" w14:textId="77777777" w:rsidTr="00B90B98">
        <w:trPr>
          <w:trHeight w:val="1940"/>
        </w:trPr>
        <w:tc>
          <w:tcPr>
            <w:tcW w:w="9214" w:type="dxa"/>
            <w:gridSpan w:val="2"/>
          </w:tcPr>
          <w:p w14:paraId="37D0917A" w14:textId="77777777" w:rsidR="00272413" w:rsidRPr="000F59F6" w:rsidRDefault="00272413" w:rsidP="00B90B98">
            <w:pPr>
              <w:pStyle w:val="TableParagraph"/>
              <w:spacing w:before="11"/>
              <w:rPr>
                <w:b/>
                <w:sz w:val="19"/>
                <w:lang w:val="tr-TR"/>
              </w:rPr>
            </w:pPr>
          </w:p>
          <w:p w14:paraId="5769C50B" w14:textId="77777777" w:rsidR="00272413" w:rsidRPr="000F59F6" w:rsidRDefault="00272413" w:rsidP="00B90B98">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Hava ve su kirlenmesi,</w:t>
            </w:r>
          </w:p>
          <w:p w14:paraId="0FB91B07" w14:textId="77777777" w:rsidR="00272413" w:rsidRPr="000F59F6" w:rsidRDefault="00272413" w:rsidP="00B90B98">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Toprak yapısı,</w:t>
            </w:r>
          </w:p>
          <w:p w14:paraId="4B4EA1D3" w14:textId="77777777" w:rsidR="00272413" w:rsidRPr="000F59F6" w:rsidRDefault="00272413" w:rsidP="00B90B98">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Bitki örtüsü,</w:t>
            </w:r>
          </w:p>
          <w:p w14:paraId="22A30408" w14:textId="77777777" w:rsidR="00272413" w:rsidRPr="000F59F6" w:rsidRDefault="00272413" w:rsidP="00B90B98">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kaynakların korunması için yapılan çalışmalar,</w:t>
            </w:r>
          </w:p>
          <w:p w14:paraId="62DE5B5B" w14:textId="77777777" w:rsidR="00272413" w:rsidRPr="000F59F6" w:rsidRDefault="00272413" w:rsidP="00B90B98">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Çevrede yoğunluk gösteren hastalıklar,</w:t>
            </w:r>
          </w:p>
          <w:p w14:paraId="07639199" w14:textId="77777777" w:rsidR="00272413" w:rsidRPr="000F59F6" w:rsidRDefault="00272413" w:rsidP="00B90B98">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afetler (deprem kuşağında bulunma, Covid 19, kene vakaları vb.)</w:t>
            </w:r>
          </w:p>
        </w:tc>
      </w:tr>
    </w:tbl>
    <w:p w14:paraId="51A47680" w14:textId="19FADC25" w:rsidR="00272413" w:rsidRPr="000F59F6" w:rsidRDefault="00272413" w:rsidP="00272413">
      <w:pPr>
        <w:rPr>
          <w:sz w:val="20"/>
        </w:rPr>
        <w:sectPr w:rsidR="00272413" w:rsidRPr="000F59F6" w:rsidSect="004715B7">
          <w:pgSz w:w="11910" w:h="16840"/>
          <w:pgMar w:top="1580" w:right="1220" w:bottom="1280" w:left="1220" w:header="0" w:footer="1037" w:gutter="0"/>
          <w:cols w:space="708"/>
        </w:sectPr>
      </w:pPr>
    </w:p>
    <w:p w14:paraId="2D62FF84" w14:textId="77777777" w:rsidR="00272413" w:rsidRPr="000F59F6"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GZFT Analizi</w:t>
      </w:r>
    </w:p>
    <w:p w14:paraId="31E18CB7" w14:textId="77777777" w:rsidR="000F2A5F" w:rsidRDefault="00CD133E" w:rsidP="002D1345">
      <w:pPr>
        <w:ind w:firstLine="118"/>
        <w:jc w:val="both"/>
        <w:rPr>
          <w:rFonts w:ascii="Cambria" w:hAnsi="Cambria" w:cs="Calibri"/>
          <w:sz w:val="24"/>
          <w:szCs w:val="24"/>
        </w:rPr>
      </w:pPr>
      <w:r w:rsidRPr="00CD133E">
        <w:rPr>
          <w:rFonts w:ascii="Cambria" w:hAnsi="Cambria" w:cs="Calibri"/>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1273DBC4" w14:textId="15748366" w:rsidR="002D1345" w:rsidRDefault="00CD133E" w:rsidP="002D1345">
      <w:pPr>
        <w:ind w:firstLine="118"/>
        <w:jc w:val="both"/>
        <w:rPr>
          <w:rFonts w:ascii="Cambria" w:hAnsi="Cambria" w:cs="Calibri"/>
          <w:sz w:val="24"/>
          <w:szCs w:val="24"/>
        </w:rPr>
      </w:pPr>
      <w:r w:rsidRPr="00CD133E">
        <w:rPr>
          <w:rFonts w:ascii="Cambria" w:hAnsi="Cambria" w:cs="Calibri"/>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7D13AAA8" w14:textId="01C2AECC" w:rsidR="002D1345" w:rsidRPr="002D1345" w:rsidRDefault="002D1345" w:rsidP="002D1345">
      <w:pPr>
        <w:ind w:firstLine="118"/>
        <w:jc w:val="center"/>
        <w:rPr>
          <w:rFonts w:ascii="Cambria" w:hAnsi="Cambria" w:cs="Calibri"/>
          <w:sz w:val="24"/>
          <w:szCs w:val="24"/>
        </w:rPr>
      </w:pPr>
      <w:r w:rsidRPr="002D1345">
        <w:rPr>
          <w:b/>
          <w:color w:val="FF0000"/>
          <w:sz w:val="28"/>
          <w:szCs w:val="28"/>
        </w:rPr>
        <w:t>İçsel Faktörler</w:t>
      </w:r>
    </w:p>
    <w:p w14:paraId="56225AB9" w14:textId="20A7ED18" w:rsidR="00272413" w:rsidRDefault="006E5981" w:rsidP="00272413">
      <w:pPr>
        <w:pStyle w:val="GvdeMetni"/>
        <w:spacing w:before="6"/>
        <w:rPr>
          <w:b/>
          <w:color w:val="FF0000"/>
          <w:sz w:val="28"/>
          <w:szCs w:val="28"/>
          <w:lang w:val="tr-TR"/>
        </w:rPr>
      </w:pPr>
      <w:r>
        <w:rPr>
          <w:b/>
          <w:sz w:val="20"/>
        </w:rPr>
        <w:t>Tablo 22:</w:t>
      </w:r>
      <w:r w:rsidRPr="004F5557">
        <w:t xml:space="preserve"> </w:t>
      </w:r>
      <w:r w:rsidR="00CD133E" w:rsidRPr="00CD133E">
        <w:rPr>
          <w:b/>
          <w:color w:val="FF0000"/>
          <w:sz w:val="28"/>
          <w:szCs w:val="28"/>
          <w:lang w:val="tr-TR"/>
        </w:rPr>
        <w:t>Güçlü Yönler</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8249"/>
      </w:tblGrid>
      <w:tr w:rsidR="00CD133E" w:rsidRPr="00D41148" w14:paraId="6626102E" w14:textId="77777777" w:rsidTr="000F2A5F">
        <w:trPr>
          <w:trHeight w:val="1803"/>
        </w:trPr>
        <w:tc>
          <w:tcPr>
            <w:tcW w:w="1415" w:type="dxa"/>
            <w:shd w:val="clear" w:color="auto" w:fill="DEEAF6" w:themeFill="accent5" w:themeFillTint="33"/>
          </w:tcPr>
          <w:p w14:paraId="5F9B051A" w14:textId="77777777" w:rsidR="00CD133E" w:rsidRPr="00D41148" w:rsidRDefault="00CD133E" w:rsidP="004D4BE8">
            <w:pPr>
              <w:spacing w:after="0"/>
              <w:jc w:val="both"/>
              <w:rPr>
                <w:szCs w:val="24"/>
              </w:rPr>
            </w:pPr>
            <w:r w:rsidRPr="00D41148">
              <w:rPr>
                <w:szCs w:val="24"/>
              </w:rPr>
              <w:t>Öğrenciler</w:t>
            </w:r>
          </w:p>
        </w:tc>
        <w:tc>
          <w:tcPr>
            <w:tcW w:w="8249" w:type="dxa"/>
            <w:shd w:val="clear" w:color="auto" w:fill="auto"/>
          </w:tcPr>
          <w:p w14:paraId="591F9168" w14:textId="77777777" w:rsidR="00CD133E" w:rsidRDefault="00CD133E" w:rsidP="004D4BE8">
            <w:r w:rsidRPr="00EA6ECD">
              <w:t xml:space="preserve">Belirli gün ve hafta programlarında </w:t>
            </w:r>
            <w:r>
              <w:t>tüm öğrencilerin istekli olması</w:t>
            </w:r>
            <w:r w:rsidRPr="00EA6ECD">
              <w:t>.</w:t>
            </w:r>
          </w:p>
          <w:p w14:paraId="2B1A3041" w14:textId="77777777" w:rsidR="00CD133E" w:rsidRDefault="00CD133E" w:rsidP="004D4BE8">
            <w:pPr>
              <w:rPr>
                <w:szCs w:val="24"/>
              </w:rPr>
            </w:pPr>
            <w:r>
              <w:rPr>
                <w:szCs w:val="24"/>
              </w:rPr>
              <w:t>Öğrencilerin özgüveninin yüksek olması.</w:t>
            </w:r>
          </w:p>
          <w:p w14:paraId="26B9EF8D" w14:textId="77777777" w:rsidR="00CD133E" w:rsidRDefault="00CD133E" w:rsidP="004D4BE8">
            <w:pPr>
              <w:spacing w:after="0"/>
              <w:jc w:val="both"/>
              <w:rPr>
                <w:szCs w:val="24"/>
              </w:rPr>
            </w:pPr>
            <w:r w:rsidRPr="00FB0753">
              <w:rPr>
                <w:szCs w:val="24"/>
              </w:rPr>
              <w:t>Şiddet yönelimlerinin olmaması.</w:t>
            </w:r>
          </w:p>
          <w:p w14:paraId="4627C811" w14:textId="77777777" w:rsidR="00CD133E" w:rsidRPr="00FB0753" w:rsidRDefault="00CD133E" w:rsidP="004D4BE8">
            <w:pPr>
              <w:spacing w:after="0"/>
              <w:jc w:val="both"/>
              <w:rPr>
                <w:szCs w:val="24"/>
              </w:rPr>
            </w:pPr>
            <w:r>
              <w:rPr>
                <w:szCs w:val="24"/>
              </w:rPr>
              <w:t>Öğrencilerin devamsızlık yapmaması</w:t>
            </w:r>
          </w:p>
          <w:p w14:paraId="7F3317D4" w14:textId="77777777" w:rsidR="00CD133E" w:rsidRPr="00D41148" w:rsidRDefault="00CD133E" w:rsidP="004D4BE8">
            <w:pPr>
              <w:spacing w:after="0"/>
              <w:jc w:val="both"/>
              <w:rPr>
                <w:szCs w:val="24"/>
              </w:rPr>
            </w:pPr>
            <w:r w:rsidRPr="00FB0753">
              <w:rPr>
                <w:szCs w:val="24"/>
              </w:rPr>
              <w:t>Öğrencinin okulda mutlu olm</w:t>
            </w:r>
            <w:r>
              <w:rPr>
                <w:szCs w:val="24"/>
              </w:rPr>
              <w:t>ası kendini güvende hissetmesi.</w:t>
            </w:r>
          </w:p>
        </w:tc>
      </w:tr>
      <w:tr w:rsidR="00CD133E" w:rsidRPr="00D41148" w14:paraId="687382DD" w14:textId="77777777" w:rsidTr="000F2A5F">
        <w:trPr>
          <w:trHeight w:val="2644"/>
        </w:trPr>
        <w:tc>
          <w:tcPr>
            <w:tcW w:w="1415" w:type="dxa"/>
            <w:shd w:val="clear" w:color="auto" w:fill="DEEAF6" w:themeFill="accent5" w:themeFillTint="33"/>
          </w:tcPr>
          <w:p w14:paraId="5D47B1C4" w14:textId="77777777" w:rsidR="00CD133E" w:rsidRPr="00D41148" w:rsidRDefault="00CD133E" w:rsidP="004D4BE8">
            <w:pPr>
              <w:spacing w:after="0"/>
              <w:jc w:val="both"/>
              <w:rPr>
                <w:szCs w:val="24"/>
              </w:rPr>
            </w:pPr>
            <w:r w:rsidRPr="00D41148">
              <w:rPr>
                <w:szCs w:val="24"/>
              </w:rPr>
              <w:t>Çalışanlar</w:t>
            </w:r>
          </w:p>
        </w:tc>
        <w:tc>
          <w:tcPr>
            <w:tcW w:w="8249" w:type="dxa"/>
            <w:shd w:val="clear" w:color="auto" w:fill="auto"/>
          </w:tcPr>
          <w:p w14:paraId="227B8C1D" w14:textId="77777777" w:rsidR="00CD133E" w:rsidRPr="00FB0753" w:rsidRDefault="00CD133E" w:rsidP="004D4BE8">
            <w:pPr>
              <w:spacing w:after="0"/>
              <w:jc w:val="both"/>
              <w:rPr>
                <w:szCs w:val="24"/>
              </w:rPr>
            </w:pPr>
            <w:r w:rsidRPr="00FB0753">
              <w:rPr>
                <w:szCs w:val="24"/>
              </w:rPr>
              <w:t>Deneyimli ve dinamik öğretmen kadrosunun olması.</w:t>
            </w:r>
          </w:p>
          <w:p w14:paraId="78BAFB30" w14:textId="77777777" w:rsidR="00CD133E" w:rsidRDefault="00CD133E" w:rsidP="004D4BE8">
            <w:pPr>
              <w:spacing w:after="0"/>
              <w:jc w:val="both"/>
              <w:rPr>
                <w:szCs w:val="24"/>
              </w:rPr>
            </w:pPr>
            <w:r>
              <w:rPr>
                <w:szCs w:val="24"/>
              </w:rPr>
              <w:t xml:space="preserve">Biz duygusunun yüksek olması. </w:t>
            </w:r>
          </w:p>
          <w:p w14:paraId="38436BA8" w14:textId="77777777" w:rsidR="00CD133E" w:rsidRDefault="00CD133E" w:rsidP="004D4BE8">
            <w:pPr>
              <w:spacing w:after="0"/>
              <w:jc w:val="both"/>
              <w:rPr>
                <w:szCs w:val="24"/>
              </w:rPr>
            </w:pPr>
            <w:r>
              <w:rPr>
                <w:szCs w:val="24"/>
              </w:rPr>
              <w:t>Kişilerarası iletişim iyi.</w:t>
            </w:r>
          </w:p>
          <w:p w14:paraId="0D85D264" w14:textId="77777777" w:rsidR="00CD133E" w:rsidRPr="00FB0753" w:rsidRDefault="00CD133E" w:rsidP="004D4BE8">
            <w:pPr>
              <w:spacing w:after="0"/>
              <w:jc w:val="both"/>
              <w:rPr>
                <w:szCs w:val="24"/>
              </w:rPr>
            </w:pPr>
            <w:r>
              <w:rPr>
                <w:szCs w:val="24"/>
              </w:rPr>
              <w:t>Özel Eğitim öğretmenlerinin işlerine yetenekli ve özverili olmaları</w:t>
            </w:r>
          </w:p>
          <w:p w14:paraId="61E50F4E" w14:textId="77777777" w:rsidR="00CD133E" w:rsidRPr="00FB0753" w:rsidRDefault="00CD133E" w:rsidP="004D4BE8">
            <w:pPr>
              <w:spacing w:after="0"/>
              <w:jc w:val="both"/>
              <w:rPr>
                <w:szCs w:val="24"/>
              </w:rPr>
            </w:pPr>
            <w:r w:rsidRPr="00FB0753">
              <w:rPr>
                <w:szCs w:val="24"/>
              </w:rPr>
              <w:t>Güvenlik görevlisinin olması</w:t>
            </w:r>
            <w:r>
              <w:rPr>
                <w:szCs w:val="24"/>
              </w:rPr>
              <w:t xml:space="preserve"> ve işini sevmesi.</w:t>
            </w:r>
          </w:p>
          <w:p w14:paraId="2B892065" w14:textId="77777777" w:rsidR="00CD133E" w:rsidRDefault="00CD133E" w:rsidP="004D4BE8">
            <w:pPr>
              <w:spacing w:after="0"/>
              <w:jc w:val="both"/>
              <w:rPr>
                <w:szCs w:val="24"/>
              </w:rPr>
            </w:pPr>
            <w:r>
              <w:rPr>
                <w:szCs w:val="24"/>
              </w:rPr>
              <w:t>Temizlik personelinin olması ve işini sevmesi.</w:t>
            </w:r>
          </w:p>
          <w:p w14:paraId="46AC7C3C" w14:textId="77777777" w:rsidR="00CD133E" w:rsidRPr="00FB0753" w:rsidRDefault="00CD133E" w:rsidP="004D4BE8">
            <w:pPr>
              <w:spacing w:after="0"/>
              <w:jc w:val="both"/>
              <w:rPr>
                <w:szCs w:val="24"/>
              </w:rPr>
            </w:pPr>
            <w:r w:rsidRPr="00FB0753">
              <w:rPr>
                <w:szCs w:val="24"/>
              </w:rPr>
              <w:t>Okuld</w:t>
            </w:r>
            <w:r>
              <w:rPr>
                <w:szCs w:val="24"/>
              </w:rPr>
              <w:t xml:space="preserve">aki faaliyetlerin desteklenmesi ve sahiplenilmesi </w:t>
            </w:r>
          </w:p>
          <w:p w14:paraId="6226F6D1" w14:textId="77777777" w:rsidR="00CD133E" w:rsidRPr="00FB0753" w:rsidRDefault="00CD133E" w:rsidP="004D4BE8">
            <w:pPr>
              <w:spacing w:after="0"/>
              <w:jc w:val="both"/>
              <w:rPr>
                <w:szCs w:val="24"/>
              </w:rPr>
            </w:pPr>
            <w:r>
              <w:rPr>
                <w:szCs w:val="24"/>
              </w:rPr>
              <w:t>Velilerimiz ile uyumlu olmaları.</w:t>
            </w:r>
          </w:p>
          <w:p w14:paraId="0BD794C8" w14:textId="77777777" w:rsidR="00CD133E" w:rsidRPr="00D41148" w:rsidRDefault="00CD133E" w:rsidP="004D4BE8">
            <w:pPr>
              <w:spacing w:after="0"/>
              <w:jc w:val="both"/>
              <w:rPr>
                <w:szCs w:val="24"/>
              </w:rPr>
            </w:pPr>
            <w:r w:rsidRPr="00FB0753">
              <w:rPr>
                <w:szCs w:val="24"/>
              </w:rPr>
              <w:t xml:space="preserve">Çözüm </w:t>
            </w:r>
            <w:r>
              <w:rPr>
                <w:szCs w:val="24"/>
              </w:rPr>
              <w:t>odaklı paylaşımların bulunması.</w:t>
            </w:r>
          </w:p>
        </w:tc>
      </w:tr>
      <w:tr w:rsidR="00CD133E" w:rsidRPr="00D41148" w14:paraId="1702DAB5" w14:textId="77777777" w:rsidTr="000F2A5F">
        <w:trPr>
          <w:trHeight w:val="579"/>
        </w:trPr>
        <w:tc>
          <w:tcPr>
            <w:tcW w:w="1415" w:type="dxa"/>
            <w:shd w:val="clear" w:color="auto" w:fill="DEEAF6" w:themeFill="accent5" w:themeFillTint="33"/>
          </w:tcPr>
          <w:p w14:paraId="327039B1" w14:textId="77777777" w:rsidR="00CD133E" w:rsidRPr="00D41148" w:rsidRDefault="00CD133E" w:rsidP="004D4BE8">
            <w:pPr>
              <w:spacing w:after="0"/>
              <w:jc w:val="both"/>
              <w:rPr>
                <w:szCs w:val="24"/>
              </w:rPr>
            </w:pPr>
            <w:r w:rsidRPr="00D41148">
              <w:rPr>
                <w:szCs w:val="24"/>
              </w:rPr>
              <w:t>Veliler</w:t>
            </w:r>
          </w:p>
        </w:tc>
        <w:tc>
          <w:tcPr>
            <w:tcW w:w="8249" w:type="dxa"/>
            <w:shd w:val="clear" w:color="auto" w:fill="auto"/>
          </w:tcPr>
          <w:p w14:paraId="16621A3D" w14:textId="77777777" w:rsidR="00CD133E" w:rsidRDefault="00CD133E" w:rsidP="004D4BE8">
            <w:pPr>
              <w:spacing w:after="0"/>
              <w:jc w:val="both"/>
              <w:rPr>
                <w:szCs w:val="24"/>
              </w:rPr>
            </w:pPr>
            <w:r>
              <w:rPr>
                <w:szCs w:val="24"/>
              </w:rPr>
              <w:t>Veli sınıf öğretmeni işbirliğinin iyi olması</w:t>
            </w:r>
          </w:p>
          <w:p w14:paraId="4C954EF5" w14:textId="77777777" w:rsidR="00CD133E" w:rsidRPr="00D41148" w:rsidRDefault="00CD133E" w:rsidP="004D4BE8">
            <w:pPr>
              <w:spacing w:after="0"/>
              <w:jc w:val="both"/>
              <w:rPr>
                <w:szCs w:val="24"/>
              </w:rPr>
            </w:pPr>
            <w:r>
              <w:rPr>
                <w:szCs w:val="24"/>
              </w:rPr>
              <w:t>Veli okul idaresi iletişiminin iyi olması</w:t>
            </w:r>
          </w:p>
        </w:tc>
      </w:tr>
      <w:tr w:rsidR="00CD133E" w:rsidRPr="00D41148" w14:paraId="3AABF421" w14:textId="77777777" w:rsidTr="000F2A5F">
        <w:trPr>
          <w:trHeight w:val="886"/>
        </w:trPr>
        <w:tc>
          <w:tcPr>
            <w:tcW w:w="1415" w:type="dxa"/>
            <w:shd w:val="clear" w:color="auto" w:fill="DEEAF6" w:themeFill="accent5" w:themeFillTint="33"/>
          </w:tcPr>
          <w:p w14:paraId="638D1317" w14:textId="77777777" w:rsidR="00CD133E" w:rsidRPr="00D41148" w:rsidRDefault="00CD133E" w:rsidP="004D4BE8">
            <w:pPr>
              <w:spacing w:after="0"/>
              <w:jc w:val="both"/>
              <w:rPr>
                <w:szCs w:val="24"/>
              </w:rPr>
            </w:pPr>
            <w:r w:rsidRPr="00D41148">
              <w:rPr>
                <w:szCs w:val="24"/>
              </w:rPr>
              <w:t>Bina ve Yerleşke</w:t>
            </w:r>
          </w:p>
        </w:tc>
        <w:tc>
          <w:tcPr>
            <w:tcW w:w="8249" w:type="dxa"/>
            <w:shd w:val="clear" w:color="auto" w:fill="auto"/>
          </w:tcPr>
          <w:p w14:paraId="3622422E" w14:textId="77777777" w:rsidR="00CD133E" w:rsidRDefault="00CD133E" w:rsidP="004D4BE8">
            <w:pPr>
              <w:spacing w:after="0"/>
              <w:jc w:val="both"/>
              <w:rPr>
                <w:szCs w:val="24"/>
              </w:rPr>
            </w:pPr>
            <w:r>
              <w:rPr>
                <w:szCs w:val="24"/>
              </w:rPr>
              <w:t xml:space="preserve">Bina ilçe merkezinde olması </w:t>
            </w:r>
          </w:p>
          <w:p w14:paraId="5B51BCF8" w14:textId="77777777" w:rsidR="00CD133E" w:rsidRDefault="00CD133E" w:rsidP="004D4BE8">
            <w:pPr>
              <w:spacing w:after="0"/>
              <w:jc w:val="both"/>
              <w:rPr>
                <w:szCs w:val="24"/>
              </w:rPr>
            </w:pPr>
            <w:r>
              <w:rPr>
                <w:szCs w:val="24"/>
              </w:rPr>
              <w:t>Öğrencilerin oyun oynayabileceği geniş bir bahçesinin olması.</w:t>
            </w:r>
          </w:p>
          <w:p w14:paraId="69CB6343" w14:textId="77777777" w:rsidR="00CD133E" w:rsidRPr="00D41148" w:rsidRDefault="00CD133E" w:rsidP="004D4BE8">
            <w:pPr>
              <w:spacing w:after="0"/>
              <w:jc w:val="both"/>
              <w:rPr>
                <w:szCs w:val="24"/>
              </w:rPr>
            </w:pPr>
            <w:r>
              <w:rPr>
                <w:szCs w:val="24"/>
              </w:rPr>
              <w:t>Öğrenci sayısına göre yeteri kadar derslik olması.</w:t>
            </w:r>
            <w:r w:rsidRPr="00FB0753">
              <w:rPr>
                <w:szCs w:val="24"/>
              </w:rPr>
              <w:t xml:space="preserve"> </w:t>
            </w:r>
          </w:p>
        </w:tc>
      </w:tr>
      <w:tr w:rsidR="00CD133E" w:rsidRPr="00D41148" w14:paraId="17CFA6DF" w14:textId="77777777" w:rsidTr="000F2A5F">
        <w:trPr>
          <w:trHeight w:val="579"/>
        </w:trPr>
        <w:tc>
          <w:tcPr>
            <w:tcW w:w="1415" w:type="dxa"/>
            <w:shd w:val="clear" w:color="auto" w:fill="DEEAF6" w:themeFill="accent5" w:themeFillTint="33"/>
          </w:tcPr>
          <w:p w14:paraId="71C17A51" w14:textId="77777777" w:rsidR="00CD133E" w:rsidRPr="00D41148" w:rsidRDefault="00CD133E" w:rsidP="004D4BE8">
            <w:pPr>
              <w:spacing w:after="0"/>
              <w:jc w:val="both"/>
              <w:rPr>
                <w:szCs w:val="24"/>
              </w:rPr>
            </w:pPr>
            <w:r w:rsidRPr="00D41148">
              <w:rPr>
                <w:szCs w:val="24"/>
              </w:rPr>
              <w:t>Donanım</w:t>
            </w:r>
          </w:p>
        </w:tc>
        <w:tc>
          <w:tcPr>
            <w:tcW w:w="8249" w:type="dxa"/>
            <w:shd w:val="clear" w:color="auto" w:fill="auto"/>
          </w:tcPr>
          <w:p w14:paraId="267E5795" w14:textId="77777777" w:rsidR="00CD133E" w:rsidRDefault="00CD133E" w:rsidP="004D4BE8">
            <w:pPr>
              <w:spacing w:after="0"/>
              <w:jc w:val="both"/>
              <w:rPr>
                <w:szCs w:val="24"/>
              </w:rPr>
            </w:pPr>
            <w:r>
              <w:rPr>
                <w:szCs w:val="24"/>
              </w:rPr>
              <w:t>Okulda fotokopi makinası yeterlidir.</w:t>
            </w:r>
          </w:p>
          <w:p w14:paraId="57F2C72B" w14:textId="77777777" w:rsidR="00CD133E" w:rsidRPr="00D41148" w:rsidRDefault="00CD133E" w:rsidP="004D4BE8">
            <w:pPr>
              <w:spacing w:after="0"/>
              <w:jc w:val="both"/>
              <w:rPr>
                <w:szCs w:val="24"/>
              </w:rPr>
            </w:pPr>
            <w:r>
              <w:rPr>
                <w:szCs w:val="24"/>
              </w:rPr>
              <w:t>Sınıf sıra dolap ve panoları yeterlidir.</w:t>
            </w:r>
          </w:p>
        </w:tc>
      </w:tr>
      <w:tr w:rsidR="00CD133E" w:rsidRPr="00D41148" w14:paraId="526AC868" w14:textId="77777777" w:rsidTr="000F2A5F">
        <w:trPr>
          <w:trHeight w:val="1176"/>
        </w:trPr>
        <w:tc>
          <w:tcPr>
            <w:tcW w:w="1415" w:type="dxa"/>
            <w:shd w:val="clear" w:color="auto" w:fill="DEEAF6" w:themeFill="accent5" w:themeFillTint="33"/>
          </w:tcPr>
          <w:p w14:paraId="5BAFDCD8" w14:textId="77777777" w:rsidR="00CD133E" w:rsidRPr="00D41148" w:rsidRDefault="00CD133E" w:rsidP="004D4BE8">
            <w:pPr>
              <w:spacing w:after="0"/>
              <w:jc w:val="both"/>
              <w:rPr>
                <w:szCs w:val="24"/>
              </w:rPr>
            </w:pPr>
            <w:r w:rsidRPr="00D41148">
              <w:rPr>
                <w:szCs w:val="24"/>
              </w:rPr>
              <w:t>Yönetim Süreçleri</w:t>
            </w:r>
          </w:p>
        </w:tc>
        <w:tc>
          <w:tcPr>
            <w:tcW w:w="8249" w:type="dxa"/>
            <w:shd w:val="clear" w:color="auto" w:fill="auto"/>
          </w:tcPr>
          <w:p w14:paraId="04B824C3" w14:textId="77777777" w:rsidR="00CD133E" w:rsidRDefault="00CD133E" w:rsidP="004D4BE8">
            <w:pPr>
              <w:spacing w:after="0"/>
              <w:jc w:val="both"/>
              <w:rPr>
                <w:szCs w:val="24"/>
              </w:rPr>
            </w:pPr>
            <w:r w:rsidRPr="00FB0753">
              <w:rPr>
                <w:szCs w:val="24"/>
              </w:rPr>
              <w:t>Farklı fikirlere saygılı,</w:t>
            </w:r>
            <w:r>
              <w:rPr>
                <w:szCs w:val="24"/>
              </w:rPr>
              <w:t xml:space="preserve"> </w:t>
            </w:r>
            <w:r w:rsidRPr="00FB0753">
              <w:rPr>
                <w:szCs w:val="24"/>
              </w:rPr>
              <w:t>açık,</w:t>
            </w:r>
            <w:r>
              <w:rPr>
                <w:szCs w:val="24"/>
              </w:rPr>
              <w:t xml:space="preserve"> </w:t>
            </w:r>
            <w:r w:rsidRPr="00FB0753">
              <w:rPr>
                <w:szCs w:val="24"/>
              </w:rPr>
              <w:t>hoşgörülü,</w:t>
            </w:r>
            <w:r>
              <w:rPr>
                <w:szCs w:val="24"/>
              </w:rPr>
              <w:t xml:space="preserve"> </w:t>
            </w:r>
            <w:r w:rsidRPr="00FB0753">
              <w:rPr>
                <w:szCs w:val="24"/>
              </w:rPr>
              <w:t>güvenliği üst seviyede tutmaya çalışan</w:t>
            </w:r>
            <w:r>
              <w:rPr>
                <w:szCs w:val="24"/>
              </w:rPr>
              <w:t xml:space="preserve"> yönetim vardır.</w:t>
            </w:r>
            <w:r w:rsidRPr="00FB0753">
              <w:rPr>
                <w:szCs w:val="24"/>
              </w:rPr>
              <w:t xml:space="preserve"> </w:t>
            </w:r>
          </w:p>
          <w:p w14:paraId="2766FB99" w14:textId="77777777" w:rsidR="00CD133E" w:rsidRDefault="00CD133E" w:rsidP="004D4BE8">
            <w:pPr>
              <w:spacing w:after="0"/>
              <w:jc w:val="both"/>
              <w:rPr>
                <w:szCs w:val="24"/>
              </w:rPr>
            </w:pPr>
            <w:r>
              <w:rPr>
                <w:szCs w:val="24"/>
              </w:rPr>
              <w:t xml:space="preserve">Yöneticilerin </w:t>
            </w:r>
            <w:r w:rsidRPr="00FB0753">
              <w:rPr>
                <w:szCs w:val="24"/>
              </w:rPr>
              <w:t xml:space="preserve">öğretmene yaklaşımının her zaman pozitif olması. Okul yönetiminin duyuruları personele zamanında iletmesi. </w:t>
            </w:r>
          </w:p>
          <w:p w14:paraId="34CEDD3F" w14:textId="77777777" w:rsidR="00CD133E" w:rsidRDefault="00CD133E" w:rsidP="004D4BE8">
            <w:pPr>
              <w:spacing w:after="0"/>
              <w:jc w:val="both"/>
              <w:rPr>
                <w:szCs w:val="24"/>
              </w:rPr>
            </w:pPr>
            <w:r w:rsidRPr="00FB0753">
              <w:rPr>
                <w:szCs w:val="24"/>
              </w:rPr>
              <w:t>Okul idaresi ve öğretmenler tarafında</w:t>
            </w:r>
            <w:r>
              <w:rPr>
                <w:szCs w:val="24"/>
              </w:rPr>
              <w:t>n bilgilendirmelerin yapılması.</w:t>
            </w:r>
          </w:p>
          <w:p w14:paraId="7F0A8A5B" w14:textId="77777777" w:rsidR="00CD133E" w:rsidRPr="00D41148" w:rsidRDefault="00CD133E" w:rsidP="004D4BE8">
            <w:pPr>
              <w:spacing w:after="0"/>
              <w:jc w:val="both"/>
              <w:rPr>
                <w:szCs w:val="24"/>
              </w:rPr>
            </w:pPr>
            <w:r>
              <w:rPr>
                <w:szCs w:val="24"/>
              </w:rPr>
              <w:t>Alınan kararlarda veli, öğretmen ve velilerin katılımının sağlanması</w:t>
            </w:r>
          </w:p>
        </w:tc>
      </w:tr>
      <w:tr w:rsidR="00CD133E" w:rsidRPr="00D41148" w14:paraId="3B057808" w14:textId="77777777" w:rsidTr="000F2A5F">
        <w:trPr>
          <w:trHeight w:val="1466"/>
        </w:trPr>
        <w:tc>
          <w:tcPr>
            <w:tcW w:w="1415" w:type="dxa"/>
            <w:shd w:val="clear" w:color="auto" w:fill="DEEAF6" w:themeFill="accent5" w:themeFillTint="33"/>
          </w:tcPr>
          <w:p w14:paraId="659727A7" w14:textId="77777777" w:rsidR="00CD133E" w:rsidRPr="00D41148" w:rsidRDefault="00CD133E" w:rsidP="004D4BE8">
            <w:pPr>
              <w:spacing w:after="0"/>
              <w:jc w:val="both"/>
              <w:rPr>
                <w:szCs w:val="24"/>
              </w:rPr>
            </w:pPr>
            <w:r w:rsidRPr="00D41148">
              <w:rPr>
                <w:szCs w:val="24"/>
              </w:rPr>
              <w:t>İletişim Süreçleri</w:t>
            </w:r>
          </w:p>
        </w:tc>
        <w:tc>
          <w:tcPr>
            <w:tcW w:w="8249" w:type="dxa"/>
            <w:shd w:val="clear" w:color="auto" w:fill="auto"/>
          </w:tcPr>
          <w:p w14:paraId="72D924C1" w14:textId="77777777" w:rsidR="00CD133E" w:rsidRDefault="00CD133E" w:rsidP="004D4BE8">
            <w:pPr>
              <w:spacing w:after="0"/>
              <w:jc w:val="both"/>
              <w:rPr>
                <w:szCs w:val="24"/>
              </w:rPr>
            </w:pPr>
            <w:r>
              <w:rPr>
                <w:szCs w:val="24"/>
              </w:rPr>
              <w:t>İdarenin tüm iletişim kanallarına açık olması.</w:t>
            </w:r>
          </w:p>
          <w:p w14:paraId="0F640052" w14:textId="77777777" w:rsidR="00CD133E" w:rsidRDefault="00CD133E" w:rsidP="004D4BE8">
            <w:pPr>
              <w:spacing w:after="0"/>
              <w:jc w:val="both"/>
              <w:rPr>
                <w:szCs w:val="24"/>
              </w:rPr>
            </w:pPr>
            <w:r>
              <w:rPr>
                <w:szCs w:val="24"/>
              </w:rPr>
              <w:t>Öğretmen ve velilerin istediği zaman iletişim kurabilmeleri.</w:t>
            </w:r>
          </w:p>
          <w:p w14:paraId="0A6CF52D" w14:textId="77777777" w:rsidR="00CD133E" w:rsidRPr="00FB0753" w:rsidRDefault="00CD133E" w:rsidP="004D4BE8">
            <w:pPr>
              <w:spacing w:after="0"/>
              <w:jc w:val="both"/>
              <w:rPr>
                <w:szCs w:val="24"/>
              </w:rPr>
            </w:pPr>
            <w:r w:rsidRPr="00FB0753">
              <w:rPr>
                <w:szCs w:val="24"/>
              </w:rPr>
              <w:t xml:space="preserve"> </w:t>
            </w:r>
            <w:r>
              <w:rPr>
                <w:szCs w:val="24"/>
              </w:rPr>
              <w:t>İdare, Öğretmen ve veli iletişimi pozitiftir.</w:t>
            </w:r>
          </w:p>
          <w:p w14:paraId="11067958" w14:textId="77777777" w:rsidR="00CD133E" w:rsidRPr="00FB0753" w:rsidRDefault="00CD133E" w:rsidP="004D4BE8">
            <w:pPr>
              <w:spacing w:after="0"/>
              <w:jc w:val="both"/>
              <w:rPr>
                <w:szCs w:val="24"/>
              </w:rPr>
            </w:pPr>
            <w:r w:rsidRPr="00FB0753">
              <w:rPr>
                <w:szCs w:val="24"/>
              </w:rPr>
              <w:t>Okul idaresi ile rahatlıkla görüşülebilmesi ve idarenin güven vermesi.</w:t>
            </w:r>
          </w:p>
          <w:p w14:paraId="4069EF13" w14:textId="77777777" w:rsidR="00CD133E" w:rsidRPr="00D41148" w:rsidRDefault="00CD133E" w:rsidP="004D4BE8">
            <w:pPr>
              <w:spacing w:after="0"/>
              <w:jc w:val="both"/>
              <w:rPr>
                <w:szCs w:val="24"/>
              </w:rPr>
            </w:pPr>
            <w:r w:rsidRPr="00FB0753">
              <w:rPr>
                <w:szCs w:val="24"/>
              </w:rPr>
              <w:t>WEB sitesinin güncel olması ile sosyal kültüre</w:t>
            </w:r>
            <w:r>
              <w:rPr>
                <w:szCs w:val="24"/>
              </w:rPr>
              <w:t>l etkinlikleri takip edebilmek. İdare, öğretmen veli iletişimi grupları vardır.</w:t>
            </w:r>
          </w:p>
        </w:tc>
      </w:tr>
    </w:tbl>
    <w:p w14:paraId="6FE0E632" w14:textId="4584E42C" w:rsidR="00CD133E" w:rsidRPr="0079557D" w:rsidRDefault="006E5981" w:rsidP="006E5981">
      <w:pPr>
        <w:spacing w:after="0"/>
        <w:jc w:val="both"/>
        <w:rPr>
          <w:b/>
          <w:color w:val="FF0000"/>
          <w:sz w:val="28"/>
          <w:szCs w:val="28"/>
        </w:rPr>
      </w:pPr>
      <w:r>
        <w:rPr>
          <w:b/>
          <w:sz w:val="20"/>
        </w:rPr>
        <w:lastRenderedPageBreak/>
        <w:t>Tablo 23:</w:t>
      </w:r>
      <w:r w:rsidR="00CD133E" w:rsidRPr="0079557D">
        <w:rPr>
          <w:b/>
          <w:color w:val="FF0000"/>
          <w:sz w:val="28"/>
          <w:szCs w:val="28"/>
        </w:rPr>
        <w:t>Zayıf Yönler</w:t>
      </w: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8543"/>
      </w:tblGrid>
      <w:tr w:rsidR="00CD133E" w:rsidRPr="00D41148" w14:paraId="33D27636" w14:textId="77777777" w:rsidTr="000F2A5F">
        <w:trPr>
          <w:trHeight w:val="1155"/>
        </w:trPr>
        <w:tc>
          <w:tcPr>
            <w:tcW w:w="1828" w:type="dxa"/>
            <w:shd w:val="clear" w:color="auto" w:fill="DEEAF6" w:themeFill="accent5" w:themeFillTint="33"/>
          </w:tcPr>
          <w:p w14:paraId="21EBF704" w14:textId="77777777" w:rsidR="00CD133E" w:rsidRPr="00C9262F" w:rsidRDefault="00CD133E" w:rsidP="004D4BE8">
            <w:pPr>
              <w:spacing w:after="0"/>
              <w:jc w:val="both"/>
            </w:pPr>
            <w:r w:rsidRPr="00C9262F">
              <w:t>Öğrenciler</w:t>
            </w:r>
          </w:p>
        </w:tc>
        <w:tc>
          <w:tcPr>
            <w:tcW w:w="8543" w:type="dxa"/>
            <w:shd w:val="clear" w:color="auto" w:fill="auto"/>
          </w:tcPr>
          <w:p w14:paraId="747008D3" w14:textId="77777777" w:rsidR="00CD133E" w:rsidRPr="00C9262F" w:rsidRDefault="00CD133E" w:rsidP="004D4BE8">
            <w:pPr>
              <w:spacing w:after="0"/>
              <w:jc w:val="both"/>
            </w:pPr>
            <w:r w:rsidRPr="00C9262F">
              <w:t>Öğrenci öz bakım becerilerinin az olması</w:t>
            </w:r>
          </w:p>
          <w:p w14:paraId="090F8596" w14:textId="77777777" w:rsidR="00CD133E" w:rsidRPr="00C9262F" w:rsidRDefault="00CD133E" w:rsidP="004D4BE8">
            <w:pPr>
              <w:spacing w:after="0"/>
              <w:jc w:val="both"/>
            </w:pPr>
            <w:r w:rsidRPr="00C9262F">
              <w:t xml:space="preserve">Psikomotor becerilerinin yetersiz olması </w:t>
            </w:r>
          </w:p>
          <w:p w14:paraId="33847394" w14:textId="77777777" w:rsidR="00CD133E" w:rsidRPr="00C9262F" w:rsidRDefault="00CD133E" w:rsidP="004D4BE8">
            <w:pPr>
              <w:spacing w:after="0"/>
              <w:jc w:val="both"/>
            </w:pPr>
            <w:r w:rsidRPr="00C9262F">
              <w:t>Kitap okuma alışkanlığının olmaması</w:t>
            </w:r>
          </w:p>
          <w:p w14:paraId="7B52D56B" w14:textId="77777777" w:rsidR="00CD133E" w:rsidRPr="00C9262F" w:rsidRDefault="00CD133E" w:rsidP="004D4BE8">
            <w:pPr>
              <w:spacing w:after="0"/>
              <w:jc w:val="both"/>
            </w:pPr>
            <w:r w:rsidRPr="00C9262F">
              <w:t>Sosyal medya ve televizyonda fazla zaman geçirmeleri.</w:t>
            </w:r>
          </w:p>
        </w:tc>
      </w:tr>
      <w:tr w:rsidR="00CD133E" w:rsidRPr="00D41148" w14:paraId="1CF5B008" w14:textId="77777777" w:rsidTr="000F2A5F">
        <w:trPr>
          <w:trHeight w:val="1155"/>
        </w:trPr>
        <w:tc>
          <w:tcPr>
            <w:tcW w:w="1828" w:type="dxa"/>
            <w:shd w:val="clear" w:color="auto" w:fill="DEEAF6" w:themeFill="accent5" w:themeFillTint="33"/>
          </w:tcPr>
          <w:p w14:paraId="2C0DD7B3" w14:textId="77777777" w:rsidR="00CD133E" w:rsidRPr="00C9262F" w:rsidRDefault="00CD133E" w:rsidP="004D4BE8">
            <w:pPr>
              <w:spacing w:after="0"/>
              <w:jc w:val="both"/>
            </w:pPr>
            <w:r w:rsidRPr="00C9262F">
              <w:t>Çalışanlar</w:t>
            </w:r>
          </w:p>
        </w:tc>
        <w:tc>
          <w:tcPr>
            <w:tcW w:w="8543" w:type="dxa"/>
            <w:shd w:val="clear" w:color="auto" w:fill="auto"/>
          </w:tcPr>
          <w:p w14:paraId="2A18BEF4" w14:textId="77777777" w:rsidR="00CD133E" w:rsidRPr="00C9262F" w:rsidRDefault="00CD133E" w:rsidP="004D4BE8">
            <w:pPr>
              <w:spacing w:after="0"/>
              <w:jc w:val="both"/>
            </w:pPr>
            <w:r w:rsidRPr="00C9262F">
              <w:t xml:space="preserve">Rehberlik, Yabancı Dil ve Din Kültürü Ahlak Bilgisi Öğretmeninin olmaması </w:t>
            </w:r>
          </w:p>
          <w:p w14:paraId="126250B7" w14:textId="77777777" w:rsidR="00CD133E" w:rsidRPr="00C9262F" w:rsidRDefault="00CD133E" w:rsidP="004D4BE8">
            <w:pPr>
              <w:spacing w:after="0"/>
              <w:jc w:val="both"/>
            </w:pPr>
            <w:r w:rsidRPr="00C9262F">
              <w:t>Destek personelinin iki yılda bir değişimi okul kültürüne uyumu geciktirmektedir.</w:t>
            </w:r>
          </w:p>
          <w:p w14:paraId="60BF2730" w14:textId="77777777" w:rsidR="00CD133E" w:rsidRPr="00C9262F" w:rsidRDefault="00CD133E" w:rsidP="004D4BE8">
            <w:pPr>
              <w:spacing w:after="0"/>
              <w:jc w:val="both"/>
            </w:pPr>
            <w:r w:rsidRPr="00C9262F">
              <w:t xml:space="preserve">Öğretmen veli görüşmelerinin planlı olmaması. </w:t>
            </w:r>
          </w:p>
          <w:p w14:paraId="204F4ACF" w14:textId="77777777" w:rsidR="00CD133E" w:rsidRPr="00C9262F" w:rsidRDefault="00CD133E" w:rsidP="004D4BE8">
            <w:pPr>
              <w:spacing w:after="0"/>
              <w:jc w:val="both"/>
            </w:pPr>
            <w:r w:rsidRPr="00C9262F">
              <w:t>Çoğu  çalışanın okula ilçe dışından gelmesi.</w:t>
            </w:r>
          </w:p>
        </w:tc>
      </w:tr>
      <w:tr w:rsidR="00CD133E" w:rsidRPr="00D41148" w14:paraId="39BD090D" w14:textId="77777777" w:rsidTr="000F2A5F">
        <w:trPr>
          <w:trHeight w:val="1155"/>
        </w:trPr>
        <w:tc>
          <w:tcPr>
            <w:tcW w:w="1828" w:type="dxa"/>
            <w:shd w:val="clear" w:color="auto" w:fill="DEEAF6" w:themeFill="accent5" w:themeFillTint="33"/>
          </w:tcPr>
          <w:p w14:paraId="186EEBAA" w14:textId="77777777" w:rsidR="00CD133E" w:rsidRPr="00C9262F" w:rsidRDefault="00CD133E" w:rsidP="004D4BE8">
            <w:pPr>
              <w:spacing w:after="0"/>
              <w:jc w:val="both"/>
            </w:pPr>
            <w:r w:rsidRPr="00C9262F">
              <w:t>Veliler</w:t>
            </w:r>
          </w:p>
        </w:tc>
        <w:tc>
          <w:tcPr>
            <w:tcW w:w="8543" w:type="dxa"/>
            <w:shd w:val="clear" w:color="auto" w:fill="auto"/>
          </w:tcPr>
          <w:p w14:paraId="72539A8B" w14:textId="77777777" w:rsidR="00CD133E" w:rsidRPr="00C9262F" w:rsidRDefault="00CD133E" w:rsidP="004D4BE8">
            <w:pPr>
              <w:spacing w:after="0"/>
              <w:jc w:val="both"/>
            </w:pPr>
            <w:r w:rsidRPr="00C9262F">
              <w:t>Akademik başarıya daha çok önem vermeleri</w:t>
            </w:r>
          </w:p>
          <w:p w14:paraId="0C5CB2C5" w14:textId="77777777" w:rsidR="00CD133E" w:rsidRPr="00C9262F" w:rsidRDefault="00CD133E" w:rsidP="004D4BE8">
            <w:pPr>
              <w:spacing w:after="0"/>
              <w:jc w:val="both"/>
            </w:pPr>
            <w:r w:rsidRPr="00C9262F">
              <w:t>Velilerin okul içinde çok fazla kalması koruyucu davranmak.</w:t>
            </w:r>
          </w:p>
          <w:p w14:paraId="5B42F52C" w14:textId="77777777" w:rsidR="00CD133E" w:rsidRPr="00C9262F" w:rsidRDefault="00CD133E" w:rsidP="004D4BE8">
            <w:pPr>
              <w:spacing w:after="0"/>
              <w:jc w:val="both"/>
            </w:pPr>
            <w:r w:rsidRPr="00C9262F">
              <w:t>Okulun web sitesinin takip etmemeleri.</w:t>
            </w:r>
          </w:p>
          <w:p w14:paraId="32C48F5F" w14:textId="77777777" w:rsidR="00CD133E" w:rsidRPr="00C9262F" w:rsidRDefault="00CD133E" w:rsidP="004D4BE8">
            <w:pPr>
              <w:spacing w:after="0"/>
              <w:jc w:val="both"/>
            </w:pPr>
            <w:r w:rsidRPr="00C9262F">
              <w:t xml:space="preserve"> Rehberlik servisinden yeterince faydalanamamak. </w:t>
            </w:r>
          </w:p>
        </w:tc>
      </w:tr>
      <w:tr w:rsidR="00CD133E" w:rsidRPr="00D41148" w14:paraId="04CFE602" w14:textId="77777777" w:rsidTr="000F2A5F">
        <w:trPr>
          <w:trHeight w:val="1725"/>
        </w:trPr>
        <w:tc>
          <w:tcPr>
            <w:tcW w:w="1828" w:type="dxa"/>
            <w:shd w:val="clear" w:color="auto" w:fill="DEEAF6" w:themeFill="accent5" w:themeFillTint="33"/>
          </w:tcPr>
          <w:p w14:paraId="241113E3" w14:textId="77777777" w:rsidR="00CD133E" w:rsidRPr="00C9262F" w:rsidRDefault="00CD133E" w:rsidP="004D4BE8">
            <w:pPr>
              <w:spacing w:after="0"/>
              <w:jc w:val="both"/>
            </w:pPr>
            <w:r w:rsidRPr="00C9262F">
              <w:t>Bina ve Yerleşke</w:t>
            </w:r>
          </w:p>
        </w:tc>
        <w:tc>
          <w:tcPr>
            <w:tcW w:w="8543" w:type="dxa"/>
            <w:shd w:val="clear" w:color="auto" w:fill="auto"/>
          </w:tcPr>
          <w:p w14:paraId="3E34AEFA" w14:textId="77777777" w:rsidR="00CD133E" w:rsidRPr="00C9262F" w:rsidRDefault="00CD133E" w:rsidP="004D4BE8">
            <w:pPr>
              <w:spacing w:after="0"/>
              <w:jc w:val="both"/>
            </w:pPr>
            <w:r w:rsidRPr="00C9262F">
              <w:t>Bina yol üzerinde olması trafik sorunu oluşturmaktadır.</w:t>
            </w:r>
          </w:p>
          <w:p w14:paraId="0629798D" w14:textId="77777777" w:rsidR="00CD133E" w:rsidRPr="00C9262F" w:rsidRDefault="00CD133E" w:rsidP="004D4BE8">
            <w:pPr>
              <w:spacing w:after="0"/>
              <w:jc w:val="both"/>
            </w:pPr>
            <w:r w:rsidRPr="00C9262F">
              <w:t>Spor salonu ve etkinlikler için salonu olmaması.</w:t>
            </w:r>
          </w:p>
          <w:p w14:paraId="0028C9B4" w14:textId="77777777" w:rsidR="00CD133E" w:rsidRPr="00C9262F" w:rsidRDefault="00CD133E" w:rsidP="004D4BE8">
            <w:pPr>
              <w:spacing w:after="0"/>
              <w:jc w:val="both"/>
            </w:pPr>
            <w:r w:rsidRPr="00C9262F">
              <w:t>Yemekhane yetersizdir.</w:t>
            </w:r>
          </w:p>
          <w:p w14:paraId="37CEA9B3" w14:textId="77777777" w:rsidR="00CD133E" w:rsidRPr="00C9262F" w:rsidRDefault="00CD133E" w:rsidP="004D4BE8">
            <w:pPr>
              <w:spacing w:after="0"/>
              <w:jc w:val="both"/>
            </w:pPr>
            <w:r w:rsidRPr="00C9262F">
              <w:t xml:space="preserve">Okulda kantin olmaması. </w:t>
            </w:r>
          </w:p>
          <w:p w14:paraId="0E51116C" w14:textId="77777777" w:rsidR="00CD133E" w:rsidRPr="00C9262F" w:rsidRDefault="00CD133E" w:rsidP="004D4BE8">
            <w:pPr>
              <w:spacing w:after="0"/>
              <w:jc w:val="both"/>
            </w:pPr>
            <w:r w:rsidRPr="00C9262F">
              <w:t>Kalorifer ve su tesisatı sık arıza vermektedir.</w:t>
            </w:r>
          </w:p>
          <w:p w14:paraId="5716127B" w14:textId="77777777" w:rsidR="00CD133E" w:rsidRPr="00C9262F" w:rsidRDefault="00CD133E" w:rsidP="004D4BE8">
            <w:pPr>
              <w:spacing w:after="0"/>
              <w:jc w:val="both"/>
            </w:pPr>
            <w:r w:rsidRPr="00C9262F">
              <w:t>İş sağlığı ve güvenliği açısından yangın merdiveni. paratoner ve yangın çıkış kapıları yoktur.</w:t>
            </w:r>
          </w:p>
        </w:tc>
      </w:tr>
      <w:tr w:rsidR="00CD133E" w:rsidRPr="00D41148" w14:paraId="27DF7F5D" w14:textId="77777777" w:rsidTr="000F2A5F">
        <w:trPr>
          <w:trHeight w:val="1155"/>
        </w:trPr>
        <w:tc>
          <w:tcPr>
            <w:tcW w:w="1828" w:type="dxa"/>
            <w:shd w:val="clear" w:color="auto" w:fill="DEEAF6" w:themeFill="accent5" w:themeFillTint="33"/>
          </w:tcPr>
          <w:p w14:paraId="36B78EBA" w14:textId="77777777" w:rsidR="00CD133E" w:rsidRPr="00C9262F" w:rsidRDefault="00CD133E" w:rsidP="004D4BE8">
            <w:pPr>
              <w:spacing w:after="0"/>
              <w:jc w:val="both"/>
            </w:pPr>
            <w:r w:rsidRPr="00C9262F">
              <w:t>Donanım</w:t>
            </w:r>
          </w:p>
        </w:tc>
        <w:tc>
          <w:tcPr>
            <w:tcW w:w="8543" w:type="dxa"/>
            <w:shd w:val="clear" w:color="auto" w:fill="auto"/>
          </w:tcPr>
          <w:p w14:paraId="3AEB51A8" w14:textId="77777777" w:rsidR="00CD133E" w:rsidRPr="00C9262F" w:rsidRDefault="00CD133E" w:rsidP="004D4BE8">
            <w:pPr>
              <w:spacing w:after="0"/>
              <w:jc w:val="both"/>
            </w:pPr>
            <w:r w:rsidRPr="00C9262F">
              <w:t xml:space="preserve">Sınıfların bilişim alt yapısı yetersizdir. </w:t>
            </w:r>
          </w:p>
          <w:p w14:paraId="70A87CEF" w14:textId="77777777" w:rsidR="00CD133E" w:rsidRPr="00C9262F" w:rsidRDefault="00CD133E" w:rsidP="004D4BE8">
            <w:pPr>
              <w:spacing w:after="0"/>
              <w:jc w:val="both"/>
            </w:pPr>
            <w:r w:rsidRPr="00C9262F">
              <w:t xml:space="preserve">Kütüphanenin büyük ölçüde öğrenci seviyesinde olmaması. </w:t>
            </w:r>
          </w:p>
          <w:p w14:paraId="0ACDD40A" w14:textId="77777777" w:rsidR="00CD133E" w:rsidRPr="00C9262F" w:rsidRDefault="00CD133E" w:rsidP="004D4BE8">
            <w:pPr>
              <w:spacing w:after="0"/>
              <w:jc w:val="both"/>
            </w:pPr>
            <w:r w:rsidRPr="00C9262F">
              <w:t xml:space="preserve">Akıllı tahtanın olmaması. </w:t>
            </w:r>
          </w:p>
          <w:p w14:paraId="154C36D0" w14:textId="77777777" w:rsidR="00CD133E" w:rsidRPr="00C9262F" w:rsidRDefault="00CD133E" w:rsidP="004D4BE8">
            <w:pPr>
              <w:spacing w:after="0"/>
              <w:jc w:val="both"/>
            </w:pPr>
            <w:r w:rsidRPr="00C9262F">
              <w:t>Fen laboratuvarının malzemelerinin yetersiz olması</w:t>
            </w:r>
          </w:p>
        </w:tc>
      </w:tr>
      <w:tr w:rsidR="00CD133E" w:rsidRPr="00D41148" w14:paraId="24B63315" w14:textId="77777777" w:rsidTr="000F2A5F">
        <w:trPr>
          <w:trHeight w:val="285"/>
        </w:trPr>
        <w:tc>
          <w:tcPr>
            <w:tcW w:w="1828" w:type="dxa"/>
            <w:shd w:val="clear" w:color="auto" w:fill="DEEAF6" w:themeFill="accent5" w:themeFillTint="33"/>
          </w:tcPr>
          <w:p w14:paraId="4425D64C" w14:textId="77777777" w:rsidR="00CD133E" w:rsidRPr="00C9262F" w:rsidRDefault="00CD133E" w:rsidP="004D4BE8">
            <w:pPr>
              <w:spacing w:after="0"/>
              <w:jc w:val="both"/>
            </w:pPr>
            <w:r w:rsidRPr="00C9262F">
              <w:t>Bütçe</w:t>
            </w:r>
          </w:p>
        </w:tc>
        <w:tc>
          <w:tcPr>
            <w:tcW w:w="8543" w:type="dxa"/>
            <w:shd w:val="clear" w:color="auto" w:fill="auto"/>
          </w:tcPr>
          <w:p w14:paraId="7A9AEE55" w14:textId="77777777" w:rsidR="00CD133E" w:rsidRPr="00C9262F" w:rsidRDefault="00CD133E" w:rsidP="004D4BE8">
            <w:pPr>
              <w:spacing w:after="0"/>
              <w:jc w:val="both"/>
            </w:pPr>
            <w:r w:rsidRPr="00C9262F">
              <w:t>Kurumun finans kaynaklarının yetersiz olması</w:t>
            </w:r>
          </w:p>
        </w:tc>
      </w:tr>
      <w:tr w:rsidR="00CD133E" w:rsidRPr="00D41148" w14:paraId="6A3A0D0C" w14:textId="77777777" w:rsidTr="000F2A5F">
        <w:trPr>
          <w:trHeight w:val="285"/>
        </w:trPr>
        <w:tc>
          <w:tcPr>
            <w:tcW w:w="1828" w:type="dxa"/>
            <w:shd w:val="clear" w:color="auto" w:fill="DEEAF6" w:themeFill="accent5" w:themeFillTint="33"/>
          </w:tcPr>
          <w:p w14:paraId="7CD27E5F" w14:textId="77777777" w:rsidR="00CD133E" w:rsidRPr="00C9262F" w:rsidRDefault="00CD133E" w:rsidP="004D4BE8">
            <w:pPr>
              <w:spacing w:after="0"/>
              <w:jc w:val="both"/>
            </w:pPr>
            <w:r w:rsidRPr="00C9262F">
              <w:t>Yönetim Süreçleri</w:t>
            </w:r>
          </w:p>
        </w:tc>
        <w:tc>
          <w:tcPr>
            <w:tcW w:w="8543" w:type="dxa"/>
            <w:shd w:val="clear" w:color="auto" w:fill="auto"/>
          </w:tcPr>
          <w:p w14:paraId="3247093C" w14:textId="77777777" w:rsidR="00CD133E" w:rsidRPr="00C9262F" w:rsidRDefault="00CD133E" w:rsidP="004D4BE8">
            <w:pPr>
              <w:spacing w:after="0"/>
              <w:jc w:val="both"/>
            </w:pPr>
            <w:r w:rsidRPr="00C9262F">
              <w:t>Okul tanıtım çalışmalarının yetersiz olması</w:t>
            </w:r>
          </w:p>
        </w:tc>
      </w:tr>
      <w:tr w:rsidR="00CD133E" w:rsidRPr="00D41148" w14:paraId="6006F89B" w14:textId="77777777" w:rsidTr="000F2A5F">
        <w:trPr>
          <w:trHeight w:val="285"/>
        </w:trPr>
        <w:tc>
          <w:tcPr>
            <w:tcW w:w="1828" w:type="dxa"/>
            <w:shd w:val="clear" w:color="auto" w:fill="DEEAF6" w:themeFill="accent5" w:themeFillTint="33"/>
          </w:tcPr>
          <w:p w14:paraId="501385C9" w14:textId="77777777" w:rsidR="00CD133E" w:rsidRPr="00C9262F" w:rsidRDefault="00CD133E" w:rsidP="004D4BE8">
            <w:pPr>
              <w:spacing w:after="0"/>
              <w:jc w:val="both"/>
            </w:pPr>
            <w:r w:rsidRPr="00C9262F">
              <w:t>İletişim Süreçleri</w:t>
            </w:r>
          </w:p>
        </w:tc>
        <w:tc>
          <w:tcPr>
            <w:tcW w:w="8543" w:type="dxa"/>
            <w:shd w:val="clear" w:color="auto" w:fill="auto"/>
          </w:tcPr>
          <w:p w14:paraId="18005699" w14:textId="77777777" w:rsidR="00CD133E" w:rsidRPr="00C9262F" w:rsidRDefault="00CD133E" w:rsidP="004D4BE8">
            <w:pPr>
              <w:spacing w:after="0"/>
              <w:jc w:val="both"/>
            </w:pPr>
            <w:r w:rsidRPr="00C9262F">
              <w:t>Bilişim alanındaki iletişim geliştirilmeli. Okul web sitesi veli ve öğrencinin takip etmesi zayıf.</w:t>
            </w:r>
          </w:p>
        </w:tc>
      </w:tr>
    </w:tbl>
    <w:p w14:paraId="5A4DFED3" w14:textId="77777777"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p>
    <w:p w14:paraId="0B64A189" w14:textId="32FCFF44" w:rsidR="00272413" w:rsidRDefault="00272413" w:rsidP="00272413">
      <w:pPr>
        <w:pStyle w:val="GvdeMetni"/>
        <w:rPr>
          <w:b/>
          <w:sz w:val="36"/>
          <w:lang w:val="tr-TR"/>
        </w:rPr>
      </w:pPr>
    </w:p>
    <w:p w14:paraId="2ED9A4C7" w14:textId="6E932E4C" w:rsidR="002D1345" w:rsidRDefault="002D1345" w:rsidP="00272413">
      <w:pPr>
        <w:pStyle w:val="GvdeMetni"/>
        <w:rPr>
          <w:b/>
          <w:sz w:val="36"/>
          <w:lang w:val="tr-TR"/>
        </w:rPr>
      </w:pPr>
    </w:p>
    <w:p w14:paraId="6C3B7C01" w14:textId="2D26CD0C" w:rsidR="002D1345" w:rsidRDefault="002D1345" w:rsidP="002D1345">
      <w:pPr>
        <w:pStyle w:val="Balk3"/>
        <w:rPr>
          <w:rFonts w:ascii="Cambria" w:eastAsia="Cambria" w:hAnsi="Cambria" w:cs="Cambria"/>
          <w:b/>
          <w:color w:val="auto"/>
          <w:kern w:val="0"/>
          <w:sz w:val="36"/>
        </w:rPr>
      </w:pPr>
    </w:p>
    <w:p w14:paraId="44951708" w14:textId="26A1674C" w:rsidR="000F2A5F" w:rsidRDefault="000F2A5F" w:rsidP="000F2A5F"/>
    <w:p w14:paraId="19049CD6" w14:textId="6101897E" w:rsidR="000F2A5F" w:rsidRDefault="000F2A5F" w:rsidP="000F2A5F"/>
    <w:p w14:paraId="1304991E" w14:textId="3272CE6B" w:rsidR="000F2A5F" w:rsidRDefault="000F2A5F" w:rsidP="000F2A5F"/>
    <w:p w14:paraId="7965B363" w14:textId="4D9FD8F8" w:rsidR="000F2A5F" w:rsidRDefault="000F2A5F" w:rsidP="000F2A5F"/>
    <w:p w14:paraId="0853939D" w14:textId="34E005D9" w:rsidR="000F2A5F" w:rsidRDefault="000F2A5F" w:rsidP="000F2A5F"/>
    <w:p w14:paraId="114D269C" w14:textId="57CEDACE" w:rsidR="000F2A5F" w:rsidRDefault="000F2A5F" w:rsidP="000F2A5F"/>
    <w:p w14:paraId="35ACEA27" w14:textId="459FA16D" w:rsidR="000F2A5F" w:rsidRDefault="000F2A5F" w:rsidP="000F2A5F"/>
    <w:p w14:paraId="1800A279" w14:textId="6B65C78F" w:rsidR="000F2A5F" w:rsidRDefault="000F2A5F" w:rsidP="000F2A5F"/>
    <w:p w14:paraId="3AA59D5B" w14:textId="77777777" w:rsidR="000F2A5F" w:rsidRPr="000F2A5F" w:rsidRDefault="000F2A5F" w:rsidP="000F2A5F"/>
    <w:p w14:paraId="18B226AE" w14:textId="77777777" w:rsidR="002D1345" w:rsidRPr="002D1345" w:rsidRDefault="002D1345" w:rsidP="002D1345"/>
    <w:p w14:paraId="7205BBA1" w14:textId="7D837620" w:rsidR="002D1345" w:rsidRPr="002D1345" w:rsidRDefault="002D1345" w:rsidP="002D1345">
      <w:pPr>
        <w:pStyle w:val="Balk3"/>
        <w:rPr>
          <w:b/>
          <w:color w:val="FF0000"/>
          <w:sz w:val="28"/>
          <w:szCs w:val="28"/>
        </w:rPr>
      </w:pPr>
      <w:r w:rsidRPr="002D1345">
        <w:rPr>
          <w:b/>
          <w:color w:val="FF0000"/>
          <w:sz w:val="28"/>
          <w:szCs w:val="28"/>
        </w:rPr>
        <w:lastRenderedPageBreak/>
        <w:t xml:space="preserve">Dışsal Faktörler </w:t>
      </w:r>
    </w:p>
    <w:p w14:paraId="60FBF697" w14:textId="77777777" w:rsidR="002D1345" w:rsidRDefault="002D1345" w:rsidP="002D1345">
      <w:pPr>
        <w:spacing w:after="0"/>
        <w:ind w:firstLine="708"/>
        <w:jc w:val="both"/>
        <w:rPr>
          <w:szCs w:val="24"/>
        </w:rPr>
      </w:pPr>
    </w:p>
    <w:p w14:paraId="3D2FD64C" w14:textId="0C9CDF9B" w:rsidR="002D1345" w:rsidRDefault="000F2A5F" w:rsidP="000F2A5F">
      <w:pPr>
        <w:spacing w:after="0"/>
        <w:jc w:val="both"/>
        <w:rPr>
          <w:b/>
          <w:color w:val="FF0000"/>
          <w:sz w:val="28"/>
          <w:szCs w:val="28"/>
        </w:rPr>
      </w:pPr>
      <w:r>
        <w:rPr>
          <w:b/>
          <w:sz w:val="20"/>
        </w:rPr>
        <w:t>Tablo 24:</w:t>
      </w:r>
      <w:r w:rsidR="002D1345" w:rsidRPr="002D1345">
        <w:rPr>
          <w:b/>
          <w:color w:val="FF0000"/>
          <w:sz w:val="28"/>
          <w:szCs w:val="28"/>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7233"/>
      </w:tblGrid>
      <w:tr w:rsidR="002D1345" w:rsidRPr="00D41148" w14:paraId="729380A9" w14:textId="77777777" w:rsidTr="000F2A5F">
        <w:trPr>
          <w:trHeight w:val="295"/>
        </w:trPr>
        <w:tc>
          <w:tcPr>
            <w:tcW w:w="1835" w:type="dxa"/>
            <w:shd w:val="clear" w:color="auto" w:fill="DEEAF6" w:themeFill="accent5" w:themeFillTint="33"/>
          </w:tcPr>
          <w:p w14:paraId="6F3CFA79" w14:textId="77777777" w:rsidR="002D1345" w:rsidRPr="00D41148" w:rsidRDefault="002D1345" w:rsidP="004D4BE8">
            <w:pPr>
              <w:spacing w:after="0"/>
              <w:jc w:val="both"/>
              <w:rPr>
                <w:szCs w:val="24"/>
              </w:rPr>
            </w:pPr>
            <w:r>
              <w:rPr>
                <w:szCs w:val="24"/>
              </w:rPr>
              <w:t>Politik</w:t>
            </w:r>
          </w:p>
        </w:tc>
        <w:tc>
          <w:tcPr>
            <w:tcW w:w="7233" w:type="dxa"/>
            <w:shd w:val="clear" w:color="auto" w:fill="auto"/>
          </w:tcPr>
          <w:p w14:paraId="1161DE22" w14:textId="77777777" w:rsidR="002D1345" w:rsidRPr="00D41148" w:rsidRDefault="002D1345" w:rsidP="004D4BE8">
            <w:pPr>
              <w:spacing w:after="0"/>
              <w:jc w:val="both"/>
              <w:rPr>
                <w:szCs w:val="24"/>
              </w:rPr>
            </w:pPr>
          </w:p>
        </w:tc>
      </w:tr>
      <w:tr w:rsidR="002D1345" w:rsidRPr="00D41148" w14:paraId="12BE1CE4" w14:textId="77777777" w:rsidTr="000F2A5F">
        <w:trPr>
          <w:trHeight w:val="295"/>
        </w:trPr>
        <w:tc>
          <w:tcPr>
            <w:tcW w:w="1835" w:type="dxa"/>
            <w:shd w:val="clear" w:color="auto" w:fill="DEEAF6" w:themeFill="accent5" w:themeFillTint="33"/>
          </w:tcPr>
          <w:p w14:paraId="1FBBCA15" w14:textId="77777777" w:rsidR="002D1345" w:rsidRPr="00D41148" w:rsidRDefault="002D1345" w:rsidP="004D4BE8">
            <w:pPr>
              <w:spacing w:after="0"/>
              <w:jc w:val="both"/>
              <w:rPr>
                <w:szCs w:val="24"/>
              </w:rPr>
            </w:pPr>
            <w:r>
              <w:rPr>
                <w:szCs w:val="24"/>
              </w:rPr>
              <w:t>Ekonomik</w:t>
            </w:r>
          </w:p>
        </w:tc>
        <w:tc>
          <w:tcPr>
            <w:tcW w:w="7233" w:type="dxa"/>
            <w:shd w:val="clear" w:color="auto" w:fill="auto"/>
          </w:tcPr>
          <w:p w14:paraId="024456AF" w14:textId="77777777" w:rsidR="002D1345" w:rsidRPr="00D41148" w:rsidRDefault="002D1345" w:rsidP="004D4BE8">
            <w:pPr>
              <w:spacing w:after="0"/>
              <w:jc w:val="both"/>
              <w:rPr>
                <w:szCs w:val="24"/>
              </w:rPr>
            </w:pPr>
            <w:r>
              <w:rPr>
                <w:szCs w:val="24"/>
              </w:rPr>
              <w:t>İŞKUR personel vermesi</w:t>
            </w:r>
          </w:p>
        </w:tc>
      </w:tr>
      <w:tr w:rsidR="002D1345" w:rsidRPr="00D41148" w14:paraId="71587CD3" w14:textId="77777777" w:rsidTr="000F2A5F">
        <w:trPr>
          <w:trHeight w:val="590"/>
        </w:trPr>
        <w:tc>
          <w:tcPr>
            <w:tcW w:w="1835" w:type="dxa"/>
            <w:shd w:val="clear" w:color="auto" w:fill="DEEAF6" w:themeFill="accent5" w:themeFillTint="33"/>
          </w:tcPr>
          <w:p w14:paraId="22671BD7" w14:textId="77777777" w:rsidR="002D1345" w:rsidRPr="00D41148" w:rsidRDefault="002D1345" w:rsidP="004D4BE8">
            <w:pPr>
              <w:spacing w:after="0"/>
              <w:jc w:val="both"/>
              <w:rPr>
                <w:szCs w:val="24"/>
              </w:rPr>
            </w:pPr>
            <w:r>
              <w:rPr>
                <w:szCs w:val="24"/>
              </w:rPr>
              <w:t>Sosyolojik</w:t>
            </w:r>
          </w:p>
        </w:tc>
        <w:tc>
          <w:tcPr>
            <w:tcW w:w="7233" w:type="dxa"/>
            <w:shd w:val="clear" w:color="auto" w:fill="auto"/>
          </w:tcPr>
          <w:p w14:paraId="68A3DCBF" w14:textId="77777777" w:rsidR="002D1345" w:rsidRPr="00D41148" w:rsidRDefault="002D1345" w:rsidP="004D4BE8">
            <w:pPr>
              <w:spacing w:after="0"/>
              <w:jc w:val="both"/>
              <w:rPr>
                <w:szCs w:val="24"/>
              </w:rPr>
            </w:pPr>
            <w:r>
              <w:rPr>
                <w:szCs w:val="24"/>
              </w:rPr>
              <w:t>Taşımalı öğrencilerin sıcak yemek yemesi, Halk Eğitim Merkezi, Emniyet Müdürlüğü, İlçe Milli Eğitim Müdürlüğü, Hastane ve PTT ye yakın olmamız</w:t>
            </w:r>
          </w:p>
        </w:tc>
      </w:tr>
      <w:tr w:rsidR="002D1345" w:rsidRPr="00D41148" w14:paraId="51B41579" w14:textId="77777777" w:rsidTr="000F2A5F">
        <w:trPr>
          <w:trHeight w:val="295"/>
        </w:trPr>
        <w:tc>
          <w:tcPr>
            <w:tcW w:w="1835" w:type="dxa"/>
            <w:shd w:val="clear" w:color="auto" w:fill="DEEAF6" w:themeFill="accent5" w:themeFillTint="33"/>
          </w:tcPr>
          <w:p w14:paraId="6AB9AB01" w14:textId="77777777" w:rsidR="002D1345" w:rsidRPr="00D41148" w:rsidRDefault="002D1345" w:rsidP="004D4BE8">
            <w:pPr>
              <w:spacing w:after="0"/>
              <w:jc w:val="both"/>
              <w:rPr>
                <w:szCs w:val="24"/>
              </w:rPr>
            </w:pPr>
            <w:r>
              <w:rPr>
                <w:szCs w:val="24"/>
              </w:rPr>
              <w:t>Teknolojik</w:t>
            </w:r>
          </w:p>
        </w:tc>
        <w:tc>
          <w:tcPr>
            <w:tcW w:w="7233" w:type="dxa"/>
            <w:shd w:val="clear" w:color="auto" w:fill="auto"/>
          </w:tcPr>
          <w:p w14:paraId="6FE2250B" w14:textId="77777777" w:rsidR="002D1345" w:rsidRPr="00D41148" w:rsidRDefault="002D1345" w:rsidP="004D4BE8">
            <w:pPr>
              <w:spacing w:after="0"/>
              <w:jc w:val="both"/>
              <w:rPr>
                <w:szCs w:val="24"/>
              </w:rPr>
            </w:pPr>
            <w:r>
              <w:rPr>
                <w:szCs w:val="24"/>
              </w:rPr>
              <w:t>Mebbis ve E okul  vb. işleri kolaylaştırması</w:t>
            </w:r>
          </w:p>
        </w:tc>
      </w:tr>
      <w:tr w:rsidR="002D1345" w:rsidRPr="00D41148" w14:paraId="57FF52EE" w14:textId="77777777" w:rsidTr="000F2A5F">
        <w:trPr>
          <w:trHeight w:val="295"/>
        </w:trPr>
        <w:tc>
          <w:tcPr>
            <w:tcW w:w="1835" w:type="dxa"/>
            <w:shd w:val="clear" w:color="auto" w:fill="DEEAF6" w:themeFill="accent5" w:themeFillTint="33"/>
          </w:tcPr>
          <w:p w14:paraId="04A8B42D" w14:textId="77777777" w:rsidR="002D1345" w:rsidRPr="00D41148" w:rsidRDefault="002D1345" w:rsidP="004D4BE8">
            <w:pPr>
              <w:spacing w:after="0"/>
              <w:jc w:val="both"/>
              <w:rPr>
                <w:szCs w:val="24"/>
              </w:rPr>
            </w:pPr>
            <w:r>
              <w:rPr>
                <w:szCs w:val="24"/>
              </w:rPr>
              <w:t>Mevzuat-Yasal</w:t>
            </w:r>
          </w:p>
        </w:tc>
        <w:tc>
          <w:tcPr>
            <w:tcW w:w="7233" w:type="dxa"/>
            <w:shd w:val="clear" w:color="auto" w:fill="auto"/>
          </w:tcPr>
          <w:p w14:paraId="5714E76E" w14:textId="77777777" w:rsidR="002D1345" w:rsidRPr="00D41148" w:rsidRDefault="002D1345" w:rsidP="004D4BE8">
            <w:pPr>
              <w:spacing w:after="0"/>
              <w:jc w:val="both"/>
              <w:rPr>
                <w:szCs w:val="24"/>
              </w:rPr>
            </w:pPr>
            <w:r>
              <w:rPr>
                <w:szCs w:val="24"/>
              </w:rPr>
              <w:t>Okulumuzun İlçenin tek müstakil ilkokulu olması</w:t>
            </w:r>
          </w:p>
        </w:tc>
      </w:tr>
      <w:tr w:rsidR="002D1345" w:rsidRPr="00D41148" w14:paraId="1BE478C0" w14:textId="77777777" w:rsidTr="000F2A5F">
        <w:trPr>
          <w:trHeight w:val="295"/>
        </w:trPr>
        <w:tc>
          <w:tcPr>
            <w:tcW w:w="1835" w:type="dxa"/>
            <w:shd w:val="clear" w:color="auto" w:fill="DEEAF6" w:themeFill="accent5" w:themeFillTint="33"/>
          </w:tcPr>
          <w:p w14:paraId="791D6AD8" w14:textId="77777777" w:rsidR="002D1345" w:rsidRPr="00D41148" w:rsidRDefault="002D1345" w:rsidP="004D4BE8">
            <w:pPr>
              <w:spacing w:after="0"/>
              <w:jc w:val="both"/>
              <w:rPr>
                <w:szCs w:val="24"/>
              </w:rPr>
            </w:pPr>
            <w:r>
              <w:rPr>
                <w:szCs w:val="24"/>
              </w:rPr>
              <w:t>Ekolojik</w:t>
            </w:r>
          </w:p>
        </w:tc>
        <w:tc>
          <w:tcPr>
            <w:tcW w:w="7233" w:type="dxa"/>
            <w:shd w:val="clear" w:color="auto" w:fill="auto"/>
          </w:tcPr>
          <w:p w14:paraId="7898E05E" w14:textId="77777777" w:rsidR="002D1345" w:rsidRPr="00D41148" w:rsidRDefault="002D1345" w:rsidP="004D4BE8">
            <w:pPr>
              <w:spacing w:after="0"/>
              <w:jc w:val="both"/>
              <w:rPr>
                <w:szCs w:val="24"/>
              </w:rPr>
            </w:pPr>
            <w:r>
              <w:rPr>
                <w:szCs w:val="24"/>
              </w:rPr>
              <w:t>Çevrecilik bilincini geliştirecek doğal güzelliklerin olması.</w:t>
            </w:r>
          </w:p>
        </w:tc>
      </w:tr>
    </w:tbl>
    <w:p w14:paraId="26F9284E" w14:textId="77777777" w:rsidR="002D1345" w:rsidRDefault="002D1345" w:rsidP="002D1345">
      <w:pPr>
        <w:spacing w:after="0"/>
        <w:ind w:firstLine="708"/>
        <w:jc w:val="both"/>
        <w:rPr>
          <w:szCs w:val="24"/>
        </w:rPr>
      </w:pPr>
    </w:p>
    <w:p w14:paraId="3F8C07E9" w14:textId="77777777" w:rsidR="002D1345" w:rsidRDefault="002D1345" w:rsidP="002D1345">
      <w:pPr>
        <w:spacing w:after="0"/>
        <w:ind w:firstLine="708"/>
        <w:jc w:val="both"/>
        <w:rPr>
          <w:szCs w:val="24"/>
        </w:rPr>
      </w:pPr>
    </w:p>
    <w:p w14:paraId="7A184BBC" w14:textId="56DA74EB" w:rsidR="002D1345" w:rsidRDefault="000F2A5F" w:rsidP="000F2A5F">
      <w:pPr>
        <w:spacing w:after="0"/>
        <w:jc w:val="both"/>
        <w:rPr>
          <w:b/>
          <w:color w:val="FF0000"/>
          <w:sz w:val="28"/>
          <w:szCs w:val="28"/>
        </w:rPr>
      </w:pPr>
      <w:r>
        <w:rPr>
          <w:b/>
          <w:sz w:val="20"/>
        </w:rPr>
        <w:t>Tablo 25:</w:t>
      </w:r>
      <w:r w:rsidR="002D1345" w:rsidRPr="002D1345">
        <w:rPr>
          <w:b/>
          <w:color w:val="FF0000"/>
          <w:sz w:val="28"/>
          <w:szCs w:val="28"/>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7293"/>
      </w:tblGrid>
      <w:tr w:rsidR="002D1345" w:rsidRPr="00D41148" w14:paraId="650BFEE2" w14:textId="77777777" w:rsidTr="000F2A5F">
        <w:trPr>
          <w:trHeight w:val="264"/>
        </w:trPr>
        <w:tc>
          <w:tcPr>
            <w:tcW w:w="1850" w:type="dxa"/>
            <w:shd w:val="clear" w:color="auto" w:fill="DEEAF6" w:themeFill="accent5" w:themeFillTint="33"/>
          </w:tcPr>
          <w:p w14:paraId="111E6030" w14:textId="77777777" w:rsidR="002D1345" w:rsidRPr="00D41148" w:rsidRDefault="002D1345" w:rsidP="004D4BE8">
            <w:pPr>
              <w:spacing w:after="0"/>
              <w:jc w:val="both"/>
              <w:rPr>
                <w:szCs w:val="24"/>
              </w:rPr>
            </w:pPr>
            <w:r>
              <w:rPr>
                <w:szCs w:val="24"/>
              </w:rPr>
              <w:t>Politik</w:t>
            </w:r>
          </w:p>
        </w:tc>
        <w:tc>
          <w:tcPr>
            <w:tcW w:w="7293" w:type="dxa"/>
            <w:shd w:val="clear" w:color="auto" w:fill="auto"/>
          </w:tcPr>
          <w:p w14:paraId="555CD2B3" w14:textId="77777777" w:rsidR="002D1345" w:rsidRPr="00D41148" w:rsidRDefault="002D1345" w:rsidP="004D4BE8">
            <w:pPr>
              <w:spacing w:after="0"/>
              <w:jc w:val="both"/>
              <w:rPr>
                <w:szCs w:val="24"/>
              </w:rPr>
            </w:pPr>
            <w:r>
              <w:rPr>
                <w:szCs w:val="24"/>
              </w:rPr>
              <w:t>Eğitim politikalarında sık sık değişiklik olması</w:t>
            </w:r>
          </w:p>
        </w:tc>
      </w:tr>
      <w:tr w:rsidR="002D1345" w:rsidRPr="00D41148" w14:paraId="4F66306C" w14:textId="77777777" w:rsidTr="000F2A5F">
        <w:trPr>
          <w:trHeight w:val="529"/>
        </w:trPr>
        <w:tc>
          <w:tcPr>
            <w:tcW w:w="1850" w:type="dxa"/>
            <w:shd w:val="clear" w:color="auto" w:fill="DEEAF6" w:themeFill="accent5" w:themeFillTint="33"/>
          </w:tcPr>
          <w:p w14:paraId="183E067C" w14:textId="77777777" w:rsidR="002D1345" w:rsidRPr="00D41148" w:rsidRDefault="002D1345" w:rsidP="004D4BE8">
            <w:pPr>
              <w:spacing w:after="0"/>
              <w:jc w:val="both"/>
              <w:rPr>
                <w:szCs w:val="24"/>
              </w:rPr>
            </w:pPr>
            <w:r>
              <w:rPr>
                <w:szCs w:val="24"/>
              </w:rPr>
              <w:t>Ekonomik</w:t>
            </w:r>
          </w:p>
        </w:tc>
        <w:tc>
          <w:tcPr>
            <w:tcW w:w="7293" w:type="dxa"/>
            <w:shd w:val="clear" w:color="auto" w:fill="auto"/>
          </w:tcPr>
          <w:p w14:paraId="1E8B897B" w14:textId="77777777" w:rsidR="002D1345" w:rsidRDefault="002D1345" w:rsidP="004D4BE8">
            <w:pPr>
              <w:spacing w:after="0"/>
              <w:jc w:val="both"/>
              <w:rPr>
                <w:szCs w:val="24"/>
              </w:rPr>
            </w:pPr>
            <w:r>
              <w:rPr>
                <w:szCs w:val="24"/>
              </w:rPr>
              <w:t xml:space="preserve">Hayvancılık dışında ekonomik sektörlerin olmaması. </w:t>
            </w:r>
          </w:p>
          <w:p w14:paraId="6A2603A1" w14:textId="77777777" w:rsidR="002D1345" w:rsidRPr="00D41148" w:rsidRDefault="002D1345" w:rsidP="004D4BE8">
            <w:pPr>
              <w:spacing w:after="0"/>
              <w:jc w:val="both"/>
              <w:rPr>
                <w:szCs w:val="24"/>
              </w:rPr>
            </w:pPr>
            <w:r>
              <w:rPr>
                <w:szCs w:val="24"/>
              </w:rPr>
              <w:t>İş amaçlı göçün çok olması</w:t>
            </w:r>
          </w:p>
        </w:tc>
      </w:tr>
      <w:tr w:rsidR="002D1345" w:rsidRPr="00D41148" w14:paraId="4C7225F1" w14:textId="77777777" w:rsidTr="000F2A5F">
        <w:trPr>
          <w:trHeight w:val="808"/>
        </w:trPr>
        <w:tc>
          <w:tcPr>
            <w:tcW w:w="1850" w:type="dxa"/>
            <w:shd w:val="clear" w:color="auto" w:fill="DEEAF6" w:themeFill="accent5" w:themeFillTint="33"/>
          </w:tcPr>
          <w:p w14:paraId="1E5C7F85" w14:textId="77777777" w:rsidR="002D1345" w:rsidRPr="00D41148" w:rsidRDefault="002D1345" w:rsidP="004D4BE8">
            <w:pPr>
              <w:spacing w:after="0"/>
              <w:jc w:val="both"/>
              <w:rPr>
                <w:szCs w:val="24"/>
              </w:rPr>
            </w:pPr>
            <w:r>
              <w:rPr>
                <w:szCs w:val="24"/>
              </w:rPr>
              <w:t>Sosyolojik</w:t>
            </w:r>
          </w:p>
        </w:tc>
        <w:tc>
          <w:tcPr>
            <w:tcW w:w="7293" w:type="dxa"/>
            <w:shd w:val="clear" w:color="auto" w:fill="auto"/>
          </w:tcPr>
          <w:p w14:paraId="5D94D473" w14:textId="77777777" w:rsidR="002D1345" w:rsidRDefault="002D1345" w:rsidP="004D4BE8">
            <w:pPr>
              <w:spacing w:after="0"/>
              <w:jc w:val="both"/>
              <w:rPr>
                <w:szCs w:val="24"/>
              </w:rPr>
            </w:pPr>
            <w:r>
              <w:rPr>
                <w:szCs w:val="24"/>
              </w:rPr>
              <w:t>Öğrencilerin çoğunun taşıma kapsamında olması</w:t>
            </w:r>
          </w:p>
          <w:p w14:paraId="31A73664" w14:textId="77777777" w:rsidR="002D1345" w:rsidRDefault="002D1345" w:rsidP="004D4BE8">
            <w:pPr>
              <w:spacing w:after="0"/>
              <w:jc w:val="both"/>
              <w:rPr>
                <w:szCs w:val="24"/>
              </w:rPr>
            </w:pPr>
            <w:r>
              <w:rPr>
                <w:szCs w:val="24"/>
              </w:rPr>
              <w:t>Velilerin eğitim seminerlerine katılamamaları.</w:t>
            </w:r>
          </w:p>
          <w:p w14:paraId="76DE6268" w14:textId="77777777" w:rsidR="002D1345" w:rsidRPr="00D41148" w:rsidRDefault="002D1345" w:rsidP="004D4BE8">
            <w:pPr>
              <w:spacing w:after="0"/>
              <w:jc w:val="both"/>
              <w:rPr>
                <w:szCs w:val="24"/>
              </w:rPr>
            </w:pPr>
            <w:r>
              <w:rPr>
                <w:szCs w:val="24"/>
              </w:rPr>
              <w:t>Eğitimli olanları ilçe dışına göç etmeleri</w:t>
            </w:r>
          </w:p>
        </w:tc>
      </w:tr>
      <w:tr w:rsidR="002D1345" w:rsidRPr="00D41148" w14:paraId="1AED7A3F" w14:textId="77777777" w:rsidTr="000F2A5F">
        <w:trPr>
          <w:trHeight w:val="264"/>
        </w:trPr>
        <w:tc>
          <w:tcPr>
            <w:tcW w:w="1850" w:type="dxa"/>
            <w:shd w:val="clear" w:color="auto" w:fill="DEEAF6" w:themeFill="accent5" w:themeFillTint="33"/>
          </w:tcPr>
          <w:p w14:paraId="5226799F" w14:textId="77777777" w:rsidR="002D1345" w:rsidRPr="00D41148" w:rsidRDefault="002D1345" w:rsidP="004D4BE8">
            <w:pPr>
              <w:spacing w:after="0"/>
              <w:jc w:val="both"/>
              <w:rPr>
                <w:szCs w:val="24"/>
              </w:rPr>
            </w:pPr>
            <w:r>
              <w:rPr>
                <w:szCs w:val="24"/>
              </w:rPr>
              <w:t>Teknolojik</w:t>
            </w:r>
          </w:p>
        </w:tc>
        <w:tc>
          <w:tcPr>
            <w:tcW w:w="7293" w:type="dxa"/>
            <w:shd w:val="clear" w:color="auto" w:fill="auto"/>
          </w:tcPr>
          <w:p w14:paraId="2914B842" w14:textId="77777777" w:rsidR="002D1345" w:rsidRPr="00D41148" w:rsidRDefault="002D1345" w:rsidP="004D4BE8">
            <w:pPr>
              <w:spacing w:after="0"/>
              <w:jc w:val="both"/>
              <w:rPr>
                <w:szCs w:val="24"/>
              </w:rPr>
            </w:pPr>
            <w:r>
              <w:rPr>
                <w:szCs w:val="24"/>
              </w:rPr>
              <w:t>Sosyal medyanın kullanımının artması, bilinçsiz kullanıcılık</w:t>
            </w:r>
          </w:p>
        </w:tc>
      </w:tr>
      <w:tr w:rsidR="002D1345" w:rsidRPr="00D41148" w14:paraId="036C2611" w14:textId="77777777" w:rsidTr="000F2A5F">
        <w:trPr>
          <w:trHeight w:val="264"/>
        </w:trPr>
        <w:tc>
          <w:tcPr>
            <w:tcW w:w="1850" w:type="dxa"/>
            <w:shd w:val="clear" w:color="auto" w:fill="DEEAF6" w:themeFill="accent5" w:themeFillTint="33"/>
          </w:tcPr>
          <w:p w14:paraId="23777431" w14:textId="77777777" w:rsidR="002D1345" w:rsidRPr="00D41148" w:rsidRDefault="002D1345" w:rsidP="004D4BE8">
            <w:pPr>
              <w:spacing w:after="0"/>
              <w:jc w:val="both"/>
              <w:rPr>
                <w:szCs w:val="24"/>
              </w:rPr>
            </w:pPr>
            <w:r>
              <w:rPr>
                <w:szCs w:val="24"/>
              </w:rPr>
              <w:t>Mevzuat-Yasal</w:t>
            </w:r>
          </w:p>
        </w:tc>
        <w:tc>
          <w:tcPr>
            <w:tcW w:w="7293" w:type="dxa"/>
            <w:shd w:val="clear" w:color="auto" w:fill="auto"/>
          </w:tcPr>
          <w:p w14:paraId="38B14335" w14:textId="77777777" w:rsidR="002D1345" w:rsidRPr="00D41148" w:rsidRDefault="002D1345" w:rsidP="004D4BE8">
            <w:pPr>
              <w:spacing w:after="0"/>
              <w:jc w:val="both"/>
              <w:rPr>
                <w:szCs w:val="24"/>
              </w:rPr>
            </w:pPr>
            <w:r>
              <w:rPr>
                <w:szCs w:val="24"/>
              </w:rPr>
              <w:t>Okulda rehber öğretmen normu yok.</w:t>
            </w:r>
          </w:p>
        </w:tc>
      </w:tr>
      <w:tr w:rsidR="002D1345" w:rsidRPr="00D41148" w14:paraId="5BA062D9" w14:textId="77777777" w:rsidTr="000F2A5F">
        <w:trPr>
          <w:trHeight w:val="529"/>
        </w:trPr>
        <w:tc>
          <w:tcPr>
            <w:tcW w:w="1850" w:type="dxa"/>
            <w:shd w:val="clear" w:color="auto" w:fill="DEEAF6" w:themeFill="accent5" w:themeFillTint="33"/>
          </w:tcPr>
          <w:p w14:paraId="66FD1D89" w14:textId="77777777" w:rsidR="002D1345" w:rsidRPr="00D41148" w:rsidRDefault="002D1345" w:rsidP="004D4BE8">
            <w:pPr>
              <w:spacing w:after="0"/>
              <w:jc w:val="both"/>
              <w:rPr>
                <w:szCs w:val="24"/>
              </w:rPr>
            </w:pPr>
            <w:r>
              <w:rPr>
                <w:szCs w:val="24"/>
              </w:rPr>
              <w:t>Ekolojik</w:t>
            </w:r>
          </w:p>
        </w:tc>
        <w:tc>
          <w:tcPr>
            <w:tcW w:w="7293" w:type="dxa"/>
            <w:shd w:val="clear" w:color="auto" w:fill="auto"/>
          </w:tcPr>
          <w:p w14:paraId="1762F5ED" w14:textId="77777777" w:rsidR="002D1345" w:rsidRDefault="002D1345" w:rsidP="004D4BE8">
            <w:pPr>
              <w:spacing w:after="0"/>
              <w:jc w:val="both"/>
              <w:rPr>
                <w:szCs w:val="24"/>
              </w:rPr>
            </w:pPr>
            <w:r>
              <w:rPr>
                <w:szCs w:val="24"/>
              </w:rPr>
              <w:t>Kış şartlarının ağır geçmesi</w:t>
            </w:r>
          </w:p>
          <w:p w14:paraId="4A8140D1" w14:textId="77777777" w:rsidR="002D1345" w:rsidRPr="00D41148" w:rsidRDefault="002D1345" w:rsidP="004D4BE8">
            <w:pPr>
              <w:spacing w:after="0"/>
              <w:jc w:val="both"/>
              <w:rPr>
                <w:szCs w:val="24"/>
              </w:rPr>
            </w:pPr>
            <w:r>
              <w:rPr>
                <w:szCs w:val="24"/>
              </w:rPr>
              <w:t>Yerleşimin dağınık ve dağlık olması erişimi güçleştirmesi</w:t>
            </w:r>
          </w:p>
        </w:tc>
      </w:tr>
    </w:tbl>
    <w:p w14:paraId="33A54133" w14:textId="77777777" w:rsidR="00272413" w:rsidRPr="000F59F6" w:rsidRDefault="00272413" w:rsidP="00272413">
      <w:pPr>
        <w:spacing w:line="357" w:lineRule="auto"/>
        <w:rPr>
          <w:sz w:val="20"/>
        </w:rPr>
        <w:sectPr w:rsidR="00272413" w:rsidRPr="000F59F6" w:rsidSect="006E5981">
          <w:pgSz w:w="11910" w:h="16840"/>
          <w:pgMar w:top="1320" w:right="880" w:bottom="1280" w:left="1160" w:header="0" w:footer="1037" w:gutter="0"/>
          <w:cols w:space="708"/>
          <w:docGrid w:linePitch="299"/>
        </w:sectPr>
      </w:pPr>
    </w:p>
    <w:p w14:paraId="65C322A2" w14:textId="7D7814F8" w:rsidR="00272413" w:rsidRPr="000F59F6" w:rsidRDefault="00120699" w:rsidP="00120699">
      <w:pPr>
        <w:pStyle w:val="Balk2"/>
        <w:keepNext w:val="0"/>
        <w:keepLines w:val="0"/>
        <w:widowControl w:val="0"/>
        <w:tabs>
          <w:tab w:val="left" w:pos="839"/>
        </w:tabs>
        <w:autoSpaceDE w:val="0"/>
        <w:autoSpaceDN w:val="0"/>
        <w:spacing w:before="78" w:line="240" w:lineRule="auto"/>
        <w:ind w:left="118"/>
        <w:rPr>
          <w:rFonts w:ascii="Cambria" w:eastAsia="Cambria" w:hAnsi="Cambria" w:cs="Cambria"/>
          <w:b/>
          <w:bCs/>
          <w:color w:val="auto"/>
          <w:spacing w:val="-9"/>
          <w:kern w:val="0"/>
          <w:sz w:val="36"/>
          <w:szCs w:val="36"/>
          <w14:ligatures w14:val="none"/>
        </w:rPr>
      </w:pPr>
      <w:r>
        <w:rPr>
          <w:rFonts w:ascii="Cambria" w:eastAsia="Cambria" w:hAnsi="Cambria" w:cs="Cambria"/>
          <w:b/>
          <w:bCs/>
          <w:color w:val="auto"/>
          <w:spacing w:val="-9"/>
          <w:kern w:val="0"/>
          <w:sz w:val="36"/>
          <w:szCs w:val="36"/>
          <w14:ligatures w14:val="none"/>
        </w:rPr>
        <w:lastRenderedPageBreak/>
        <w:t>3.</w:t>
      </w:r>
      <w:r w:rsidR="00272413" w:rsidRPr="000F59F6">
        <w:rPr>
          <w:rFonts w:ascii="Cambria" w:eastAsia="Cambria" w:hAnsi="Cambria" w:cs="Cambria"/>
          <w:b/>
          <w:bCs/>
          <w:color w:val="auto"/>
          <w:spacing w:val="-9"/>
          <w:kern w:val="0"/>
          <w:sz w:val="36"/>
          <w:szCs w:val="36"/>
          <w14:ligatures w14:val="none"/>
        </w:rPr>
        <w:t>GELECEĞE BAKIŞ</w:t>
      </w:r>
    </w:p>
    <w:p w14:paraId="29CE42F5" w14:textId="77777777" w:rsidR="004D4BE8" w:rsidRDefault="004D4BE8" w:rsidP="0015025B">
      <w:pPr>
        <w:spacing w:line="240" w:lineRule="auto"/>
        <w:ind w:firstLine="709"/>
        <w:jc w:val="both"/>
        <w:rPr>
          <w:rFonts w:ascii="Cambria" w:hAnsi="Cambria"/>
          <w:sz w:val="24"/>
          <w:szCs w:val="24"/>
        </w:rPr>
      </w:pPr>
    </w:p>
    <w:p w14:paraId="3D776235" w14:textId="413BAFA6" w:rsidR="0015025B" w:rsidRPr="0015025B" w:rsidRDefault="0015025B" w:rsidP="0015025B">
      <w:pPr>
        <w:spacing w:line="240" w:lineRule="auto"/>
        <w:ind w:firstLine="709"/>
        <w:jc w:val="both"/>
        <w:rPr>
          <w:rFonts w:ascii="Cambria" w:hAnsi="Cambria"/>
          <w:sz w:val="24"/>
          <w:szCs w:val="24"/>
        </w:rPr>
      </w:pPr>
      <w:r w:rsidRPr="0015025B">
        <w:rPr>
          <w:rFonts w:ascii="Cambria" w:hAnsi="Cambria"/>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İl Milli Eğitim Müdürlüğümüz ve İlçe Milli Eğitim Müdürlüğümüzün Misyon Vizyon ve Temel değerleri esas alınarak oluşturulan Misyon, Vizyon, Temel Değerler; Okulumuz üst kurulana sunulmuş ve üst kurul tarafından onaylanmıştır.</w:t>
      </w:r>
    </w:p>
    <w:p w14:paraId="435CA88F" w14:textId="15CEF2FD" w:rsidR="0015025B" w:rsidRDefault="0015025B" w:rsidP="0015025B">
      <w:pPr>
        <w:pStyle w:val="Balk3"/>
        <w:keepNext w:val="0"/>
        <w:keepLines w:val="0"/>
        <w:widowControl w:val="0"/>
        <w:numPr>
          <w:ilvl w:val="1"/>
          <w:numId w:val="22"/>
        </w:numPr>
        <w:tabs>
          <w:tab w:val="left" w:pos="648"/>
        </w:tabs>
        <w:autoSpaceDE w:val="0"/>
        <w:autoSpaceDN w:val="0"/>
        <w:spacing w:before="78" w:line="240" w:lineRule="auto"/>
        <w:jc w:val="both"/>
        <w:rPr>
          <w:rFonts w:ascii="Cambria" w:eastAsia="Cambria" w:hAnsi="Cambria" w:cs="Cambria"/>
          <w:b/>
          <w:bCs/>
          <w:color w:val="auto"/>
          <w:kern w:val="0"/>
          <w:sz w:val="32"/>
          <w:szCs w:val="32"/>
          <w14:ligatures w14:val="none"/>
        </w:rPr>
      </w:pPr>
      <w:r w:rsidRPr="004B0B85">
        <w:rPr>
          <w:rFonts w:ascii="Cambria" w:eastAsia="Cambria" w:hAnsi="Cambria" w:cs="Cambria"/>
          <w:b/>
          <w:bCs/>
          <w:color w:val="auto"/>
          <w:kern w:val="0"/>
          <w:sz w:val="32"/>
          <w:szCs w:val="32"/>
          <w14:ligatures w14:val="none"/>
        </w:rPr>
        <w:t>Misyon</w:t>
      </w:r>
    </w:p>
    <w:p w14:paraId="2CC17E97" w14:textId="77777777" w:rsidR="0015025B" w:rsidRPr="0015025B" w:rsidRDefault="0015025B" w:rsidP="0015025B"/>
    <w:p w14:paraId="2A5AF723" w14:textId="71D694E0" w:rsidR="0015025B" w:rsidRPr="0015025B" w:rsidRDefault="0015025B" w:rsidP="004D4BE8">
      <w:pPr>
        <w:ind w:left="284" w:firstLine="362"/>
        <w:jc w:val="both"/>
        <w:rPr>
          <w:rFonts w:ascii="Cambria" w:hAnsi="Cambria"/>
          <w:sz w:val="24"/>
          <w:szCs w:val="24"/>
        </w:rPr>
      </w:pPr>
      <w:r w:rsidRPr="0015025B">
        <w:rPr>
          <w:rFonts w:ascii="Cambria" w:hAnsi="Cambria"/>
          <w:sz w:val="24"/>
          <w:szCs w:val="24"/>
        </w:rPr>
        <w:t>Yeniliklere açık, sürekli kendini geliştiren tecrübeli ve genç öğretmen kadrosuyla, öğrenci merkezli eğitim veren, teknolojiyi kullanan, velilerin ihtiyaç duydukları her an okul idaresi ve öğretmenlerine ulaşıp rehberlik hizmetlerini alabildikleri, öğrencilerinin başarılarını ön planda tutup, kaliteden ödün vermeyen gelişen bir eğitim kurumuyuz.</w:t>
      </w:r>
    </w:p>
    <w:p w14:paraId="7EC7B894" w14:textId="501A441E" w:rsidR="0015025B" w:rsidRDefault="0015025B" w:rsidP="0015025B">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4B0B85">
        <w:rPr>
          <w:rFonts w:ascii="Cambria" w:eastAsia="Cambria" w:hAnsi="Cambria" w:cs="Cambria"/>
          <w:b/>
          <w:bCs/>
          <w:color w:val="auto"/>
          <w:kern w:val="0"/>
          <w:sz w:val="32"/>
          <w:szCs w:val="32"/>
          <w14:ligatures w14:val="none"/>
        </w:rPr>
        <w:t>Vizyon</w:t>
      </w:r>
    </w:p>
    <w:p w14:paraId="1AB41EB9" w14:textId="16871505" w:rsidR="0015025B" w:rsidRPr="0015025B" w:rsidRDefault="0015025B" w:rsidP="0015025B"/>
    <w:p w14:paraId="7C4A03A1" w14:textId="0B0B614C" w:rsidR="0015025B" w:rsidRDefault="0015025B" w:rsidP="004D4BE8">
      <w:pPr>
        <w:ind w:left="284" w:firstLine="362"/>
        <w:jc w:val="both"/>
        <w:rPr>
          <w:rFonts w:ascii="Cambria" w:hAnsi="Cambria"/>
          <w:sz w:val="24"/>
          <w:szCs w:val="24"/>
        </w:rPr>
      </w:pPr>
      <w:r w:rsidRPr="0015025B">
        <w:rPr>
          <w:rFonts w:ascii="Cambria" w:hAnsi="Cambria"/>
          <w:sz w:val="24"/>
          <w:szCs w:val="24"/>
        </w:rPr>
        <w:t>Akademik, sosyal, kültürel ve sportif başarıları her kesim tarafından kabul edilmiş, ilçemizde tercih edilen bir okul olmaktır.</w:t>
      </w:r>
    </w:p>
    <w:p w14:paraId="4EA05C07" w14:textId="77777777" w:rsidR="0015025B" w:rsidRPr="0015025B" w:rsidRDefault="0015025B" w:rsidP="0015025B">
      <w:pPr>
        <w:ind w:left="284"/>
        <w:jc w:val="both"/>
        <w:rPr>
          <w:rFonts w:ascii="Cambria" w:hAnsi="Cambria"/>
          <w:b/>
          <w:sz w:val="24"/>
          <w:szCs w:val="24"/>
        </w:rPr>
      </w:pPr>
    </w:p>
    <w:p w14:paraId="2F69DBA5" w14:textId="783F103F" w:rsidR="0015025B" w:rsidRPr="0015025B" w:rsidRDefault="0015025B" w:rsidP="0015025B">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4B0B85">
        <w:rPr>
          <w:rFonts w:ascii="Cambria" w:eastAsia="Cambria" w:hAnsi="Cambria" w:cs="Cambria"/>
          <w:b/>
          <w:bCs/>
          <w:color w:val="auto"/>
          <w:kern w:val="0"/>
          <w:sz w:val="32"/>
          <w:szCs w:val="32"/>
          <w14:ligatures w14:val="none"/>
        </w:rPr>
        <w:t>Temel Değerler</w:t>
      </w:r>
    </w:p>
    <w:p w14:paraId="38CF40A8" w14:textId="191F1B68" w:rsidR="0015025B" w:rsidRDefault="0015025B" w:rsidP="0015025B">
      <w:pPr>
        <w:pStyle w:val="ListeParagraf"/>
        <w:ind w:left="838"/>
      </w:pPr>
    </w:p>
    <w:p w14:paraId="596B1C01" w14:textId="77777777" w:rsidR="0015025B" w:rsidRPr="0015025B" w:rsidRDefault="0015025B" w:rsidP="0015025B">
      <w:pPr>
        <w:pStyle w:val="ListeParagraf"/>
        <w:ind w:left="838"/>
      </w:pPr>
    </w:p>
    <w:p w14:paraId="6EFFB258" w14:textId="77777777" w:rsidR="0015025B" w:rsidRPr="0015025B" w:rsidRDefault="0015025B" w:rsidP="0015025B">
      <w:pPr>
        <w:numPr>
          <w:ilvl w:val="0"/>
          <w:numId w:val="37"/>
        </w:numPr>
        <w:spacing w:line="300" w:lineRule="auto"/>
        <w:rPr>
          <w:rFonts w:ascii="Cambria" w:hAnsi="Cambria"/>
          <w:sz w:val="24"/>
          <w:szCs w:val="24"/>
        </w:rPr>
      </w:pPr>
      <w:r w:rsidRPr="0015025B">
        <w:rPr>
          <w:rFonts w:ascii="Cambria" w:hAnsi="Cambria"/>
          <w:sz w:val="24"/>
          <w:szCs w:val="24"/>
        </w:rPr>
        <w:t>Ülkemizin geleceğinden sorumluyuz.</w:t>
      </w:r>
    </w:p>
    <w:p w14:paraId="6269BA2D" w14:textId="77777777" w:rsidR="0015025B" w:rsidRPr="0015025B" w:rsidRDefault="0015025B" w:rsidP="0015025B">
      <w:pPr>
        <w:numPr>
          <w:ilvl w:val="0"/>
          <w:numId w:val="37"/>
        </w:numPr>
        <w:spacing w:line="300" w:lineRule="auto"/>
        <w:rPr>
          <w:rFonts w:ascii="Cambria" w:hAnsi="Cambria"/>
          <w:sz w:val="24"/>
          <w:szCs w:val="24"/>
        </w:rPr>
      </w:pPr>
      <w:r w:rsidRPr="0015025B">
        <w:rPr>
          <w:rFonts w:ascii="Cambria" w:hAnsi="Cambria"/>
          <w:sz w:val="24"/>
          <w:szCs w:val="24"/>
        </w:rPr>
        <w:t>Eğitime yapılan yardımı kutsal sayar ve her türlü desteği veririz.</w:t>
      </w:r>
    </w:p>
    <w:p w14:paraId="7464B61B" w14:textId="77777777" w:rsidR="0015025B" w:rsidRPr="0015025B" w:rsidRDefault="0015025B" w:rsidP="0015025B">
      <w:pPr>
        <w:numPr>
          <w:ilvl w:val="0"/>
          <w:numId w:val="37"/>
        </w:numPr>
        <w:spacing w:line="300" w:lineRule="auto"/>
        <w:rPr>
          <w:rFonts w:ascii="Cambria" w:hAnsi="Cambria"/>
          <w:sz w:val="24"/>
          <w:szCs w:val="24"/>
        </w:rPr>
      </w:pPr>
      <w:r w:rsidRPr="0015025B">
        <w:rPr>
          <w:rFonts w:ascii="Cambria" w:hAnsi="Cambria"/>
          <w:sz w:val="24"/>
          <w:szCs w:val="24"/>
        </w:rPr>
        <w:t>Kurumda çalışan herkesin katılımı ile sürecin devamlı olarak iyileştirileceğine ve geliştirileceğine inanırız.</w:t>
      </w:r>
    </w:p>
    <w:p w14:paraId="56AB17E1" w14:textId="77777777" w:rsidR="0015025B" w:rsidRPr="0015025B" w:rsidRDefault="0015025B" w:rsidP="0015025B">
      <w:pPr>
        <w:numPr>
          <w:ilvl w:val="0"/>
          <w:numId w:val="37"/>
        </w:numPr>
        <w:spacing w:line="300" w:lineRule="auto"/>
        <w:rPr>
          <w:rFonts w:ascii="Cambria" w:hAnsi="Cambria"/>
          <w:sz w:val="24"/>
          <w:szCs w:val="24"/>
        </w:rPr>
      </w:pPr>
      <w:r w:rsidRPr="0015025B">
        <w:rPr>
          <w:rFonts w:ascii="Cambria" w:hAnsi="Cambria"/>
          <w:sz w:val="24"/>
          <w:szCs w:val="24"/>
        </w:rPr>
        <w:t>Sağlıklı bir çalışma ortamı içerisinde çalışanları tanıyarak fikirlerine değer verir ve işimizi önemseriz.</w:t>
      </w:r>
    </w:p>
    <w:p w14:paraId="7CBFE621" w14:textId="77777777" w:rsidR="0015025B" w:rsidRPr="0015025B" w:rsidRDefault="0015025B" w:rsidP="0015025B">
      <w:pPr>
        <w:numPr>
          <w:ilvl w:val="0"/>
          <w:numId w:val="37"/>
        </w:numPr>
        <w:spacing w:line="300" w:lineRule="auto"/>
        <w:rPr>
          <w:rFonts w:ascii="Cambria" w:hAnsi="Cambria"/>
          <w:sz w:val="24"/>
          <w:szCs w:val="24"/>
        </w:rPr>
      </w:pPr>
      <w:r w:rsidRPr="0015025B">
        <w:rPr>
          <w:rFonts w:ascii="Cambria" w:hAnsi="Cambria"/>
          <w:sz w:val="24"/>
          <w:szCs w:val="24"/>
        </w:rPr>
        <w:t>Mevcut ve potansiyel hizmet bekleyenlerin ihtiyaçlarına odaklanırız.</w:t>
      </w:r>
    </w:p>
    <w:p w14:paraId="68EC868F" w14:textId="77777777" w:rsidR="0015025B" w:rsidRPr="0015025B" w:rsidRDefault="0015025B" w:rsidP="0015025B">
      <w:pPr>
        <w:numPr>
          <w:ilvl w:val="0"/>
          <w:numId w:val="37"/>
        </w:numPr>
        <w:spacing w:line="300" w:lineRule="auto"/>
        <w:rPr>
          <w:rFonts w:ascii="Cambria" w:hAnsi="Cambria"/>
          <w:sz w:val="24"/>
          <w:szCs w:val="24"/>
        </w:rPr>
      </w:pPr>
      <w:r w:rsidRPr="0015025B">
        <w:rPr>
          <w:rFonts w:ascii="Cambria" w:hAnsi="Cambria"/>
          <w:sz w:val="24"/>
          <w:szCs w:val="24"/>
        </w:rPr>
        <w:t>Kendimizi geliştirmeye önem verir, yenilikçi fikirlerden yararlanırız.</w:t>
      </w:r>
    </w:p>
    <w:p w14:paraId="54F2FE7B" w14:textId="77777777" w:rsidR="0015025B" w:rsidRPr="0015025B" w:rsidRDefault="0015025B" w:rsidP="0015025B">
      <w:pPr>
        <w:numPr>
          <w:ilvl w:val="0"/>
          <w:numId w:val="37"/>
        </w:numPr>
        <w:spacing w:line="300" w:lineRule="auto"/>
        <w:rPr>
          <w:rFonts w:ascii="Cambria" w:hAnsi="Cambria"/>
          <w:sz w:val="24"/>
          <w:szCs w:val="24"/>
        </w:rPr>
      </w:pPr>
      <w:r w:rsidRPr="0015025B">
        <w:rPr>
          <w:rFonts w:ascii="Cambria" w:hAnsi="Cambria"/>
          <w:sz w:val="24"/>
          <w:szCs w:val="24"/>
        </w:rPr>
        <w:t>Öğrencilerin, öğrenmeyi öğrenmesi ilk hedefimizdir.</w:t>
      </w:r>
    </w:p>
    <w:p w14:paraId="33ABA5CB" w14:textId="77777777" w:rsidR="0015025B" w:rsidRPr="0015025B" w:rsidRDefault="0015025B" w:rsidP="0015025B">
      <w:pPr>
        <w:numPr>
          <w:ilvl w:val="0"/>
          <w:numId w:val="37"/>
        </w:numPr>
        <w:spacing w:line="300" w:lineRule="auto"/>
        <w:rPr>
          <w:rFonts w:ascii="Cambria" w:hAnsi="Cambria"/>
          <w:sz w:val="24"/>
          <w:szCs w:val="24"/>
        </w:rPr>
      </w:pPr>
      <w:r w:rsidRPr="0015025B">
        <w:rPr>
          <w:rFonts w:ascii="Cambria" w:hAnsi="Cambria"/>
          <w:sz w:val="24"/>
          <w:szCs w:val="24"/>
        </w:rPr>
        <w:t>Öğrencilerimizi, yaratıcı yönlerinin gelişmesi için teşvik ederiz.</w:t>
      </w:r>
    </w:p>
    <w:p w14:paraId="4AB4D56A" w14:textId="77777777" w:rsidR="0015025B" w:rsidRPr="0015025B" w:rsidRDefault="0015025B" w:rsidP="0015025B">
      <w:pPr>
        <w:numPr>
          <w:ilvl w:val="0"/>
          <w:numId w:val="37"/>
        </w:numPr>
        <w:spacing w:line="300" w:lineRule="auto"/>
        <w:rPr>
          <w:rFonts w:ascii="Cambria" w:hAnsi="Cambria"/>
          <w:sz w:val="24"/>
          <w:szCs w:val="24"/>
        </w:rPr>
      </w:pPr>
      <w:r w:rsidRPr="0015025B">
        <w:rPr>
          <w:rFonts w:ascii="Cambria" w:hAnsi="Cambria"/>
          <w:sz w:val="24"/>
          <w:szCs w:val="24"/>
        </w:rPr>
        <w:t>Biz, birbirimize ve kendimize güveniriz.</w:t>
      </w:r>
    </w:p>
    <w:p w14:paraId="1E389F94" w14:textId="77777777" w:rsidR="00272413" w:rsidRPr="000F59F6" w:rsidRDefault="00272413" w:rsidP="00272413">
      <w:pPr>
        <w:spacing w:line="360" w:lineRule="auto"/>
        <w:jc w:val="both"/>
        <w:sectPr w:rsidR="00272413" w:rsidRPr="000F59F6" w:rsidSect="004715B7">
          <w:pgSz w:w="11910" w:h="16840"/>
          <w:pgMar w:top="1320" w:right="1300" w:bottom="1280" w:left="1300" w:header="0" w:footer="1037" w:gutter="0"/>
          <w:cols w:space="708"/>
        </w:sectPr>
      </w:pPr>
    </w:p>
    <w:p w14:paraId="7D4EAD28" w14:textId="7F41897F" w:rsidR="00272413" w:rsidRPr="000F59F6" w:rsidRDefault="00C24801" w:rsidP="00C24801">
      <w:pPr>
        <w:pStyle w:val="Balk2"/>
        <w:keepNext w:val="0"/>
        <w:keepLines w:val="0"/>
        <w:widowControl w:val="0"/>
        <w:numPr>
          <w:ilvl w:val="0"/>
          <w:numId w:val="22"/>
        </w:numPr>
        <w:tabs>
          <w:tab w:val="left" w:pos="839"/>
        </w:tabs>
        <w:autoSpaceDE w:val="0"/>
        <w:autoSpaceDN w:val="0"/>
        <w:spacing w:before="78" w:line="240" w:lineRule="auto"/>
        <w:ind w:right="491"/>
        <w:rPr>
          <w:rFonts w:ascii="Cambria" w:eastAsia="Cambria" w:hAnsi="Cambria" w:cs="Cambria"/>
          <w:b/>
          <w:bCs/>
          <w:color w:val="auto"/>
          <w:kern w:val="0"/>
          <w:sz w:val="32"/>
          <w:szCs w:val="32"/>
          <w14:ligatures w14:val="none"/>
        </w:rPr>
      </w:pPr>
      <w:r>
        <w:rPr>
          <w:rFonts w:ascii="Cambria" w:eastAsia="Cambria" w:hAnsi="Cambria" w:cs="Cambria"/>
          <w:b/>
          <w:bCs/>
          <w:color w:val="auto"/>
          <w:kern w:val="0"/>
          <w:sz w:val="32"/>
          <w:szCs w:val="32"/>
          <w14:ligatures w14:val="none"/>
        </w:rPr>
        <w:lastRenderedPageBreak/>
        <w:t xml:space="preserve">.  </w:t>
      </w:r>
      <w:r w:rsidR="00272413" w:rsidRPr="000F59F6">
        <w:rPr>
          <w:rFonts w:ascii="Cambria" w:eastAsia="Cambria" w:hAnsi="Cambria" w:cs="Cambria"/>
          <w:b/>
          <w:bCs/>
          <w:color w:val="auto"/>
          <w:kern w:val="0"/>
          <w:sz w:val="32"/>
          <w:szCs w:val="32"/>
          <w14:ligatures w14:val="none"/>
        </w:rPr>
        <w:t>AMAÇ, HEDEF VE PERFORMANS GÖSTERGESİ İLE STRATEJİLERİN BELİRLENMESİ</w:t>
      </w:r>
    </w:p>
    <w:p w14:paraId="4466B57E" w14:textId="051ADD6C" w:rsidR="00272413" w:rsidRPr="000F59F6" w:rsidRDefault="00272413" w:rsidP="00EE532E">
      <w:pPr>
        <w:pStyle w:val="GvdeMetni"/>
        <w:rPr>
          <w:sz w:val="20"/>
          <w:lang w:val="tr-TR"/>
        </w:rPr>
      </w:pPr>
    </w:p>
    <w:p w14:paraId="334D89E0" w14:textId="77777777" w:rsidR="00272413" w:rsidRPr="000F59F6" w:rsidRDefault="00272413" w:rsidP="00272413">
      <w:pPr>
        <w:pStyle w:val="GvdeMetni"/>
        <w:spacing w:before="8"/>
        <w:rPr>
          <w:sz w:val="7"/>
          <w:lang w:val="tr-TR"/>
        </w:rPr>
      </w:pPr>
    </w:p>
    <w:p w14:paraId="3BA9A986" w14:textId="137B213B" w:rsidR="000D0A0D" w:rsidRPr="00C24801" w:rsidRDefault="00C24801" w:rsidP="00C24801">
      <w:pPr>
        <w:pStyle w:val="ListeParagraf"/>
        <w:numPr>
          <w:ilvl w:val="1"/>
          <w:numId w:val="22"/>
        </w:numPr>
        <w:spacing w:before="79"/>
        <w:jc w:val="both"/>
        <w:rPr>
          <w:b/>
          <w:sz w:val="32"/>
          <w:szCs w:val="32"/>
        </w:rPr>
      </w:pPr>
      <w:r>
        <w:rPr>
          <w:b/>
          <w:sz w:val="32"/>
          <w:szCs w:val="32"/>
        </w:rPr>
        <w:t xml:space="preserve"> Amaçlar</w:t>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5"/>
        <w:gridCol w:w="8226"/>
      </w:tblGrid>
      <w:tr w:rsidR="00375FBC" w:rsidRPr="000F59F6" w14:paraId="40BA7D61" w14:textId="7CC628A0" w:rsidTr="000544F1">
        <w:trPr>
          <w:trHeight w:val="420"/>
        </w:trPr>
        <w:tc>
          <w:tcPr>
            <w:tcW w:w="671" w:type="pct"/>
            <w:shd w:val="clear" w:color="auto" w:fill="E2EFD9"/>
          </w:tcPr>
          <w:p w14:paraId="168D9EEB" w14:textId="111EC39E" w:rsidR="00375FBC" w:rsidRPr="000F59F6" w:rsidRDefault="00B1227F" w:rsidP="00B90B98">
            <w:pPr>
              <w:pStyle w:val="TableParagraph"/>
              <w:spacing w:line="234" w:lineRule="exact"/>
              <w:ind w:left="103"/>
              <w:rPr>
                <w:b/>
                <w:sz w:val="20"/>
                <w:lang w:val="tr-TR"/>
              </w:rPr>
            </w:pPr>
            <w:r>
              <w:rPr>
                <w:b/>
                <w:sz w:val="20"/>
                <w:lang w:val="tr-TR"/>
              </w:rPr>
              <w:t xml:space="preserve">Amaç </w:t>
            </w:r>
          </w:p>
        </w:tc>
        <w:tc>
          <w:tcPr>
            <w:tcW w:w="4329" w:type="pct"/>
            <w:shd w:val="clear" w:color="auto" w:fill="FFF2CC" w:themeFill="accent4" w:themeFillTint="33"/>
          </w:tcPr>
          <w:p w14:paraId="6E8344C7" w14:textId="77777777" w:rsidR="00EE532E" w:rsidRDefault="00EE532E" w:rsidP="00EE532E">
            <w:pPr>
              <w:pStyle w:val="GvdeMetni"/>
              <w:ind w:left="108"/>
            </w:pPr>
            <w:r>
              <w:t xml:space="preserve">Amaç 1: 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 </w:t>
            </w:r>
          </w:p>
          <w:p w14:paraId="521668AC" w14:textId="43C81966" w:rsidR="00375FBC" w:rsidRPr="000F59F6" w:rsidRDefault="00375FBC" w:rsidP="00122DD1">
            <w:pPr>
              <w:pStyle w:val="TableParagraph"/>
              <w:rPr>
                <w:rFonts w:ascii="Times New Roman"/>
                <w:sz w:val="20"/>
                <w:lang w:val="tr-TR"/>
              </w:rPr>
            </w:pPr>
          </w:p>
        </w:tc>
      </w:tr>
    </w:tbl>
    <w:p w14:paraId="3AE94626" w14:textId="19DFD738" w:rsidR="00272413" w:rsidRDefault="00272413" w:rsidP="00272413">
      <w:pPr>
        <w:pStyle w:val="GvdeMetni"/>
        <w:spacing w:before="11"/>
        <w:rPr>
          <w:b/>
          <w:color w:val="FF0000"/>
          <w:lang w:val="tr-TR"/>
        </w:rPr>
      </w:pPr>
    </w:p>
    <w:p w14:paraId="3B503A2A" w14:textId="11705B6E" w:rsidR="000544F1" w:rsidRDefault="000544F1" w:rsidP="00272413">
      <w:pPr>
        <w:pStyle w:val="GvdeMetni"/>
        <w:spacing w:before="11"/>
        <w:rPr>
          <w:b/>
          <w:color w:val="FF0000"/>
          <w:lang w:val="tr-TR"/>
        </w:rPr>
      </w:pPr>
    </w:p>
    <w:p w14:paraId="0B774DA4" w14:textId="0D0C5C2D" w:rsidR="00C24801" w:rsidRPr="00C24801" w:rsidRDefault="00F701D3" w:rsidP="00C24801">
      <w:pPr>
        <w:pStyle w:val="ListeParagraf"/>
        <w:numPr>
          <w:ilvl w:val="1"/>
          <w:numId w:val="22"/>
        </w:numPr>
        <w:spacing w:before="79"/>
        <w:jc w:val="both"/>
        <w:rPr>
          <w:b/>
          <w:sz w:val="32"/>
          <w:szCs w:val="32"/>
        </w:rPr>
      </w:pPr>
      <w:r>
        <w:rPr>
          <w:b/>
          <w:sz w:val="32"/>
          <w:szCs w:val="32"/>
        </w:rPr>
        <w:t>Hedefler</w:t>
      </w:r>
    </w:p>
    <w:p w14:paraId="010B6DDD" w14:textId="4A5E01E2" w:rsidR="000544F1" w:rsidRDefault="000544F1" w:rsidP="00C24801">
      <w:pPr>
        <w:pStyle w:val="GvdeMetni"/>
        <w:spacing w:before="11"/>
        <w:rPr>
          <w:b/>
          <w:color w:val="FF0000"/>
          <w:lang w:val="tr-TR"/>
        </w:rPr>
      </w:pPr>
    </w:p>
    <w:p w14:paraId="5C0D0F19" w14:textId="7C091CAA" w:rsidR="000544F1" w:rsidRDefault="000544F1" w:rsidP="00272413">
      <w:pPr>
        <w:pStyle w:val="GvdeMetni"/>
        <w:spacing w:before="11"/>
        <w:rPr>
          <w:b/>
          <w:color w:val="FF0000"/>
          <w:lang w:val="tr-TR"/>
        </w:rPr>
      </w:pPr>
    </w:p>
    <w:p w14:paraId="049DA18B" w14:textId="2E4B07AC" w:rsidR="000544F1" w:rsidRDefault="000544F1" w:rsidP="00272413">
      <w:pPr>
        <w:pStyle w:val="GvdeMetni"/>
        <w:spacing w:before="11"/>
        <w:rPr>
          <w:b/>
          <w:color w:val="FF0000"/>
          <w:lang w:val="tr-TR"/>
        </w:rPr>
      </w:pPr>
    </w:p>
    <w:tbl>
      <w:tblPr>
        <w:tblStyle w:val="TabloKlavuzu"/>
        <w:tblW w:w="9541" w:type="dxa"/>
        <w:shd w:val="clear" w:color="auto" w:fill="E2EFD9" w:themeFill="accent6" w:themeFillTint="33"/>
        <w:tblLook w:val="04A0" w:firstRow="1" w:lastRow="0" w:firstColumn="1" w:lastColumn="0" w:noHBand="0" w:noVBand="1"/>
      </w:tblPr>
      <w:tblGrid>
        <w:gridCol w:w="1040"/>
        <w:gridCol w:w="8501"/>
      </w:tblGrid>
      <w:tr w:rsidR="00C24801" w14:paraId="3538B2CD" w14:textId="77777777" w:rsidTr="00F701D3">
        <w:trPr>
          <w:trHeight w:val="2711"/>
        </w:trPr>
        <w:tc>
          <w:tcPr>
            <w:tcW w:w="1040" w:type="dxa"/>
            <w:shd w:val="clear" w:color="auto" w:fill="E2EFD9" w:themeFill="accent6" w:themeFillTint="33"/>
          </w:tcPr>
          <w:p w14:paraId="02182FED" w14:textId="3478B657" w:rsidR="00C24801" w:rsidRDefault="00C24801" w:rsidP="00C24801">
            <w:pPr>
              <w:pStyle w:val="GvdeMetni"/>
              <w:spacing w:before="11"/>
              <w:rPr>
                <w:b/>
                <w:color w:val="FF0000"/>
                <w:lang w:val="tr-TR"/>
              </w:rPr>
            </w:pPr>
            <w:r>
              <w:rPr>
                <w:b/>
                <w:sz w:val="20"/>
                <w:lang w:val="tr-TR"/>
              </w:rPr>
              <w:t xml:space="preserve">Hedef </w:t>
            </w:r>
          </w:p>
        </w:tc>
        <w:tc>
          <w:tcPr>
            <w:tcW w:w="8501" w:type="dxa"/>
            <w:shd w:val="clear" w:color="auto" w:fill="FFF2CC" w:themeFill="accent4" w:themeFillTint="33"/>
          </w:tcPr>
          <w:p w14:paraId="15F7F5AF" w14:textId="77777777" w:rsidR="00C24801" w:rsidRDefault="00C24801" w:rsidP="00F701D3">
            <w:pPr>
              <w:pStyle w:val="GvdeMetni"/>
            </w:pPr>
            <w:r>
              <w:t xml:space="preserve">Hedef 1.1: Temel eğitimde fırsat eşitliğini sağlayarak eğitime erişimi artırmaya yönelik iyileştirmeler hayata geçirilecektir. </w:t>
            </w:r>
          </w:p>
          <w:p w14:paraId="6498F863" w14:textId="77777777" w:rsidR="00C24801" w:rsidRDefault="00C24801" w:rsidP="00F701D3">
            <w:pPr>
              <w:pStyle w:val="GvdeMetni"/>
            </w:pPr>
            <w:r>
              <w:t xml:space="preserve">Hedef 1.2: Temel eğitimde bilimsel, sosyal, sportif, kültürel, sanatsal ve toplumsal hizmet gibi alanlarda etkinliklere katılım oranı artırılacak ve sürekli öğrenmeye teşvik etmek amacıyla öğrencilere okuma kültürü kazandırılacaktır. </w:t>
            </w:r>
          </w:p>
          <w:p w14:paraId="74F34F5E" w14:textId="5B7DE88C" w:rsidR="00C24801" w:rsidRDefault="00C24801" w:rsidP="00C24801">
            <w:pPr>
              <w:pStyle w:val="GvdeMetni"/>
              <w:spacing w:before="11"/>
              <w:rPr>
                <w:b/>
                <w:color w:val="FF0000"/>
                <w:lang w:val="tr-TR"/>
              </w:rPr>
            </w:pPr>
            <w:r>
              <w:t>Hedef 1.3: İlkokul ve ortaokulda öğrenme kayıplarını azaltmaya yönelik destekleyici mekanizmalar güçlendirilecektir.</w:t>
            </w:r>
          </w:p>
        </w:tc>
      </w:tr>
    </w:tbl>
    <w:p w14:paraId="0F72117A" w14:textId="26152D72" w:rsidR="000544F1" w:rsidRDefault="000544F1" w:rsidP="00272413">
      <w:pPr>
        <w:pStyle w:val="GvdeMetni"/>
        <w:spacing w:before="11"/>
        <w:rPr>
          <w:b/>
          <w:color w:val="FF0000"/>
          <w:lang w:val="tr-TR"/>
        </w:rPr>
      </w:pPr>
    </w:p>
    <w:p w14:paraId="157D23C4" w14:textId="7CD1D643" w:rsidR="000544F1" w:rsidRDefault="000544F1" w:rsidP="00272413">
      <w:pPr>
        <w:pStyle w:val="GvdeMetni"/>
        <w:spacing w:before="11"/>
        <w:rPr>
          <w:b/>
          <w:color w:val="FF0000"/>
          <w:lang w:val="tr-TR"/>
        </w:rPr>
      </w:pPr>
    </w:p>
    <w:p w14:paraId="1915D429" w14:textId="7578DA45" w:rsidR="000544F1" w:rsidRDefault="000544F1" w:rsidP="00272413">
      <w:pPr>
        <w:pStyle w:val="GvdeMetni"/>
        <w:spacing w:before="11"/>
        <w:rPr>
          <w:b/>
          <w:color w:val="FF0000"/>
          <w:lang w:val="tr-TR"/>
        </w:rPr>
      </w:pPr>
    </w:p>
    <w:p w14:paraId="385A7DCE" w14:textId="029921AE" w:rsidR="000544F1" w:rsidRDefault="000544F1" w:rsidP="00272413">
      <w:pPr>
        <w:pStyle w:val="GvdeMetni"/>
        <w:spacing w:before="11"/>
        <w:rPr>
          <w:b/>
          <w:color w:val="FF0000"/>
          <w:lang w:val="tr-TR"/>
        </w:rPr>
      </w:pPr>
    </w:p>
    <w:p w14:paraId="47ADBB85" w14:textId="6EFFB6B5" w:rsidR="000544F1" w:rsidRDefault="000544F1" w:rsidP="00272413">
      <w:pPr>
        <w:pStyle w:val="GvdeMetni"/>
        <w:spacing w:before="11"/>
        <w:rPr>
          <w:b/>
          <w:color w:val="FF0000"/>
          <w:lang w:val="tr-TR"/>
        </w:rPr>
      </w:pPr>
    </w:p>
    <w:p w14:paraId="631122FB" w14:textId="2377E04F" w:rsidR="000544F1" w:rsidRDefault="000544F1" w:rsidP="00272413">
      <w:pPr>
        <w:pStyle w:val="GvdeMetni"/>
        <w:spacing w:before="11"/>
        <w:rPr>
          <w:b/>
          <w:color w:val="FF0000"/>
          <w:lang w:val="tr-TR"/>
        </w:rPr>
      </w:pPr>
    </w:p>
    <w:p w14:paraId="48E50A78" w14:textId="15CF7A48" w:rsidR="000544F1" w:rsidRDefault="000544F1" w:rsidP="00272413">
      <w:pPr>
        <w:pStyle w:val="GvdeMetni"/>
        <w:spacing w:before="11"/>
        <w:rPr>
          <w:b/>
          <w:color w:val="FF0000"/>
          <w:lang w:val="tr-TR"/>
        </w:rPr>
      </w:pPr>
    </w:p>
    <w:p w14:paraId="5392EA15" w14:textId="462AFDDF" w:rsidR="000544F1" w:rsidRDefault="000544F1" w:rsidP="00272413">
      <w:pPr>
        <w:pStyle w:val="GvdeMetni"/>
        <w:spacing w:before="11"/>
        <w:rPr>
          <w:b/>
          <w:color w:val="FF0000"/>
          <w:lang w:val="tr-TR"/>
        </w:rPr>
      </w:pPr>
    </w:p>
    <w:p w14:paraId="4BE80F83" w14:textId="5DE4EEEF" w:rsidR="000544F1" w:rsidRDefault="000544F1" w:rsidP="00272413">
      <w:pPr>
        <w:pStyle w:val="GvdeMetni"/>
        <w:spacing w:before="11"/>
        <w:rPr>
          <w:b/>
          <w:color w:val="FF0000"/>
          <w:lang w:val="tr-TR"/>
        </w:rPr>
      </w:pPr>
    </w:p>
    <w:p w14:paraId="6669F882" w14:textId="0A6F89D7" w:rsidR="000544F1" w:rsidRDefault="000544F1" w:rsidP="00272413">
      <w:pPr>
        <w:pStyle w:val="GvdeMetni"/>
        <w:spacing w:before="11"/>
        <w:rPr>
          <w:b/>
          <w:color w:val="FF0000"/>
          <w:lang w:val="tr-TR"/>
        </w:rPr>
      </w:pPr>
    </w:p>
    <w:p w14:paraId="7407C52F" w14:textId="6924923C" w:rsidR="000544F1" w:rsidRDefault="000544F1" w:rsidP="00272413">
      <w:pPr>
        <w:pStyle w:val="GvdeMetni"/>
        <w:spacing w:before="11"/>
        <w:rPr>
          <w:b/>
          <w:color w:val="FF0000"/>
          <w:lang w:val="tr-TR"/>
        </w:rPr>
      </w:pPr>
    </w:p>
    <w:p w14:paraId="54D52FB5" w14:textId="11940A6C" w:rsidR="000544F1" w:rsidRDefault="000544F1" w:rsidP="00272413">
      <w:pPr>
        <w:pStyle w:val="GvdeMetni"/>
        <w:spacing w:before="11"/>
        <w:rPr>
          <w:b/>
          <w:color w:val="FF0000"/>
          <w:lang w:val="tr-TR"/>
        </w:rPr>
      </w:pPr>
    </w:p>
    <w:p w14:paraId="776098A3" w14:textId="4FCCA963" w:rsidR="000544F1" w:rsidRDefault="000544F1" w:rsidP="00272413">
      <w:pPr>
        <w:pStyle w:val="GvdeMetni"/>
        <w:spacing w:before="11"/>
        <w:rPr>
          <w:b/>
          <w:color w:val="FF0000"/>
          <w:lang w:val="tr-TR"/>
        </w:rPr>
      </w:pPr>
    </w:p>
    <w:p w14:paraId="798B24AF" w14:textId="6A0B5917" w:rsidR="000544F1" w:rsidRDefault="000544F1" w:rsidP="00272413">
      <w:pPr>
        <w:pStyle w:val="GvdeMetni"/>
        <w:spacing w:before="11"/>
        <w:rPr>
          <w:b/>
          <w:color w:val="FF0000"/>
          <w:lang w:val="tr-TR"/>
        </w:rPr>
      </w:pPr>
    </w:p>
    <w:p w14:paraId="5065A996" w14:textId="6727BE59" w:rsidR="000544F1" w:rsidRDefault="000544F1" w:rsidP="00272413">
      <w:pPr>
        <w:pStyle w:val="GvdeMetni"/>
        <w:spacing w:before="11"/>
        <w:rPr>
          <w:b/>
          <w:color w:val="FF0000"/>
          <w:lang w:val="tr-TR"/>
        </w:rPr>
      </w:pPr>
    </w:p>
    <w:p w14:paraId="7ABE5AE2" w14:textId="73B18849" w:rsidR="000544F1" w:rsidRDefault="000544F1" w:rsidP="00272413">
      <w:pPr>
        <w:pStyle w:val="GvdeMetni"/>
        <w:spacing w:before="11"/>
        <w:rPr>
          <w:b/>
          <w:color w:val="FF0000"/>
          <w:lang w:val="tr-TR"/>
        </w:rPr>
      </w:pPr>
    </w:p>
    <w:p w14:paraId="7CC63FD8" w14:textId="51F628F7" w:rsidR="000544F1" w:rsidRDefault="000544F1" w:rsidP="00272413">
      <w:pPr>
        <w:pStyle w:val="GvdeMetni"/>
        <w:spacing w:before="11"/>
        <w:rPr>
          <w:b/>
          <w:color w:val="FF0000"/>
          <w:lang w:val="tr-TR"/>
        </w:rPr>
      </w:pPr>
    </w:p>
    <w:p w14:paraId="6B8E5B74" w14:textId="4F57552B" w:rsidR="00F701D3" w:rsidRDefault="00F701D3" w:rsidP="00272413">
      <w:pPr>
        <w:pStyle w:val="GvdeMetni"/>
        <w:spacing w:before="11"/>
        <w:rPr>
          <w:b/>
          <w:color w:val="FF0000"/>
          <w:lang w:val="tr-TR"/>
        </w:rPr>
      </w:pPr>
    </w:p>
    <w:p w14:paraId="646B3F57" w14:textId="0169DBF4" w:rsidR="00F701D3" w:rsidRDefault="00F701D3" w:rsidP="00272413">
      <w:pPr>
        <w:pStyle w:val="GvdeMetni"/>
        <w:spacing w:before="11"/>
        <w:rPr>
          <w:b/>
          <w:color w:val="FF0000"/>
          <w:lang w:val="tr-TR"/>
        </w:rPr>
      </w:pPr>
    </w:p>
    <w:p w14:paraId="5527CFF8" w14:textId="73623D00" w:rsidR="00F701D3" w:rsidRDefault="00F701D3" w:rsidP="00272413">
      <w:pPr>
        <w:pStyle w:val="GvdeMetni"/>
        <w:spacing w:before="11"/>
        <w:rPr>
          <w:b/>
          <w:color w:val="FF0000"/>
          <w:lang w:val="tr-TR"/>
        </w:rPr>
      </w:pPr>
    </w:p>
    <w:p w14:paraId="1ACB217D" w14:textId="77777777" w:rsidR="00F701D3" w:rsidRDefault="00F701D3" w:rsidP="00272413">
      <w:pPr>
        <w:pStyle w:val="GvdeMetni"/>
        <w:spacing w:before="11"/>
        <w:rPr>
          <w:b/>
          <w:color w:val="FF0000"/>
          <w:lang w:val="tr-TR"/>
        </w:rPr>
      </w:pPr>
    </w:p>
    <w:p w14:paraId="637D806E" w14:textId="77777777" w:rsidR="00C24801" w:rsidRDefault="00C24801" w:rsidP="00C24801">
      <w:pPr>
        <w:pStyle w:val="GvdeMetni"/>
        <w:spacing w:before="11"/>
        <w:rPr>
          <w:b/>
          <w:color w:val="FF0000"/>
          <w:lang w:val="tr-TR"/>
        </w:rPr>
      </w:pPr>
      <w:r>
        <w:rPr>
          <w:b/>
          <w:sz w:val="32"/>
          <w:szCs w:val="32"/>
        </w:rPr>
        <w:lastRenderedPageBreak/>
        <w:t>Tablo 26</w:t>
      </w:r>
      <w:r w:rsidRPr="00B1227F">
        <w:rPr>
          <w:b/>
          <w:sz w:val="32"/>
          <w:szCs w:val="32"/>
        </w:rPr>
        <w:t>. Amaç, Hedef, Gösterge ve Stratejilere İlişkin Kart Şablonu</w:t>
      </w:r>
    </w:p>
    <w:p w14:paraId="08C95760" w14:textId="77777777" w:rsidR="000544F1" w:rsidRDefault="000544F1" w:rsidP="00272413">
      <w:pPr>
        <w:pStyle w:val="GvdeMetni"/>
        <w:spacing w:before="11"/>
        <w:rPr>
          <w:b/>
          <w:color w:val="FF0000"/>
          <w:lang w:val="tr-TR"/>
        </w:rPr>
      </w:pPr>
    </w:p>
    <w:p w14:paraId="58F4070A" w14:textId="24BEFD93" w:rsidR="000544F1" w:rsidRDefault="000544F1" w:rsidP="00272413">
      <w:pPr>
        <w:pStyle w:val="GvdeMetni"/>
        <w:spacing w:before="11"/>
        <w:rPr>
          <w:b/>
          <w:color w:val="FF0000"/>
          <w:lang w:val="tr-TR"/>
        </w:rPr>
      </w:pPr>
    </w:p>
    <w:tbl>
      <w:tblPr>
        <w:tblStyle w:val="TableNormal"/>
        <w:tblW w:w="54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5"/>
        <w:gridCol w:w="8632"/>
      </w:tblGrid>
      <w:tr w:rsidR="000544F1" w:rsidRPr="004B0B85" w14:paraId="74591DE5" w14:textId="77777777" w:rsidTr="007608A4">
        <w:trPr>
          <w:trHeight w:val="425"/>
        </w:trPr>
        <w:tc>
          <w:tcPr>
            <w:tcW w:w="648" w:type="pct"/>
            <w:shd w:val="clear" w:color="auto" w:fill="E2EFD9"/>
          </w:tcPr>
          <w:p w14:paraId="31048746" w14:textId="77777777" w:rsidR="000544F1" w:rsidRPr="004B0B85" w:rsidRDefault="000544F1" w:rsidP="0079557D">
            <w:pPr>
              <w:pStyle w:val="TableParagraph"/>
              <w:spacing w:line="234" w:lineRule="exact"/>
              <w:ind w:left="103"/>
              <w:rPr>
                <w:b/>
                <w:sz w:val="20"/>
                <w:lang w:val="tr-TR"/>
              </w:rPr>
            </w:pPr>
            <w:r w:rsidRPr="004B0B85">
              <w:rPr>
                <w:b/>
                <w:sz w:val="20"/>
                <w:lang w:val="tr-TR"/>
              </w:rPr>
              <w:t>Amaç 1</w:t>
            </w:r>
          </w:p>
        </w:tc>
        <w:tc>
          <w:tcPr>
            <w:tcW w:w="4352" w:type="pct"/>
            <w:shd w:val="clear" w:color="auto" w:fill="E2EFD9"/>
          </w:tcPr>
          <w:p w14:paraId="7ECE8594" w14:textId="77777777" w:rsidR="000544F1" w:rsidRDefault="000544F1" w:rsidP="000544F1">
            <w:pPr>
              <w:pStyle w:val="GvdeMetni"/>
              <w:ind w:left="108"/>
            </w:pPr>
            <w:r>
              <w:t xml:space="preserve">Amaç 1: 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 </w:t>
            </w:r>
          </w:p>
          <w:p w14:paraId="15C65289" w14:textId="122A60C1" w:rsidR="000544F1" w:rsidRPr="004B0B85" w:rsidRDefault="000544F1" w:rsidP="0079557D">
            <w:pPr>
              <w:pStyle w:val="TableParagraph"/>
              <w:rPr>
                <w:rFonts w:ascii="Times New Roman"/>
                <w:sz w:val="20"/>
                <w:lang w:val="tr-TR"/>
              </w:rPr>
            </w:pPr>
          </w:p>
        </w:tc>
      </w:tr>
      <w:tr w:rsidR="000544F1" w:rsidRPr="004B0B85" w14:paraId="2C06806A" w14:textId="77777777" w:rsidTr="007608A4">
        <w:trPr>
          <w:trHeight w:val="425"/>
        </w:trPr>
        <w:tc>
          <w:tcPr>
            <w:tcW w:w="648" w:type="pct"/>
            <w:shd w:val="clear" w:color="auto" w:fill="C5E0B3"/>
          </w:tcPr>
          <w:p w14:paraId="19DCC903" w14:textId="28279C29" w:rsidR="000544F1" w:rsidRPr="004B0B85" w:rsidRDefault="002D0188" w:rsidP="0079557D">
            <w:pPr>
              <w:pStyle w:val="TableParagraph"/>
              <w:spacing w:line="234" w:lineRule="exact"/>
              <w:ind w:left="103"/>
              <w:rPr>
                <w:b/>
                <w:sz w:val="20"/>
                <w:lang w:val="tr-TR"/>
              </w:rPr>
            </w:pPr>
            <w:r>
              <w:rPr>
                <w:b/>
                <w:sz w:val="20"/>
                <w:lang w:val="tr-TR"/>
              </w:rPr>
              <w:t>Hedef 1.</w:t>
            </w:r>
          </w:p>
        </w:tc>
        <w:tc>
          <w:tcPr>
            <w:tcW w:w="4352" w:type="pct"/>
            <w:shd w:val="clear" w:color="auto" w:fill="C5E0B3"/>
          </w:tcPr>
          <w:p w14:paraId="69378183" w14:textId="77777777" w:rsidR="000544F1" w:rsidRDefault="000544F1" w:rsidP="000544F1">
            <w:pPr>
              <w:pStyle w:val="GvdeMetni"/>
              <w:ind w:left="108"/>
            </w:pPr>
            <w:r>
              <w:t xml:space="preserve">Hedef 1.1: Temel eğitimde fırsat eşitliğini sağlayarak eğitime erişimi artırmaya yönelik iyileştirmeler hayata geçirilecektir. </w:t>
            </w:r>
          </w:p>
          <w:p w14:paraId="46184471" w14:textId="74D34CD5" w:rsidR="000544F1" w:rsidRPr="004B0B85" w:rsidRDefault="000544F1" w:rsidP="0079557D">
            <w:pPr>
              <w:pStyle w:val="TableParagraph"/>
              <w:rPr>
                <w:rFonts w:ascii="Times New Roman"/>
                <w:sz w:val="20"/>
                <w:lang w:val="tr-TR"/>
              </w:rPr>
            </w:pPr>
          </w:p>
        </w:tc>
      </w:tr>
    </w:tbl>
    <w:p w14:paraId="0BC3ABC5" w14:textId="77777777" w:rsidR="000544F1" w:rsidRPr="00495C23" w:rsidRDefault="000544F1" w:rsidP="00272413">
      <w:pPr>
        <w:pStyle w:val="GvdeMetni"/>
        <w:spacing w:before="11"/>
        <w:rPr>
          <w:b/>
          <w:color w:val="FF0000"/>
          <w:lang w:val="tr-TR"/>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5"/>
        <w:gridCol w:w="950"/>
        <w:gridCol w:w="1088"/>
        <w:gridCol w:w="764"/>
        <w:gridCol w:w="690"/>
        <w:gridCol w:w="688"/>
        <w:gridCol w:w="690"/>
        <w:gridCol w:w="690"/>
        <w:gridCol w:w="828"/>
        <w:gridCol w:w="1050"/>
      </w:tblGrid>
      <w:tr w:rsidR="00272413" w:rsidRPr="000F59F6" w14:paraId="5156E1FB" w14:textId="77777777" w:rsidTr="007608A4">
        <w:trPr>
          <w:trHeight w:val="843"/>
        </w:trPr>
        <w:tc>
          <w:tcPr>
            <w:tcW w:w="2485" w:type="dxa"/>
            <w:shd w:val="clear" w:color="auto" w:fill="C5E0B3"/>
          </w:tcPr>
          <w:p w14:paraId="2234EE8E" w14:textId="77777777" w:rsidR="00272413" w:rsidRPr="000F59F6" w:rsidRDefault="00272413" w:rsidP="00B90B98">
            <w:pPr>
              <w:pStyle w:val="TableParagraph"/>
              <w:spacing w:line="234" w:lineRule="exact"/>
              <w:ind w:left="102"/>
              <w:rPr>
                <w:b/>
                <w:sz w:val="20"/>
                <w:lang w:val="tr-TR"/>
              </w:rPr>
            </w:pPr>
            <w:r w:rsidRPr="000F59F6">
              <w:rPr>
                <w:b/>
                <w:sz w:val="20"/>
                <w:lang w:val="tr-TR"/>
              </w:rPr>
              <w:t>Performans Göstergeleri</w:t>
            </w:r>
          </w:p>
        </w:tc>
        <w:tc>
          <w:tcPr>
            <w:tcW w:w="950" w:type="dxa"/>
            <w:shd w:val="clear" w:color="auto" w:fill="C5E0B3"/>
          </w:tcPr>
          <w:p w14:paraId="63B093C0" w14:textId="77777777" w:rsidR="00272413" w:rsidRPr="000F59F6" w:rsidRDefault="00272413" w:rsidP="00B90B98">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088" w:type="dxa"/>
            <w:shd w:val="clear" w:color="auto" w:fill="C5E0B3"/>
            <w:vAlign w:val="center"/>
          </w:tcPr>
          <w:p w14:paraId="0821289C" w14:textId="77777777" w:rsidR="00272413" w:rsidRPr="000F59F6" w:rsidRDefault="00272413" w:rsidP="00E33DD0">
            <w:pPr>
              <w:pStyle w:val="TableParagraph"/>
              <w:spacing w:line="360" w:lineRule="auto"/>
              <w:ind w:left="103"/>
              <w:jc w:val="center"/>
              <w:rPr>
                <w:b/>
                <w:sz w:val="20"/>
                <w:lang w:val="tr-TR"/>
              </w:rPr>
            </w:pPr>
            <w:r w:rsidRPr="000F59F6">
              <w:rPr>
                <w:b/>
                <w:sz w:val="20"/>
                <w:lang w:val="tr-TR"/>
              </w:rPr>
              <w:t>Başlangıç Değeri**</w:t>
            </w:r>
          </w:p>
        </w:tc>
        <w:tc>
          <w:tcPr>
            <w:tcW w:w="764" w:type="dxa"/>
            <w:shd w:val="clear" w:color="auto" w:fill="C5E0B3"/>
            <w:vAlign w:val="center"/>
          </w:tcPr>
          <w:p w14:paraId="0828FECC" w14:textId="6C189C09" w:rsidR="00272413" w:rsidRPr="000F59F6" w:rsidRDefault="00E33DD0" w:rsidP="00E33DD0">
            <w:pPr>
              <w:pStyle w:val="TableParagraph"/>
              <w:ind w:left="102"/>
              <w:jc w:val="center"/>
              <w:rPr>
                <w:b/>
                <w:sz w:val="20"/>
                <w:lang w:val="tr-TR"/>
              </w:rPr>
            </w:pPr>
            <w:r>
              <w:rPr>
                <w:b/>
                <w:sz w:val="20"/>
                <w:lang w:val="tr-TR"/>
              </w:rPr>
              <w:t>2024</w:t>
            </w:r>
          </w:p>
        </w:tc>
        <w:tc>
          <w:tcPr>
            <w:tcW w:w="690" w:type="dxa"/>
            <w:shd w:val="clear" w:color="auto" w:fill="C5E0B3"/>
            <w:vAlign w:val="center"/>
          </w:tcPr>
          <w:p w14:paraId="1492425F" w14:textId="42D658B7" w:rsidR="00272413" w:rsidRPr="000F59F6" w:rsidRDefault="00E33DD0" w:rsidP="00E33DD0">
            <w:pPr>
              <w:pStyle w:val="TableParagraph"/>
              <w:ind w:left="100"/>
              <w:jc w:val="center"/>
              <w:rPr>
                <w:b/>
                <w:sz w:val="20"/>
                <w:lang w:val="tr-TR"/>
              </w:rPr>
            </w:pPr>
            <w:r>
              <w:rPr>
                <w:b/>
                <w:sz w:val="20"/>
                <w:lang w:val="tr-TR"/>
              </w:rPr>
              <w:t>2025</w:t>
            </w:r>
          </w:p>
        </w:tc>
        <w:tc>
          <w:tcPr>
            <w:tcW w:w="688" w:type="dxa"/>
            <w:shd w:val="clear" w:color="auto" w:fill="C5E0B3"/>
            <w:vAlign w:val="center"/>
          </w:tcPr>
          <w:p w14:paraId="56F37351" w14:textId="6F76DAB8" w:rsidR="00272413" w:rsidRPr="000F59F6" w:rsidRDefault="00E33DD0" w:rsidP="00E33DD0">
            <w:pPr>
              <w:pStyle w:val="TableParagraph"/>
              <w:ind w:left="100"/>
              <w:jc w:val="center"/>
              <w:rPr>
                <w:b/>
                <w:sz w:val="20"/>
                <w:lang w:val="tr-TR"/>
              </w:rPr>
            </w:pPr>
            <w:r>
              <w:rPr>
                <w:b/>
                <w:sz w:val="20"/>
                <w:lang w:val="tr-TR"/>
              </w:rPr>
              <w:t>2026</w:t>
            </w:r>
          </w:p>
        </w:tc>
        <w:tc>
          <w:tcPr>
            <w:tcW w:w="690" w:type="dxa"/>
            <w:shd w:val="clear" w:color="auto" w:fill="C5E0B3"/>
            <w:vAlign w:val="center"/>
          </w:tcPr>
          <w:p w14:paraId="79041C82" w14:textId="395F5D1B" w:rsidR="00272413" w:rsidRPr="000F59F6" w:rsidRDefault="00E33DD0" w:rsidP="00E33DD0">
            <w:pPr>
              <w:pStyle w:val="TableParagraph"/>
              <w:ind w:left="103"/>
              <w:jc w:val="center"/>
              <w:rPr>
                <w:b/>
                <w:sz w:val="20"/>
                <w:lang w:val="tr-TR"/>
              </w:rPr>
            </w:pPr>
            <w:r>
              <w:rPr>
                <w:b/>
                <w:sz w:val="20"/>
                <w:lang w:val="tr-TR"/>
              </w:rPr>
              <w:t>2027</w:t>
            </w:r>
          </w:p>
        </w:tc>
        <w:tc>
          <w:tcPr>
            <w:tcW w:w="690" w:type="dxa"/>
            <w:shd w:val="clear" w:color="auto" w:fill="C5E0B3"/>
            <w:vAlign w:val="center"/>
          </w:tcPr>
          <w:p w14:paraId="3637D98F" w14:textId="59EB6429" w:rsidR="00272413" w:rsidRPr="000F59F6" w:rsidRDefault="00E33DD0" w:rsidP="00E33DD0">
            <w:pPr>
              <w:pStyle w:val="TableParagraph"/>
              <w:ind w:left="103"/>
              <w:jc w:val="center"/>
              <w:rPr>
                <w:b/>
                <w:sz w:val="20"/>
                <w:lang w:val="tr-TR"/>
              </w:rPr>
            </w:pPr>
            <w:r>
              <w:rPr>
                <w:b/>
                <w:sz w:val="20"/>
                <w:lang w:val="tr-TR"/>
              </w:rPr>
              <w:t>2028</w:t>
            </w:r>
          </w:p>
        </w:tc>
        <w:tc>
          <w:tcPr>
            <w:tcW w:w="828" w:type="dxa"/>
            <w:shd w:val="clear" w:color="auto" w:fill="C5E0B3"/>
          </w:tcPr>
          <w:p w14:paraId="17A207E3" w14:textId="77777777" w:rsidR="00272413" w:rsidRPr="000F59F6" w:rsidRDefault="00272413" w:rsidP="00B90B98">
            <w:pPr>
              <w:pStyle w:val="TableParagraph"/>
              <w:spacing w:line="360" w:lineRule="auto"/>
              <w:ind w:left="103"/>
              <w:rPr>
                <w:b/>
                <w:sz w:val="20"/>
                <w:lang w:val="tr-TR"/>
              </w:rPr>
            </w:pPr>
            <w:r w:rsidRPr="000F59F6">
              <w:rPr>
                <w:b/>
                <w:w w:val="95"/>
                <w:sz w:val="20"/>
                <w:lang w:val="tr-TR"/>
              </w:rPr>
              <w:t xml:space="preserve">İzleme </w:t>
            </w:r>
            <w:r w:rsidRPr="000F59F6">
              <w:rPr>
                <w:b/>
                <w:sz w:val="20"/>
                <w:lang w:val="tr-TR"/>
              </w:rPr>
              <w:t>Sıklığı</w:t>
            </w:r>
          </w:p>
        </w:tc>
        <w:tc>
          <w:tcPr>
            <w:tcW w:w="1050" w:type="dxa"/>
            <w:shd w:val="clear" w:color="auto" w:fill="C5E0B3"/>
          </w:tcPr>
          <w:p w14:paraId="3E154723" w14:textId="77777777" w:rsidR="00272413" w:rsidRPr="000F59F6" w:rsidRDefault="00272413" w:rsidP="00B90B98">
            <w:pPr>
              <w:pStyle w:val="TableParagraph"/>
              <w:spacing w:line="360"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272413" w:rsidRPr="000F59F6" w14:paraId="3CA9B81E" w14:textId="77777777" w:rsidTr="007608A4">
        <w:trPr>
          <w:trHeight w:val="951"/>
        </w:trPr>
        <w:tc>
          <w:tcPr>
            <w:tcW w:w="2485" w:type="dxa"/>
            <w:shd w:val="clear" w:color="auto" w:fill="C5E0B3"/>
          </w:tcPr>
          <w:p w14:paraId="0D2832FA" w14:textId="1DCF083C" w:rsidR="00272413" w:rsidRPr="000F59F6" w:rsidRDefault="00EE532E" w:rsidP="00B90B98">
            <w:pPr>
              <w:pStyle w:val="TableParagraph"/>
              <w:spacing w:line="234" w:lineRule="exact"/>
              <w:ind w:left="102"/>
              <w:rPr>
                <w:b/>
                <w:sz w:val="20"/>
                <w:lang w:val="tr-TR"/>
              </w:rPr>
            </w:pPr>
            <w:r>
              <w:t>PG-1.1.1 Temel eğitimde okullaşma oranı (%) (Yaş Grubu) 6-9 Yaş</w:t>
            </w:r>
          </w:p>
        </w:tc>
        <w:tc>
          <w:tcPr>
            <w:tcW w:w="950" w:type="dxa"/>
            <w:shd w:val="clear" w:color="auto" w:fill="E2EFD9"/>
            <w:vAlign w:val="center"/>
          </w:tcPr>
          <w:p w14:paraId="5A385DA9" w14:textId="24E1F811" w:rsidR="00272413" w:rsidRPr="003B3D39" w:rsidRDefault="00EE532E" w:rsidP="00C54AC5">
            <w:pPr>
              <w:pStyle w:val="TableParagraph"/>
              <w:jc w:val="center"/>
              <w:rPr>
                <w:rFonts w:ascii="Times New Roman"/>
                <w:color w:val="FF0000"/>
                <w:sz w:val="20"/>
                <w:lang w:val="tr-TR"/>
              </w:rPr>
            </w:pPr>
            <w:r>
              <w:rPr>
                <w:rFonts w:ascii="Times New Roman"/>
                <w:color w:val="FF0000"/>
                <w:sz w:val="20"/>
                <w:lang w:val="tr-TR"/>
              </w:rPr>
              <w:t>50</w:t>
            </w:r>
          </w:p>
        </w:tc>
        <w:tc>
          <w:tcPr>
            <w:tcW w:w="1088" w:type="dxa"/>
            <w:shd w:val="clear" w:color="auto" w:fill="E2EFD9"/>
            <w:vAlign w:val="center"/>
          </w:tcPr>
          <w:p w14:paraId="3F6E091E" w14:textId="6BEB4F42" w:rsidR="00272413" w:rsidRPr="003B3D39" w:rsidRDefault="00B221C3" w:rsidP="00C54AC5">
            <w:pPr>
              <w:pStyle w:val="TableParagraph"/>
              <w:jc w:val="center"/>
              <w:rPr>
                <w:rFonts w:ascii="Times New Roman"/>
                <w:color w:val="FF0000"/>
                <w:sz w:val="20"/>
                <w:lang w:val="tr-TR"/>
              </w:rPr>
            </w:pPr>
            <w:r>
              <w:rPr>
                <w:rFonts w:ascii="Times New Roman"/>
                <w:color w:val="FF0000"/>
                <w:sz w:val="20"/>
                <w:lang w:val="tr-TR"/>
              </w:rPr>
              <w:t>%100</w:t>
            </w:r>
          </w:p>
        </w:tc>
        <w:tc>
          <w:tcPr>
            <w:tcW w:w="764" w:type="dxa"/>
            <w:shd w:val="clear" w:color="auto" w:fill="E2EFD9"/>
            <w:vAlign w:val="center"/>
          </w:tcPr>
          <w:p w14:paraId="7B608CE0" w14:textId="3D4C80ED" w:rsidR="00272413" w:rsidRPr="003B3D39" w:rsidRDefault="00B221C3" w:rsidP="00C54AC5">
            <w:pPr>
              <w:pStyle w:val="TableParagraph"/>
              <w:jc w:val="center"/>
              <w:rPr>
                <w:rFonts w:ascii="Times New Roman"/>
                <w:color w:val="FF0000"/>
                <w:sz w:val="20"/>
                <w:lang w:val="tr-TR"/>
              </w:rPr>
            </w:pPr>
            <w:r>
              <w:rPr>
                <w:rFonts w:ascii="Times New Roman"/>
                <w:color w:val="FF0000"/>
                <w:sz w:val="20"/>
                <w:lang w:val="tr-TR"/>
              </w:rPr>
              <w:t>%100</w:t>
            </w:r>
          </w:p>
        </w:tc>
        <w:tc>
          <w:tcPr>
            <w:tcW w:w="690" w:type="dxa"/>
            <w:shd w:val="clear" w:color="auto" w:fill="E2EFD9"/>
            <w:vAlign w:val="center"/>
          </w:tcPr>
          <w:p w14:paraId="42096A6E" w14:textId="3AFAD7F1" w:rsidR="00272413" w:rsidRPr="003B3D39" w:rsidRDefault="00B221C3" w:rsidP="00C54AC5">
            <w:pPr>
              <w:pStyle w:val="TableParagraph"/>
              <w:jc w:val="center"/>
              <w:rPr>
                <w:rFonts w:ascii="Times New Roman"/>
                <w:color w:val="FF0000"/>
                <w:sz w:val="20"/>
                <w:lang w:val="tr-TR"/>
              </w:rPr>
            </w:pPr>
            <w:r>
              <w:rPr>
                <w:rFonts w:ascii="Times New Roman"/>
                <w:color w:val="FF0000"/>
                <w:sz w:val="20"/>
                <w:lang w:val="tr-TR"/>
              </w:rPr>
              <w:t>%100</w:t>
            </w:r>
          </w:p>
        </w:tc>
        <w:tc>
          <w:tcPr>
            <w:tcW w:w="688" w:type="dxa"/>
            <w:shd w:val="clear" w:color="auto" w:fill="E2EFD9"/>
            <w:vAlign w:val="center"/>
          </w:tcPr>
          <w:p w14:paraId="7E44DDF1" w14:textId="443B1C35" w:rsidR="00272413" w:rsidRPr="003B3D39" w:rsidRDefault="00B221C3" w:rsidP="00C54AC5">
            <w:pPr>
              <w:pStyle w:val="TableParagraph"/>
              <w:jc w:val="center"/>
              <w:rPr>
                <w:rFonts w:ascii="Times New Roman"/>
                <w:color w:val="FF0000"/>
                <w:sz w:val="20"/>
                <w:lang w:val="tr-TR"/>
              </w:rPr>
            </w:pPr>
            <w:r>
              <w:rPr>
                <w:rFonts w:ascii="Times New Roman"/>
                <w:color w:val="FF0000"/>
                <w:sz w:val="20"/>
                <w:lang w:val="tr-TR"/>
              </w:rPr>
              <w:t>%100</w:t>
            </w:r>
          </w:p>
        </w:tc>
        <w:tc>
          <w:tcPr>
            <w:tcW w:w="690" w:type="dxa"/>
            <w:shd w:val="clear" w:color="auto" w:fill="E2EFD9"/>
            <w:vAlign w:val="center"/>
          </w:tcPr>
          <w:p w14:paraId="33035A8A" w14:textId="2AB5E70F" w:rsidR="00272413" w:rsidRPr="003B3D39" w:rsidRDefault="00B221C3" w:rsidP="00C54AC5">
            <w:pPr>
              <w:pStyle w:val="TableParagraph"/>
              <w:jc w:val="center"/>
              <w:rPr>
                <w:rFonts w:ascii="Times New Roman"/>
                <w:color w:val="FF0000"/>
                <w:sz w:val="20"/>
                <w:lang w:val="tr-TR"/>
              </w:rPr>
            </w:pPr>
            <w:r>
              <w:rPr>
                <w:rFonts w:ascii="Times New Roman"/>
                <w:color w:val="FF0000"/>
                <w:sz w:val="20"/>
                <w:lang w:val="tr-TR"/>
              </w:rPr>
              <w:t>%100</w:t>
            </w:r>
          </w:p>
        </w:tc>
        <w:tc>
          <w:tcPr>
            <w:tcW w:w="690" w:type="dxa"/>
            <w:shd w:val="clear" w:color="auto" w:fill="E2EFD9"/>
            <w:vAlign w:val="center"/>
          </w:tcPr>
          <w:p w14:paraId="22B540DE" w14:textId="1F6E0112" w:rsidR="00272413" w:rsidRPr="003B3D39" w:rsidRDefault="00B221C3" w:rsidP="00C54AC5">
            <w:pPr>
              <w:pStyle w:val="TableParagraph"/>
              <w:jc w:val="center"/>
              <w:rPr>
                <w:rFonts w:ascii="Times New Roman"/>
                <w:color w:val="FF0000"/>
                <w:sz w:val="20"/>
                <w:lang w:val="tr-TR"/>
              </w:rPr>
            </w:pPr>
            <w:r>
              <w:rPr>
                <w:rFonts w:ascii="Times New Roman"/>
                <w:color w:val="FF0000"/>
                <w:sz w:val="20"/>
                <w:lang w:val="tr-TR"/>
              </w:rPr>
              <w:t>%100</w:t>
            </w:r>
          </w:p>
        </w:tc>
        <w:tc>
          <w:tcPr>
            <w:tcW w:w="828" w:type="dxa"/>
            <w:shd w:val="clear" w:color="auto" w:fill="E2EFD9"/>
            <w:vAlign w:val="center"/>
          </w:tcPr>
          <w:p w14:paraId="1E864B3C" w14:textId="6B98D2DE" w:rsidR="00272413" w:rsidRPr="000F59F6" w:rsidRDefault="00A07F2B" w:rsidP="00A07F2B">
            <w:pPr>
              <w:pStyle w:val="TableParagraph"/>
              <w:jc w:val="center"/>
              <w:rPr>
                <w:rFonts w:ascii="Times New Roman"/>
                <w:sz w:val="20"/>
                <w:lang w:val="tr-TR"/>
              </w:rPr>
            </w:pPr>
            <w:r>
              <w:rPr>
                <w:rFonts w:ascii="Times New Roman"/>
                <w:sz w:val="20"/>
                <w:lang w:val="tr-TR"/>
              </w:rPr>
              <w:t>6 ay</w:t>
            </w:r>
          </w:p>
        </w:tc>
        <w:tc>
          <w:tcPr>
            <w:tcW w:w="1050" w:type="dxa"/>
            <w:shd w:val="clear" w:color="auto" w:fill="E2EFD9"/>
            <w:vAlign w:val="center"/>
          </w:tcPr>
          <w:p w14:paraId="2100F452" w14:textId="67149C3D" w:rsidR="00272413" w:rsidRPr="000F59F6" w:rsidRDefault="00A07F2B" w:rsidP="00A07F2B">
            <w:pPr>
              <w:pStyle w:val="TableParagraph"/>
              <w:jc w:val="center"/>
              <w:rPr>
                <w:rFonts w:ascii="Times New Roman"/>
                <w:sz w:val="20"/>
                <w:lang w:val="tr-TR"/>
              </w:rPr>
            </w:pPr>
            <w:r>
              <w:rPr>
                <w:rFonts w:ascii="Times New Roman"/>
                <w:sz w:val="20"/>
                <w:lang w:val="tr-TR"/>
              </w:rPr>
              <w:t>12 ay</w:t>
            </w:r>
          </w:p>
        </w:tc>
      </w:tr>
      <w:tr w:rsidR="000F7A77" w:rsidRPr="000F59F6" w14:paraId="668B52DA" w14:textId="77777777" w:rsidTr="007608A4">
        <w:trPr>
          <w:trHeight w:val="401"/>
        </w:trPr>
        <w:tc>
          <w:tcPr>
            <w:tcW w:w="2485" w:type="dxa"/>
            <w:shd w:val="clear" w:color="auto" w:fill="C5E0B3"/>
          </w:tcPr>
          <w:p w14:paraId="560937EE" w14:textId="0FBEB758" w:rsidR="000F7A77" w:rsidRPr="000F59F6" w:rsidRDefault="00EE532E" w:rsidP="00EE532E">
            <w:pPr>
              <w:pStyle w:val="TableParagraph"/>
              <w:spacing w:line="234" w:lineRule="exact"/>
              <w:ind w:left="102"/>
              <w:rPr>
                <w:b/>
                <w:sz w:val="20"/>
                <w:lang w:val="tr-TR"/>
              </w:rPr>
            </w:pPr>
            <w:r>
              <w:t>PG-1.1.2 İlkokulda öğrenci sayısı 30’dan fazla olan şube oranı (%)</w:t>
            </w:r>
          </w:p>
        </w:tc>
        <w:tc>
          <w:tcPr>
            <w:tcW w:w="950" w:type="dxa"/>
            <w:shd w:val="clear" w:color="auto" w:fill="E2EFD9"/>
            <w:vAlign w:val="center"/>
          </w:tcPr>
          <w:p w14:paraId="3AB387EB" w14:textId="0E0A9185"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w:t>
            </w:r>
            <w:r w:rsidR="00EE532E">
              <w:rPr>
                <w:rFonts w:ascii="Times New Roman"/>
                <w:color w:val="FF0000"/>
                <w:sz w:val="20"/>
                <w:lang w:val="tr-TR"/>
              </w:rPr>
              <w:t>5</w:t>
            </w:r>
          </w:p>
        </w:tc>
        <w:tc>
          <w:tcPr>
            <w:tcW w:w="1088" w:type="dxa"/>
            <w:shd w:val="clear" w:color="auto" w:fill="E2EFD9"/>
            <w:vAlign w:val="center"/>
          </w:tcPr>
          <w:p w14:paraId="14720FC6" w14:textId="50F110F1" w:rsidR="000F7A77" w:rsidRPr="003B3D39" w:rsidRDefault="00B221C3" w:rsidP="00C54AC5">
            <w:pPr>
              <w:pStyle w:val="TableParagraph"/>
              <w:jc w:val="center"/>
              <w:rPr>
                <w:rFonts w:ascii="Times New Roman"/>
                <w:color w:val="FF0000"/>
                <w:sz w:val="20"/>
                <w:lang w:val="tr-TR"/>
              </w:rPr>
            </w:pPr>
            <w:r>
              <w:rPr>
                <w:rFonts w:ascii="Times New Roman"/>
                <w:color w:val="FF0000"/>
                <w:sz w:val="20"/>
                <w:lang w:val="tr-TR"/>
              </w:rPr>
              <w:t>0</w:t>
            </w:r>
          </w:p>
        </w:tc>
        <w:tc>
          <w:tcPr>
            <w:tcW w:w="764" w:type="dxa"/>
            <w:shd w:val="clear" w:color="auto" w:fill="E2EFD9"/>
            <w:vAlign w:val="center"/>
          </w:tcPr>
          <w:p w14:paraId="76D3EAC1" w14:textId="617C3F1F" w:rsidR="000F7A77" w:rsidRPr="003B3D39" w:rsidRDefault="00B221C3" w:rsidP="00C54AC5">
            <w:pPr>
              <w:pStyle w:val="TableParagraph"/>
              <w:jc w:val="center"/>
              <w:rPr>
                <w:rFonts w:ascii="Times New Roman"/>
                <w:color w:val="FF0000"/>
                <w:sz w:val="20"/>
                <w:lang w:val="tr-TR"/>
              </w:rPr>
            </w:pPr>
            <w:r>
              <w:rPr>
                <w:rFonts w:ascii="Times New Roman"/>
                <w:color w:val="FF0000"/>
                <w:sz w:val="20"/>
                <w:lang w:val="tr-TR"/>
              </w:rPr>
              <w:t>0</w:t>
            </w:r>
          </w:p>
        </w:tc>
        <w:tc>
          <w:tcPr>
            <w:tcW w:w="690" w:type="dxa"/>
            <w:shd w:val="clear" w:color="auto" w:fill="E2EFD9"/>
            <w:vAlign w:val="center"/>
          </w:tcPr>
          <w:p w14:paraId="3AE1E76C" w14:textId="500E48D7" w:rsidR="000F7A77" w:rsidRPr="003B3D39" w:rsidRDefault="00B221C3" w:rsidP="00C54AC5">
            <w:pPr>
              <w:pStyle w:val="TableParagraph"/>
              <w:jc w:val="center"/>
              <w:rPr>
                <w:rFonts w:ascii="Times New Roman"/>
                <w:color w:val="FF0000"/>
                <w:sz w:val="20"/>
                <w:lang w:val="tr-TR"/>
              </w:rPr>
            </w:pPr>
            <w:r>
              <w:rPr>
                <w:rFonts w:ascii="Times New Roman"/>
                <w:color w:val="FF0000"/>
                <w:sz w:val="20"/>
                <w:lang w:val="tr-TR"/>
              </w:rPr>
              <w:t>0</w:t>
            </w:r>
          </w:p>
        </w:tc>
        <w:tc>
          <w:tcPr>
            <w:tcW w:w="688" w:type="dxa"/>
            <w:shd w:val="clear" w:color="auto" w:fill="E2EFD9"/>
            <w:vAlign w:val="center"/>
          </w:tcPr>
          <w:p w14:paraId="0777F713" w14:textId="4A2142D3" w:rsidR="000F7A77" w:rsidRPr="003B3D39" w:rsidRDefault="00B221C3" w:rsidP="00C54AC5">
            <w:pPr>
              <w:pStyle w:val="TableParagraph"/>
              <w:jc w:val="center"/>
              <w:rPr>
                <w:rFonts w:ascii="Times New Roman"/>
                <w:color w:val="FF0000"/>
                <w:sz w:val="20"/>
                <w:lang w:val="tr-TR"/>
              </w:rPr>
            </w:pPr>
            <w:r>
              <w:rPr>
                <w:rFonts w:ascii="Times New Roman"/>
                <w:color w:val="FF0000"/>
                <w:sz w:val="20"/>
                <w:lang w:val="tr-TR"/>
              </w:rPr>
              <w:t>0</w:t>
            </w:r>
          </w:p>
        </w:tc>
        <w:tc>
          <w:tcPr>
            <w:tcW w:w="690" w:type="dxa"/>
            <w:shd w:val="clear" w:color="auto" w:fill="E2EFD9"/>
            <w:vAlign w:val="center"/>
          </w:tcPr>
          <w:p w14:paraId="204E4967" w14:textId="170D397F" w:rsidR="000F7A77" w:rsidRPr="003B3D39" w:rsidRDefault="00B221C3" w:rsidP="00C54AC5">
            <w:pPr>
              <w:pStyle w:val="TableParagraph"/>
              <w:jc w:val="center"/>
              <w:rPr>
                <w:rFonts w:ascii="Times New Roman"/>
                <w:color w:val="FF0000"/>
                <w:sz w:val="20"/>
                <w:lang w:val="tr-TR"/>
              </w:rPr>
            </w:pPr>
            <w:r>
              <w:rPr>
                <w:rFonts w:ascii="Times New Roman"/>
                <w:color w:val="FF0000"/>
                <w:sz w:val="20"/>
                <w:lang w:val="tr-TR"/>
              </w:rPr>
              <w:t>0</w:t>
            </w:r>
          </w:p>
        </w:tc>
        <w:tc>
          <w:tcPr>
            <w:tcW w:w="690" w:type="dxa"/>
            <w:shd w:val="clear" w:color="auto" w:fill="E2EFD9"/>
            <w:vAlign w:val="center"/>
          </w:tcPr>
          <w:p w14:paraId="7662C26A" w14:textId="0F9C006F" w:rsidR="000F7A77" w:rsidRPr="003B3D39" w:rsidRDefault="00B221C3" w:rsidP="00C54AC5">
            <w:pPr>
              <w:pStyle w:val="TableParagraph"/>
              <w:jc w:val="center"/>
              <w:rPr>
                <w:rFonts w:ascii="Times New Roman"/>
                <w:color w:val="FF0000"/>
                <w:sz w:val="20"/>
                <w:lang w:val="tr-TR"/>
              </w:rPr>
            </w:pPr>
            <w:r>
              <w:rPr>
                <w:rFonts w:ascii="Times New Roman"/>
                <w:color w:val="FF0000"/>
                <w:sz w:val="20"/>
                <w:lang w:val="tr-TR"/>
              </w:rPr>
              <w:t>0</w:t>
            </w:r>
          </w:p>
        </w:tc>
        <w:tc>
          <w:tcPr>
            <w:tcW w:w="828" w:type="dxa"/>
            <w:shd w:val="clear" w:color="auto" w:fill="E2EFD9"/>
            <w:vAlign w:val="center"/>
          </w:tcPr>
          <w:p w14:paraId="45C96015" w14:textId="2F62E74C"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1050" w:type="dxa"/>
            <w:shd w:val="clear" w:color="auto" w:fill="E2EFD9"/>
            <w:vAlign w:val="center"/>
          </w:tcPr>
          <w:p w14:paraId="5977DDF8" w14:textId="005014AC"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14:paraId="1C77D9DE" w14:textId="77777777" w:rsidTr="007608A4">
        <w:trPr>
          <w:trHeight w:val="421"/>
        </w:trPr>
        <w:tc>
          <w:tcPr>
            <w:tcW w:w="2485" w:type="dxa"/>
            <w:shd w:val="clear" w:color="auto" w:fill="C5E0B3"/>
          </w:tcPr>
          <w:p w14:paraId="09F65448" w14:textId="1789E168" w:rsidR="000F7A77" w:rsidRPr="000F59F6" w:rsidRDefault="00EE532E" w:rsidP="00F8734D">
            <w:pPr>
              <w:pStyle w:val="TableParagraph"/>
              <w:spacing w:line="234" w:lineRule="exact"/>
              <w:ind w:left="102"/>
              <w:rPr>
                <w:b/>
                <w:sz w:val="20"/>
                <w:lang w:val="tr-TR"/>
              </w:rPr>
            </w:pPr>
            <w:r>
              <w:t>PG-1.1.3 Temel eğitim kademesinde okullarda öğrenim gören öğrenci oranı (%)</w:t>
            </w:r>
          </w:p>
        </w:tc>
        <w:tc>
          <w:tcPr>
            <w:tcW w:w="950" w:type="dxa"/>
            <w:shd w:val="clear" w:color="auto" w:fill="E2EFD9"/>
            <w:vAlign w:val="center"/>
          </w:tcPr>
          <w:p w14:paraId="4A0C14E3" w14:textId="1ECDE9CD" w:rsidR="000F7A77" w:rsidRPr="003B3D39" w:rsidRDefault="00EE532E" w:rsidP="00C54AC5">
            <w:pPr>
              <w:pStyle w:val="TableParagraph"/>
              <w:jc w:val="center"/>
              <w:rPr>
                <w:rFonts w:ascii="Times New Roman"/>
                <w:color w:val="FF0000"/>
                <w:sz w:val="20"/>
                <w:lang w:val="tr-TR"/>
              </w:rPr>
            </w:pPr>
            <w:r>
              <w:rPr>
                <w:rFonts w:ascii="Times New Roman"/>
                <w:color w:val="FF0000"/>
                <w:sz w:val="20"/>
                <w:lang w:val="tr-TR"/>
              </w:rPr>
              <w:t>25</w:t>
            </w:r>
          </w:p>
        </w:tc>
        <w:tc>
          <w:tcPr>
            <w:tcW w:w="1088" w:type="dxa"/>
            <w:shd w:val="clear" w:color="auto" w:fill="E2EFD9"/>
            <w:vAlign w:val="center"/>
          </w:tcPr>
          <w:p w14:paraId="4C8A3449" w14:textId="3E9E5132" w:rsidR="000F7A77" w:rsidRPr="003B3D39" w:rsidRDefault="00B221C3" w:rsidP="00C54AC5">
            <w:pPr>
              <w:pStyle w:val="TableParagraph"/>
              <w:jc w:val="center"/>
              <w:rPr>
                <w:rFonts w:ascii="Times New Roman"/>
                <w:color w:val="FF0000"/>
                <w:sz w:val="20"/>
                <w:lang w:val="tr-TR"/>
              </w:rPr>
            </w:pPr>
            <w:r>
              <w:rPr>
                <w:rFonts w:ascii="Times New Roman"/>
                <w:color w:val="FF0000"/>
                <w:sz w:val="20"/>
                <w:lang w:val="tr-TR"/>
              </w:rPr>
              <w:t>%100</w:t>
            </w:r>
          </w:p>
        </w:tc>
        <w:tc>
          <w:tcPr>
            <w:tcW w:w="764" w:type="dxa"/>
            <w:shd w:val="clear" w:color="auto" w:fill="E2EFD9"/>
            <w:vAlign w:val="center"/>
          </w:tcPr>
          <w:p w14:paraId="6D04BCF8" w14:textId="27034CD5" w:rsidR="000F7A77" w:rsidRPr="003B3D39" w:rsidRDefault="00B221C3" w:rsidP="00C54AC5">
            <w:pPr>
              <w:pStyle w:val="TableParagraph"/>
              <w:jc w:val="center"/>
              <w:rPr>
                <w:rFonts w:ascii="Times New Roman"/>
                <w:color w:val="FF0000"/>
                <w:sz w:val="20"/>
                <w:lang w:val="tr-TR"/>
              </w:rPr>
            </w:pPr>
            <w:r>
              <w:rPr>
                <w:rFonts w:ascii="Times New Roman"/>
                <w:color w:val="FF0000"/>
                <w:sz w:val="20"/>
                <w:lang w:val="tr-TR"/>
              </w:rPr>
              <w:t>%100</w:t>
            </w:r>
          </w:p>
        </w:tc>
        <w:tc>
          <w:tcPr>
            <w:tcW w:w="690" w:type="dxa"/>
            <w:shd w:val="clear" w:color="auto" w:fill="E2EFD9"/>
            <w:vAlign w:val="center"/>
          </w:tcPr>
          <w:p w14:paraId="69D257DF" w14:textId="44A751C8" w:rsidR="000F7A77" w:rsidRPr="003B3D39" w:rsidRDefault="00B221C3" w:rsidP="00C54AC5">
            <w:pPr>
              <w:pStyle w:val="TableParagraph"/>
              <w:jc w:val="center"/>
              <w:rPr>
                <w:rFonts w:ascii="Times New Roman"/>
                <w:color w:val="FF0000"/>
                <w:sz w:val="20"/>
                <w:lang w:val="tr-TR"/>
              </w:rPr>
            </w:pPr>
            <w:r>
              <w:rPr>
                <w:rFonts w:ascii="Times New Roman"/>
                <w:color w:val="FF0000"/>
                <w:sz w:val="20"/>
                <w:lang w:val="tr-TR"/>
              </w:rPr>
              <w:t>%100</w:t>
            </w:r>
          </w:p>
        </w:tc>
        <w:tc>
          <w:tcPr>
            <w:tcW w:w="688" w:type="dxa"/>
            <w:shd w:val="clear" w:color="auto" w:fill="E2EFD9"/>
            <w:vAlign w:val="center"/>
          </w:tcPr>
          <w:p w14:paraId="458207DD" w14:textId="61F94DA8" w:rsidR="000F7A77" w:rsidRPr="003B3D39" w:rsidRDefault="00B221C3" w:rsidP="00C54AC5">
            <w:pPr>
              <w:pStyle w:val="TableParagraph"/>
              <w:jc w:val="center"/>
              <w:rPr>
                <w:rFonts w:ascii="Times New Roman"/>
                <w:color w:val="FF0000"/>
                <w:sz w:val="20"/>
                <w:lang w:val="tr-TR"/>
              </w:rPr>
            </w:pPr>
            <w:r>
              <w:rPr>
                <w:rFonts w:ascii="Times New Roman"/>
                <w:color w:val="FF0000"/>
                <w:sz w:val="20"/>
                <w:lang w:val="tr-TR"/>
              </w:rPr>
              <w:t>%100</w:t>
            </w:r>
          </w:p>
        </w:tc>
        <w:tc>
          <w:tcPr>
            <w:tcW w:w="690" w:type="dxa"/>
            <w:shd w:val="clear" w:color="auto" w:fill="E2EFD9"/>
            <w:vAlign w:val="center"/>
          </w:tcPr>
          <w:p w14:paraId="28747ACF" w14:textId="3425045E" w:rsidR="000F7A77" w:rsidRPr="003B3D39" w:rsidRDefault="00B221C3" w:rsidP="00C54AC5">
            <w:pPr>
              <w:pStyle w:val="TableParagraph"/>
              <w:jc w:val="center"/>
              <w:rPr>
                <w:rFonts w:ascii="Times New Roman"/>
                <w:color w:val="FF0000"/>
                <w:sz w:val="20"/>
                <w:lang w:val="tr-TR"/>
              </w:rPr>
            </w:pPr>
            <w:r>
              <w:rPr>
                <w:rFonts w:ascii="Times New Roman"/>
                <w:color w:val="FF0000"/>
                <w:sz w:val="20"/>
                <w:lang w:val="tr-TR"/>
              </w:rPr>
              <w:t>%100</w:t>
            </w:r>
          </w:p>
        </w:tc>
        <w:tc>
          <w:tcPr>
            <w:tcW w:w="690" w:type="dxa"/>
            <w:shd w:val="clear" w:color="auto" w:fill="E2EFD9"/>
            <w:vAlign w:val="center"/>
          </w:tcPr>
          <w:p w14:paraId="179822A8" w14:textId="0B2557ED" w:rsidR="000F7A77" w:rsidRPr="003B3D39" w:rsidRDefault="00B221C3" w:rsidP="00C54AC5">
            <w:pPr>
              <w:pStyle w:val="TableParagraph"/>
              <w:jc w:val="center"/>
              <w:rPr>
                <w:rFonts w:ascii="Times New Roman"/>
                <w:color w:val="FF0000"/>
                <w:sz w:val="20"/>
                <w:lang w:val="tr-TR"/>
              </w:rPr>
            </w:pPr>
            <w:r>
              <w:rPr>
                <w:rFonts w:ascii="Times New Roman"/>
                <w:color w:val="FF0000"/>
                <w:sz w:val="20"/>
                <w:lang w:val="tr-TR"/>
              </w:rPr>
              <w:t>%100</w:t>
            </w:r>
          </w:p>
        </w:tc>
        <w:tc>
          <w:tcPr>
            <w:tcW w:w="828" w:type="dxa"/>
            <w:shd w:val="clear" w:color="auto" w:fill="E2EFD9"/>
            <w:vAlign w:val="center"/>
          </w:tcPr>
          <w:p w14:paraId="42763723" w14:textId="6EB44236"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1050" w:type="dxa"/>
            <w:shd w:val="clear" w:color="auto" w:fill="E2EFD9"/>
            <w:vAlign w:val="center"/>
          </w:tcPr>
          <w:p w14:paraId="4C2E04B8" w14:textId="145CF8DF"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14:paraId="5B8F7135" w14:textId="77777777" w:rsidTr="007608A4">
        <w:trPr>
          <w:trHeight w:val="334"/>
        </w:trPr>
        <w:tc>
          <w:tcPr>
            <w:tcW w:w="2485" w:type="dxa"/>
            <w:shd w:val="clear" w:color="auto" w:fill="C5E0B3"/>
          </w:tcPr>
          <w:p w14:paraId="59BFC6DB" w14:textId="77777777" w:rsidR="000F7A77" w:rsidRPr="000F59F6" w:rsidRDefault="000F7A77" w:rsidP="000F7A77">
            <w:pPr>
              <w:pStyle w:val="TableParagraph"/>
              <w:spacing w:line="234" w:lineRule="exact"/>
              <w:ind w:left="102"/>
              <w:rPr>
                <w:b/>
                <w:sz w:val="20"/>
                <w:lang w:val="tr-TR"/>
              </w:rPr>
            </w:pPr>
            <w:r w:rsidRPr="000F59F6">
              <w:rPr>
                <w:b/>
                <w:sz w:val="20"/>
                <w:lang w:val="tr-TR"/>
              </w:rPr>
              <w:t>Koordinatör Birim</w:t>
            </w:r>
          </w:p>
        </w:tc>
        <w:tc>
          <w:tcPr>
            <w:tcW w:w="7438" w:type="dxa"/>
            <w:gridSpan w:val="9"/>
            <w:shd w:val="clear" w:color="auto" w:fill="C5E0B3"/>
          </w:tcPr>
          <w:p w14:paraId="084BB5F0" w14:textId="3593B225" w:rsidR="000F7A77" w:rsidRPr="000F59F6" w:rsidRDefault="000F7A77" w:rsidP="007B0993">
            <w:pPr>
              <w:pStyle w:val="TableParagraph"/>
              <w:spacing w:line="234" w:lineRule="exact"/>
              <w:ind w:left="103"/>
              <w:rPr>
                <w:sz w:val="20"/>
                <w:lang w:val="tr-TR"/>
              </w:rPr>
            </w:pPr>
            <w:r w:rsidRPr="000F59F6">
              <w:rPr>
                <w:sz w:val="20"/>
                <w:lang w:val="tr-TR"/>
              </w:rPr>
              <w:t xml:space="preserve"> (Okul/kurumun idaresi, rehberlik servisi, zümre başkanları vb. gibi).</w:t>
            </w:r>
          </w:p>
        </w:tc>
      </w:tr>
      <w:tr w:rsidR="000F7A77" w:rsidRPr="000F59F6" w14:paraId="397ADBCB" w14:textId="77777777" w:rsidTr="007608A4">
        <w:trPr>
          <w:trHeight w:val="409"/>
        </w:trPr>
        <w:tc>
          <w:tcPr>
            <w:tcW w:w="2485" w:type="dxa"/>
            <w:shd w:val="clear" w:color="auto" w:fill="C5E0B3"/>
          </w:tcPr>
          <w:p w14:paraId="221D3343" w14:textId="77777777" w:rsidR="000F7A77" w:rsidRPr="000F59F6" w:rsidRDefault="000F7A77" w:rsidP="000F7A77">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438" w:type="dxa"/>
            <w:gridSpan w:val="9"/>
            <w:shd w:val="clear" w:color="auto" w:fill="E2EFD9"/>
          </w:tcPr>
          <w:p w14:paraId="554454ED" w14:textId="7159687D" w:rsidR="000F7A77" w:rsidRPr="000F59F6" w:rsidRDefault="00EE532E" w:rsidP="000F7A77">
            <w:pPr>
              <w:pStyle w:val="TableParagraph"/>
              <w:spacing w:line="357" w:lineRule="auto"/>
              <w:ind w:left="103" w:right="159"/>
              <w:rPr>
                <w:sz w:val="20"/>
                <w:lang w:val="tr-TR"/>
              </w:rPr>
            </w:pPr>
            <w:r w:rsidRPr="000F59F6">
              <w:rPr>
                <w:sz w:val="20"/>
                <w:lang w:val="tr-TR"/>
              </w:rPr>
              <w:t>(Okul/kurumun idaresi, rehberlik servisi, zümre başkanları vb. gibi).</w:t>
            </w:r>
          </w:p>
        </w:tc>
      </w:tr>
      <w:tr w:rsidR="00EE532E" w:rsidRPr="000F59F6" w14:paraId="15095761" w14:textId="77777777" w:rsidTr="007608A4">
        <w:trPr>
          <w:trHeight w:val="713"/>
        </w:trPr>
        <w:tc>
          <w:tcPr>
            <w:tcW w:w="2485" w:type="dxa"/>
            <w:shd w:val="clear" w:color="auto" w:fill="C5E0B3"/>
          </w:tcPr>
          <w:p w14:paraId="394ED077" w14:textId="77777777" w:rsidR="00EE532E" w:rsidRPr="000F59F6" w:rsidRDefault="00EE532E" w:rsidP="000F7A77">
            <w:pPr>
              <w:pStyle w:val="TableParagraph"/>
              <w:rPr>
                <w:b/>
                <w:sz w:val="20"/>
                <w:lang w:val="tr-TR"/>
              </w:rPr>
            </w:pPr>
          </w:p>
          <w:p w14:paraId="1FA03747" w14:textId="77777777" w:rsidR="00EE532E" w:rsidRPr="000F59F6" w:rsidRDefault="00EE532E" w:rsidP="000F7A77">
            <w:pPr>
              <w:pStyle w:val="TableParagraph"/>
              <w:spacing w:before="129"/>
              <w:ind w:left="102"/>
              <w:rPr>
                <w:rFonts w:ascii="Calibri"/>
                <w:b/>
                <w:sz w:val="20"/>
                <w:lang w:val="tr-TR"/>
              </w:rPr>
            </w:pPr>
            <w:r w:rsidRPr="000F59F6">
              <w:rPr>
                <w:rFonts w:ascii="Calibri"/>
                <w:b/>
                <w:sz w:val="20"/>
                <w:lang w:val="tr-TR"/>
              </w:rPr>
              <w:t>Riskler</w:t>
            </w:r>
          </w:p>
        </w:tc>
        <w:tc>
          <w:tcPr>
            <w:tcW w:w="7438" w:type="dxa"/>
            <w:gridSpan w:val="9"/>
            <w:shd w:val="clear" w:color="auto" w:fill="C5E0B3"/>
          </w:tcPr>
          <w:p w14:paraId="607574A9" w14:textId="5551AB13" w:rsidR="00EE532E" w:rsidRPr="000F59F6" w:rsidRDefault="00EE532E" w:rsidP="000F7A77">
            <w:pPr>
              <w:pStyle w:val="TableParagraph"/>
              <w:spacing w:line="234" w:lineRule="exact"/>
              <w:ind w:left="103"/>
              <w:rPr>
                <w:sz w:val="20"/>
                <w:lang w:val="tr-TR"/>
              </w:rPr>
            </w:pPr>
            <w:r>
              <w:t>Sınıf mevcudunun fazla olmasının çocuğun bütüncül gelişim ihtiyaçlarına cevap vermeyi güçleştirmesi •Mevzuatın özel öğretimle ilgili yeterli uygulama alanı sunamaması</w:t>
            </w:r>
          </w:p>
        </w:tc>
      </w:tr>
      <w:tr w:rsidR="000F7A77" w:rsidRPr="000F59F6" w14:paraId="38CABF06" w14:textId="77777777" w:rsidTr="007608A4">
        <w:trPr>
          <w:trHeight w:val="843"/>
        </w:trPr>
        <w:tc>
          <w:tcPr>
            <w:tcW w:w="2485" w:type="dxa"/>
            <w:shd w:val="clear" w:color="auto" w:fill="C5E0B3"/>
          </w:tcPr>
          <w:p w14:paraId="11A3C0F1" w14:textId="77777777" w:rsidR="000F7A77" w:rsidRPr="000F59F6" w:rsidRDefault="000F7A77" w:rsidP="000F7A77">
            <w:pPr>
              <w:pStyle w:val="TableParagraph"/>
              <w:rPr>
                <w:b/>
                <w:sz w:val="20"/>
                <w:lang w:val="tr-TR"/>
              </w:rPr>
            </w:pPr>
          </w:p>
          <w:p w14:paraId="522DA7E1" w14:textId="77777777" w:rsidR="000F7A77" w:rsidRPr="000F59F6" w:rsidRDefault="000F7A77" w:rsidP="000F7A77">
            <w:pPr>
              <w:pStyle w:val="TableParagraph"/>
              <w:spacing w:before="131"/>
              <w:ind w:left="102"/>
              <w:rPr>
                <w:rFonts w:ascii="Calibri"/>
                <w:b/>
                <w:sz w:val="20"/>
                <w:lang w:val="tr-TR"/>
              </w:rPr>
            </w:pPr>
            <w:r w:rsidRPr="000F59F6">
              <w:rPr>
                <w:rFonts w:ascii="Calibri"/>
                <w:b/>
                <w:sz w:val="20"/>
                <w:lang w:val="tr-TR"/>
              </w:rPr>
              <w:t>Stratejiler</w:t>
            </w:r>
          </w:p>
        </w:tc>
        <w:tc>
          <w:tcPr>
            <w:tcW w:w="7438" w:type="dxa"/>
            <w:gridSpan w:val="9"/>
            <w:shd w:val="clear" w:color="auto" w:fill="E2EFD9"/>
          </w:tcPr>
          <w:p w14:paraId="42FBD752" w14:textId="77777777" w:rsidR="00EE532E" w:rsidRPr="00EE532E" w:rsidRDefault="00EE532E" w:rsidP="000F7A77">
            <w:pPr>
              <w:pStyle w:val="TableParagraph"/>
              <w:spacing w:line="360" w:lineRule="auto"/>
              <w:ind w:left="103" w:right="111"/>
              <w:rPr>
                <w:sz w:val="20"/>
                <w:szCs w:val="20"/>
              </w:rPr>
            </w:pPr>
            <w:r w:rsidRPr="00EE532E">
              <w:rPr>
                <w:sz w:val="20"/>
                <w:szCs w:val="20"/>
              </w:rPr>
              <w:t>S-1.1.1 Okula kayıt konusunda mevcut durum gözden geçirilerek daha güçlü ve işlevsel yasal düzenlemeler takip edilip uygulanması sağlanacaktır.</w:t>
            </w:r>
          </w:p>
          <w:p w14:paraId="1B854875" w14:textId="77777777" w:rsidR="00EE532E" w:rsidRPr="00EE532E" w:rsidRDefault="00EE532E" w:rsidP="000F7A77">
            <w:pPr>
              <w:pStyle w:val="TableParagraph"/>
              <w:spacing w:line="360" w:lineRule="auto"/>
              <w:ind w:left="103" w:right="111"/>
              <w:rPr>
                <w:sz w:val="20"/>
                <w:szCs w:val="20"/>
              </w:rPr>
            </w:pPr>
            <w:r w:rsidRPr="00EE532E">
              <w:rPr>
                <w:sz w:val="20"/>
                <w:szCs w:val="20"/>
              </w:rPr>
              <w:t xml:space="preserve"> S-1.1.2 Öğrencilerin şubelere dağılımına yönelik mevcut durum analizi yapılacak ve okulların fiziki mekân kapasitesinin artırılması sağlanacaktır. </w:t>
            </w:r>
          </w:p>
          <w:p w14:paraId="2EBFC333" w14:textId="291D85DF" w:rsidR="00EE532E" w:rsidRPr="00EE532E" w:rsidRDefault="00EE532E" w:rsidP="000F7A77">
            <w:pPr>
              <w:pStyle w:val="TableParagraph"/>
              <w:spacing w:line="360" w:lineRule="auto"/>
              <w:ind w:left="103" w:right="111"/>
              <w:rPr>
                <w:sz w:val="20"/>
                <w:szCs w:val="20"/>
              </w:rPr>
            </w:pPr>
            <w:r w:rsidRPr="00EE532E">
              <w:rPr>
                <w:sz w:val="20"/>
                <w:szCs w:val="20"/>
              </w:rPr>
              <w:t xml:space="preserve">S-1.1.3 Okulda öğrencilerin şube ve öğretmen seçiminin sistem üzerinden otomatik olarak gerçekleştirilmesi sağlanacaktır </w:t>
            </w:r>
          </w:p>
          <w:p w14:paraId="3C2D3DD8" w14:textId="36C7A9C4" w:rsidR="00EE532E" w:rsidRPr="00EE532E" w:rsidRDefault="00EE532E" w:rsidP="000F7A77">
            <w:pPr>
              <w:pStyle w:val="TableParagraph"/>
              <w:spacing w:line="360" w:lineRule="auto"/>
              <w:ind w:left="103" w:right="111"/>
              <w:rPr>
                <w:sz w:val="20"/>
                <w:szCs w:val="20"/>
              </w:rPr>
            </w:pPr>
            <w:r w:rsidRPr="00EE532E">
              <w:rPr>
                <w:sz w:val="20"/>
                <w:szCs w:val="20"/>
              </w:rPr>
              <w:t>S-1.1.4 Okul düzeyinde dezavantajlı öğrenciler tespit edilerek yerel teşkilatlarla iş birliği yapılacaktır.</w:t>
            </w:r>
          </w:p>
          <w:p w14:paraId="3C8E43C5" w14:textId="0DB036A6" w:rsidR="000F7A77" w:rsidRPr="00EE532E" w:rsidRDefault="000F7A77" w:rsidP="000F7A77">
            <w:pPr>
              <w:pStyle w:val="TableParagraph"/>
              <w:spacing w:line="360" w:lineRule="auto"/>
              <w:ind w:left="103" w:right="111"/>
              <w:rPr>
                <w:sz w:val="20"/>
                <w:szCs w:val="20"/>
                <w:lang w:val="tr-TR"/>
              </w:rPr>
            </w:pPr>
            <w:r w:rsidRPr="00EE532E">
              <w:rPr>
                <w:sz w:val="20"/>
                <w:szCs w:val="20"/>
                <w:lang w:val="tr-TR"/>
              </w:rPr>
              <w:t>S4. Okul, aile ve çevre iş birliği yapılarak fiziki mekânlar iyileştirilecektir.</w:t>
            </w:r>
          </w:p>
        </w:tc>
      </w:tr>
      <w:tr w:rsidR="000F7A77" w:rsidRPr="000F59F6" w14:paraId="379B4187" w14:textId="77777777" w:rsidTr="007608A4">
        <w:trPr>
          <w:trHeight w:val="275"/>
        </w:trPr>
        <w:tc>
          <w:tcPr>
            <w:tcW w:w="2485" w:type="dxa"/>
            <w:shd w:val="clear" w:color="auto" w:fill="C5E0B3"/>
          </w:tcPr>
          <w:p w14:paraId="3EE21DF5" w14:textId="77777777" w:rsidR="000F7A77" w:rsidRPr="000F59F6" w:rsidRDefault="000F7A77" w:rsidP="000F7A77">
            <w:pPr>
              <w:pStyle w:val="TableParagraph"/>
              <w:ind w:left="102"/>
              <w:rPr>
                <w:b/>
                <w:sz w:val="20"/>
                <w:lang w:val="tr-TR"/>
              </w:rPr>
            </w:pPr>
            <w:r w:rsidRPr="000F59F6">
              <w:rPr>
                <w:b/>
                <w:sz w:val="20"/>
                <w:lang w:val="tr-TR"/>
              </w:rPr>
              <w:t>Maliyet Tahmini</w:t>
            </w:r>
          </w:p>
        </w:tc>
        <w:tc>
          <w:tcPr>
            <w:tcW w:w="7438" w:type="dxa"/>
            <w:gridSpan w:val="9"/>
            <w:shd w:val="clear" w:color="auto" w:fill="E2EFD9"/>
          </w:tcPr>
          <w:p w14:paraId="4877D10A" w14:textId="0012B0BC" w:rsidR="000F7A77" w:rsidRPr="000F59F6" w:rsidRDefault="00915928" w:rsidP="000F7A77">
            <w:pPr>
              <w:pStyle w:val="TableParagraph"/>
              <w:ind w:left="103"/>
              <w:rPr>
                <w:sz w:val="20"/>
                <w:lang w:val="tr-TR"/>
              </w:rPr>
            </w:pPr>
            <w:r>
              <w:rPr>
                <w:sz w:val="20"/>
                <w:lang w:val="tr-TR"/>
              </w:rPr>
              <w:t>0</w:t>
            </w:r>
          </w:p>
        </w:tc>
      </w:tr>
      <w:tr w:rsidR="000F7A77" w:rsidRPr="000F59F6" w14:paraId="54BDCF33" w14:textId="77777777" w:rsidTr="007608A4">
        <w:trPr>
          <w:trHeight w:val="420"/>
        </w:trPr>
        <w:tc>
          <w:tcPr>
            <w:tcW w:w="2485" w:type="dxa"/>
            <w:shd w:val="clear" w:color="auto" w:fill="C5E0B3"/>
          </w:tcPr>
          <w:p w14:paraId="24E5EA19" w14:textId="77777777" w:rsidR="000F7A77" w:rsidRPr="000F59F6" w:rsidRDefault="000F7A77" w:rsidP="000F7A77">
            <w:pPr>
              <w:pStyle w:val="TableParagraph"/>
              <w:spacing w:before="131"/>
              <w:ind w:left="102"/>
              <w:rPr>
                <w:rFonts w:ascii="Calibri"/>
                <w:b/>
                <w:sz w:val="20"/>
                <w:lang w:val="tr-TR"/>
              </w:rPr>
            </w:pPr>
            <w:r w:rsidRPr="000F59F6">
              <w:rPr>
                <w:rFonts w:ascii="Calibri"/>
                <w:b/>
                <w:sz w:val="20"/>
                <w:lang w:val="tr-TR"/>
              </w:rPr>
              <w:t>Tespitler</w:t>
            </w:r>
          </w:p>
        </w:tc>
        <w:tc>
          <w:tcPr>
            <w:tcW w:w="7438" w:type="dxa"/>
            <w:gridSpan w:val="9"/>
            <w:shd w:val="clear" w:color="auto" w:fill="C5E0B3"/>
          </w:tcPr>
          <w:p w14:paraId="2D9C0021" w14:textId="6CD5FF9A" w:rsidR="000F7A77" w:rsidRPr="000F59F6" w:rsidRDefault="00915928" w:rsidP="000F7A77">
            <w:pPr>
              <w:pStyle w:val="TableParagraph"/>
              <w:spacing w:line="350" w:lineRule="atLeast"/>
              <w:ind w:left="103" w:right="239"/>
              <w:rPr>
                <w:sz w:val="20"/>
                <w:lang w:val="tr-TR"/>
              </w:rPr>
            </w:pPr>
            <w:r>
              <w:rPr>
                <w:sz w:val="20"/>
                <w:lang w:val="tr-TR"/>
              </w:rPr>
              <w:t>Genel olarak okullaşma oranı yüksektir</w:t>
            </w:r>
          </w:p>
        </w:tc>
      </w:tr>
      <w:tr w:rsidR="00915928" w:rsidRPr="000F59F6" w14:paraId="6F29B755" w14:textId="77777777" w:rsidTr="007608A4">
        <w:trPr>
          <w:trHeight w:val="1044"/>
        </w:trPr>
        <w:tc>
          <w:tcPr>
            <w:tcW w:w="2485" w:type="dxa"/>
            <w:shd w:val="clear" w:color="auto" w:fill="C5E0B3"/>
          </w:tcPr>
          <w:p w14:paraId="10C2AFDF" w14:textId="77777777" w:rsidR="00915928" w:rsidRPr="000F59F6" w:rsidRDefault="00915928" w:rsidP="000F7A77">
            <w:pPr>
              <w:pStyle w:val="TableParagraph"/>
              <w:rPr>
                <w:b/>
                <w:sz w:val="20"/>
                <w:lang w:val="tr-TR"/>
              </w:rPr>
            </w:pPr>
          </w:p>
          <w:p w14:paraId="17E1B769" w14:textId="77777777" w:rsidR="00915928" w:rsidRPr="000F59F6" w:rsidRDefault="00915928" w:rsidP="000F7A77">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7438" w:type="dxa"/>
            <w:gridSpan w:val="9"/>
            <w:shd w:val="clear" w:color="auto" w:fill="E2EFD9"/>
          </w:tcPr>
          <w:p w14:paraId="1FC1F6E7" w14:textId="29B03E46" w:rsidR="00915928" w:rsidRPr="000F59F6" w:rsidRDefault="00915928" w:rsidP="000F7A77">
            <w:pPr>
              <w:pStyle w:val="TableParagraph"/>
              <w:spacing w:before="117"/>
              <w:rPr>
                <w:sz w:val="20"/>
                <w:lang w:val="tr-TR"/>
              </w:rPr>
            </w:pPr>
            <w:r>
              <w:t>•Okul/kurum standartlarının gelişmeler doğrultusunda yeniden yapılandırılması</w:t>
            </w:r>
          </w:p>
        </w:tc>
      </w:tr>
    </w:tbl>
    <w:p w14:paraId="1DFCBC5B" w14:textId="46DE60B6" w:rsidR="000D0A0D" w:rsidRDefault="000D0A0D" w:rsidP="00C56252">
      <w:pPr>
        <w:pStyle w:val="GvdeMetni"/>
        <w:spacing w:before="1" w:line="360" w:lineRule="auto"/>
        <w:ind w:right="634"/>
        <w:jc w:val="both"/>
        <w:rPr>
          <w:color w:val="FF0000"/>
          <w:lang w:val="tr-TR"/>
        </w:rPr>
      </w:pPr>
    </w:p>
    <w:tbl>
      <w:tblPr>
        <w:tblStyle w:val="TableNormal"/>
        <w:tblW w:w="56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1"/>
        <w:gridCol w:w="8847"/>
      </w:tblGrid>
      <w:tr w:rsidR="00B1227F" w:rsidRPr="004B0B85" w14:paraId="6ABAFD98" w14:textId="77777777" w:rsidTr="002356A3">
        <w:trPr>
          <w:trHeight w:val="376"/>
        </w:trPr>
        <w:tc>
          <w:tcPr>
            <w:tcW w:w="671" w:type="pct"/>
            <w:shd w:val="clear" w:color="auto" w:fill="E2EFD9"/>
          </w:tcPr>
          <w:p w14:paraId="25639D37" w14:textId="77777777" w:rsidR="00B1227F" w:rsidRPr="004B0B85" w:rsidRDefault="00B1227F" w:rsidP="0079557D">
            <w:pPr>
              <w:pStyle w:val="TableParagraph"/>
              <w:spacing w:line="234" w:lineRule="exact"/>
              <w:ind w:left="103"/>
              <w:rPr>
                <w:b/>
                <w:sz w:val="20"/>
                <w:lang w:val="tr-TR"/>
              </w:rPr>
            </w:pPr>
            <w:r w:rsidRPr="004B0B85">
              <w:rPr>
                <w:b/>
                <w:sz w:val="20"/>
                <w:lang w:val="tr-TR"/>
              </w:rPr>
              <w:lastRenderedPageBreak/>
              <w:t>Amaç 1</w:t>
            </w:r>
          </w:p>
        </w:tc>
        <w:tc>
          <w:tcPr>
            <w:tcW w:w="4329" w:type="pct"/>
            <w:shd w:val="clear" w:color="auto" w:fill="E2EFD9"/>
          </w:tcPr>
          <w:p w14:paraId="79931B7F" w14:textId="77777777" w:rsidR="00B1227F" w:rsidRDefault="00B1227F" w:rsidP="0079557D">
            <w:pPr>
              <w:pStyle w:val="GvdeMetni"/>
              <w:ind w:left="108"/>
            </w:pPr>
            <w:r>
              <w:t xml:space="preserve">Amaç 1: 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 </w:t>
            </w:r>
          </w:p>
          <w:p w14:paraId="1B92D325" w14:textId="77777777" w:rsidR="00B1227F" w:rsidRPr="004B0B85" w:rsidRDefault="00B1227F" w:rsidP="0079557D">
            <w:pPr>
              <w:pStyle w:val="TableParagraph"/>
              <w:rPr>
                <w:rFonts w:ascii="Times New Roman"/>
                <w:sz w:val="20"/>
                <w:lang w:val="tr-TR"/>
              </w:rPr>
            </w:pPr>
          </w:p>
        </w:tc>
      </w:tr>
      <w:tr w:rsidR="00B1227F" w:rsidRPr="004B0B85" w14:paraId="5ED56928" w14:textId="77777777" w:rsidTr="002356A3">
        <w:trPr>
          <w:trHeight w:val="376"/>
        </w:trPr>
        <w:tc>
          <w:tcPr>
            <w:tcW w:w="671" w:type="pct"/>
            <w:shd w:val="clear" w:color="auto" w:fill="C5E0B3"/>
          </w:tcPr>
          <w:p w14:paraId="229F912E" w14:textId="4E38950B" w:rsidR="00B1227F" w:rsidRPr="004B0B85" w:rsidRDefault="002D0188" w:rsidP="0079557D">
            <w:pPr>
              <w:pStyle w:val="TableParagraph"/>
              <w:spacing w:line="234" w:lineRule="exact"/>
              <w:ind w:left="103"/>
              <w:rPr>
                <w:b/>
                <w:sz w:val="20"/>
                <w:lang w:val="tr-TR"/>
              </w:rPr>
            </w:pPr>
            <w:r>
              <w:rPr>
                <w:b/>
                <w:sz w:val="20"/>
                <w:lang w:val="tr-TR"/>
              </w:rPr>
              <w:t>Hedef 1.2</w:t>
            </w:r>
          </w:p>
        </w:tc>
        <w:tc>
          <w:tcPr>
            <w:tcW w:w="4329" w:type="pct"/>
            <w:shd w:val="clear" w:color="auto" w:fill="C5E0B3"/>
          </w:tcPr>
          <w:p w14:paraId="0BB114C0" w14:textId="77777777" w:rsidR="00B1227F" w:rsidRDefault="00B1227F" w:rsidP="00B1227F">
            <w:pPr>
              <w:pStyle w:val="GvdeMetni"/>
              <w:ind w:left="108"/>
            </w:pPr>
            <w:r>
              <w:t xml:space="preserve">Hedef 1.2: Temel eğitimde bilimsel, sosyal, sportif, kültürel, sanatsal ve toplumsal hizmet gibi alanlarda etkinliklere katılım oranı artırılacak ve sürekli öğrenmeye teşvik etmek amacıyla öğrencilere okuma kültürü kazandırılacaktır. </w:t>
            </w:r>
          </w:p>
          <w:p w14:paraId="06575145" w14:textId="77777777" w:rsidR="00B1227F" w:rsidRPr="004B0B85" w:rsidRDefault="00B1227F" w:rsidP="0079557D">
            <w:pPr>
              <w:pStyle w:val="TableParagraph"/>
              <w:rPr>
                <w:rFonts w:ascii="Times New Roman"/>
                <w:sz w:val="20"/>
                <w:lang w:val="tr-TR"/>
              </w:rPr>
            </w:pPr>
          </w:p>
        </w:tc>
      </w:tr>
    </w:tbl>
    <w:p w14:paraId="4AD1FE1B" w14:textId="77777777" w:rsidR="000544F1" w:rsidRDefault="000544F1" w:rsidP="00272413">
      <w:pPr>
        <w:pStyle w:val="GvdeMetni"/>
        <w:spacing w:before="1" w:line="360" w:lineRule="auto"/>
        <w:ind w:left="718" w:right="634"/>
        <w:jc w:val="both"/>
        <w:rPr>
          <w:color w:val="FF0000"/>
          <w:lang w:val="tr-TR"/>
        </w:rPr>
      </w:pPr>
    </w:p>
    <w:tbl>
      <w:tblPr>
        <w:tblStyle w:val="TableNormal"/>
        <w:tblW w:w="104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5"/>
        <w:gridCol w:w="991"/>
        <w:gridCol w:w="1135"/>
        <w:gridCol w:w="797"/>
        <w:gridCol w:w="720"/>
        <w:gridCol w:w="718"/>
        <w:gridCol w:w="720"/>
        <w:gridCol w:w="720"/>
        <w:gridCol w:w="864"/>
        <w:gridCol w:w="930"/>
      </w:tblGrid>
      <w:tr w:rsidR="00B1227F" w:rsidRPr="000F59F6" w14:paraId="36113C3A" w14:textId="77777777" w:rsidTr="008A693D">
        <w:trPr>
          <w:trHeight w:val="840"/>
        </w:trPr>
        <w:tc>
          <w:tcPr>
            <w:tcW w:w="2845" w:type="dxa"/>
            <w:shd w:val="clear" w:color="auto" w:fill="C5E0B3"/>
          </w:tcPr>
          <w:p w14:paraId="0E2F5AF4" w14:textId="77777777" w:rsidR="00B1227F" w:rsidRPr="000F59F6" w:rsidRDefault="00B1227F" w:rsidP="0079557D">
            <w:pPr>
              <w:pStyle w:val="TableParagraph"/>
              <w:spacing w:line="234" w:lineRule="exact"/>
              <w:ind w:left="102"/>
              <w:rPr>
                <w:b/>
                <w:sz w:val="20"/>
                <w:lang w:val="tr-TR"/>
              </w:rPr>
            </w:pPr>
            <w:r w:rsidRPr="000F59F6">
              <w:rPr>
                <w:b/>
                <w:sz w:val="20"/>
                <w:lang w:val="tr-TR"/>
              </w:rPr>
              <w:t>Performans Göstergeleri</w:t>
            </w:r>
          </w:p>
        </w:tc>
        <w:tc>
          <w:tcPr>
            <w:tcW w:w="991" w:type="dxa"/>
            <w:shd w:val="clear" w:color="auto" w:fill="C5E0B3"/>
          </w:tcPr>
          <w:p w14:paraId="49C0FAFD" w14:textId="77777777" w:rsidR="00B1227F" w:rsidRPr="000F59F6" w:rsidRDefault="00B1227F" w:rsidP="0079557D">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35" w:type="dxa"/>
            <w:shd w:val="clear" w:color="auto" w:fill="C5E0B3"/>
            <w:vAlign w:val="center"/>
          </w:tcPr>
          <w:p w14:paraId="0B69862B" w14:textId="77777777" w:rsidR="00B1227F" w:rsidRPr="000F59F6" w:rsidRDefault="00B1227F" w:rsidP="0079557D">
            <w:pPr>
              <w:pStyle w:val="TableParagraph"/>
              <w:spacing w:line="360" w:lineRule="auto"/>
              <w:ind w:left="103"/>
              <w:jc w:val="center"/>
              <w:rPr>
                <w:b/>
                <w:sz w:val="20"/>
                <w:lang w:val="tr-TR"/>
              </w:rPr>
            </w:pPr>
            <w:r w:rsidRPr="000F59F6">
              <w:rPr>
                <w:b/>
                <w:sz w:val="20"/>
                <w:lang w:val="tr-TR"/>
              </w:rPr>
              <w:t>Başlangıç Değeri**</w:t>
            </w:r>
          </w:p>
        </w:tc>
        <w:tc>
          <w:tcPr>
            <w:tcW w:w="797" w:type="dxa"/>
            <w:shd w:val="clear" w:color="auto" w:fill="C5E0B3"/>
            <w:vAlign w:val="center"/>
          </w:tcPr>
          <w:p w14:paraId="6A4CD352" w14:textId="77777777" w:rsidR="00B1227F" w:rsidRPr="000F59F6" w:rsidRDefault="00B1227F" w:rsidP="0079557D">
            <w:pPr>
              <w:pStyle w:val="TableParagraph"/>
              <w:ind w:left="102"/>
              <w:jc w:val="center"/>
              <w:rPr>
                <w:b/>
                <w:sz w:val="20"/>
                <w:lang w:val="tr-TR"/>
              </w:rPr>
            </w:pPr>
            <w:r>
              <w:rPr>
                <w:b/>
                <w:sz w:val="20"/>
                <w:lang w:val="tr-TR"/>
              </w:rPr>
              <w:t>2024</w:t>
            </w:r>
          </w:p>
        </w:tc>
        <w:tc>
          <w:tcPr>
            <w:tcW w:w="720" w:type="dxa"/>
            <w:shd w:val="clear" w:color="auto" w:fill="C5E0B3"/>
            <w:vAlign w:val="center"/>
          </w:tcPr>
          <w:p w14:paraId="2053D75E" w14:textId="77777777" w:rsidR="00B1227F" w:rsidRPr="000F59F6" w:rsidRDefault="00B1227F" w:rsidP="0079557D">
            <w:pPr>
              <w:pStyle w:val="TableParagraph"/>
              <w:ind w:left="100"/>
              <w:jc w:val="center"/>
              <w:rPr>
                <w:b/>
                <w:sz w:val="20"/>
                <w:lang w:val="tr-TR"/>
              </w:rPr>
            </w:pPr>
            <w:r>
              <w:rPr>
                <w:b/>
                <w:sz w:val="20"/>
                <w:lang w:val="tr-TR"/>
              </w:rPr>
              <w:t>2025</w:t>
            </w:r>
          </w:p>
        </w:tc>
        <w:tc>
          <w:tcPr>
            <w:tcW w:w="718" w:type="dxa"/>
            <w:shd w:val="clear" w:color="auto" w:fill="C5E0B3"/>
            <w:vAlign w:val="center"/>
          </w:tcPr>
          <w:p w14:paraId="4B79FE2D" w14:textId="77777777" w:rsidR="00B1227F" w:rsidRPr="000F59F6" w:rsidRDefault="00B1227F" w:rsidP="0079557D">
            <w:pPr>
              <w:pStyle w:val="TableParagraph"/>
              <w:ind w:left="100"/>
              <w:jc w:val="center"/>
              <w:rPr>
                <w:b/>
                <w:sz w:val="20"/>
                <w:lang w:val="tr-TR"/>
              </w:rPr>
            </w:pPr>
            <w:r>
              <w:rPr>
                <w:b/>
                <w:sz w:val="20"/>
                <w:lang w:val="tr-TR"/>
              </w:rPr>
              <w:t>2026</w:t>
            </w:r>
          </w:p>
        </w:tc>
        <w:tc>
          <w:tcPr>
            <w:tcW w:w="720" w:type="dxa"/>
            <w:shd w:val="clear" w:color="auto" w:fill="C5E0B3"/>
            <w:vAlign w:val="center"/>
          </w:tcPr>
          <w:p w14:paraId="2218D3B3" w14:textId="77777777" w:rsidR="00B1227F" w:rsidRPr="000F59F6" w:rsidRDefault="00B1227F" w:rsidP="0079557D">
            <w:pPr>
              <w:pStyle w:val="TableParagraph"/>
              <w:ind w:left="103"/>
              <w:jc w:val="center"/>
              <w:rPr>
                <w:b/>
                <w:sz w:val="20"/>
                <w:lang w:val="tr-TR"/>
              </w:rPr>
            </w:pPr>
            <w:r>
              <w:rPr>
                <w:b/>
                <w:sz w:val="20"/>
                <w:lang w:val="tr-TR"/>
              </w:rPr>
              <w:t>2027</w:t>
            </w:r>
          </w:p>
        </w:tc>
        <w:tc>
          <w:tcPr>
            <w:tcW w:w="720" w:type="dxa"/>
            <w:shd w:val="clear" w:color="auto" w:fill="C5E0B3"/>
            <w:vAlign w:val="center"/>
          </w:tcPr>
          <w:p w14:paraId="2D7E3B37" w14:textId="77777777" w:rsidR="00B1227F" w:rsidRPr="000F59F6" w:rsidRDefault="00B1227F" w:rsidP="0079557D">
            <w:pPr>
              <w:pStyle w:val="TableParagraph"/>
              <w:ind w:left="103"/>
              <w:jc w:val="center"/>
              <w:rPr>
                <w:b/>
                <w:sz w:val="20"/>
                <w:lang w:val="tr-TR"/>
              </w:rPr>
            </w:pPr>
            <w:r>
              <w:rPr>
                <w:b/>
                <w:sz w:val="20"/>
                <w:lang w:val="tr-TR"/>
              </w:rPr>
              <w:t>2028</w:t>
            </w:r>
          </w:p>
        </w:tc>
        <w:tc>
          <w:tcPr>
            <w:tcW w:w="864" w:type="dxa"/>
            <w:shd w:val="clear" w:color="auto" w:fill="C5E0B3"/>
          </w:tcPr>
          <w:p w14:paraId="5EB287DE" w14:textId="77777777" w:rsidR="00B1227F" w:rsidRPr="000F59F6" w:rsidRDefault="00B1227F" w:rsidP="0079557D">
            <w:pPr>
              <w:pStyle w:val="TableParagraph"/>
              <w:spacing w:line="360" w:lineRule="auto"/>
              <w:ind w:left="103"/>
              <w:rPr>
                <w:b/>
                <w:sz w:val="20"/>
                <w:lang w:val="tr-TR"/>
              </w:rPr>
            </w:pPr>
            <w:r w:rsidRPr="000F59F6">
              <w:rPr>
                <w:b/>
                <w:w w:val="95"/>
                <w:sz w:val="20"/>
                <w:lang w:val="tr-TR"/>
              </w:rPr>
              <w:t xml:space="preserve">İzleme </w:t>
            </w:r>
            <w:r w:rsidRPr="000F59F6">
              <w:rPr>
                <w:b/>
                <w:sz w:val="20"/>
                <w:lang w:val="tr-TR"/>
              </w:rPr>
              <w:t>Sıklığı</w:t>
            </w:r>
          </w:p>
        </w:tc>
        <w:tc>
          <w:tcPr>
            <w:tcW w:w="930" w:type="dxa"/>
            <w:shd w:val="clear" w:color="auto" w:fill="C5E0B3"/>
          </w:tcPr>
          <w:p w14:paraId="02133628" w14:textId="77777777" w:rsidR="00B1227F" w:rsidRPr="000F59F6" w:rsidRDefault="00B1227F" w:rsidP="0079557D">
            <w:pPr>
              <w:pStyle w:val="TableParagraph"/>
              <w:spacing w:line="360"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B1227F" w:rsidRPr="000F59F6" w14:paraId="2D67C3D5" w14:textId="77777777" w:rsidTr="008A693D">
        <w:trPr>
          <w:trHeight w:val="947"/>
        </w:trPr>
        <w:tc>
          <w:tcPr>
            <w:tcW w:w="2845" w:type="dxa"/>
            <w:shd w:val="clear" w:color="auto" w:fill="C5E0B3"/>
          </w:tcPr>
          <w:p w14:paraId="4E40508B" w14:textId="2244A332" w:rsidR="00B1227F" w:rsidRPr="000F59F6" w:rsidRDefault="00B1227F" w:rsidP="0079557D">
            <w:pPr>
              <w:pStyle w:val="TableParagraph"/>
              <w:spacing w:line="234" w:lineRule="exact"/>
              <w:ind w:left="102"/>
              <w:rPr>
                <w:b/>
                <w:sz w:val="20"/>
                <w:lang w:val="tr-TR"/>
              </w:rPr>
            </w:pPr>
            <w:r>
              <w:t>PG-1.2.1 Temel eğitimde en az bir sosyal etkinliğe katılan öğrenci oranı (Temel Eğitim) (%)</w:t>
            </w:r>
          </w:p>
        </w:tc>
        <w:tc>
          <w:tcPr>
            <w:tcW w:w="991" w:type="dxa"/>
            <w:shd w:val="clear" w:color="auto" w:fill="E2EFD9"/>
            <w:vAlign w:val="center"/>
          </w:tcPr>
          <w:p w14:paraId="145EBC51" w14:textId="0FC3EA6C" w:rsidR="00B1227F" w:rsidRPr="003B3D39" w:rsidRDefault="00B221C3" w:rsidP="0079557D">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14:paraId="116B1E69" w14:textId="6EC95A4B" w:rsidR="00B1227F" w:rsidRPr="003B3D39" w:rsidRDefault="00B221C3" w:rsidP="0079557D">
            <w:pPr>
              <w:pStyle w:val="TableParagraph"/>
              <w:jc w:val="center"/>
              <w:rPr>
                <w:rFonts w:ascii="Times New Roman"/>
                <w:color w:val="FF0000"/>
                <w:sz w:val="20"/>
                <w:lang w:val="tr-TR"/>
              </w:rPr>
            </w:pPr>
            <w:r>
              <w:rPr>
                <w:rFonts w:ascii="Times New Roman"/>
                <w:color w:val="FF0000"/>
                <w:sz w:val="20"/>
                <w:lang w:val="tr-TR"/>
              </w:rPr>
              <w:t>%100</w:t>
            </w:r>
          </w:p>
        </w:tc>
        <w:tc>
          <w:tcPr>
            <w:tcW w:w="797" w:type="dxa"/>
            <w:shd w:val="clear" w:color="auto" w:fill="E2EFD9"/>
            <w:vAlign w:val="center"/>
          </w:tcPr>
          <w:p w14:paraId="557A5159" w14:textId="3D99E363" w:rsidR="00B1227F" w:rsidRPr="003B3D39" w:rsidRDefault="00B221C3" w:rsidP="0079557D">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508FADCE" w14:textId="53B5156B" w:rsidR="00B1227F" w:rsidRPr="003B3D39" w:rsidRDefault="00B221C3" w:rsidP="0079557D">
            <w:pPr>
              <w:pStyle w:val="TableParagraph"/>
              <w:jc w:val="center"/>
              <w:rPr>
                <w:rFonts w:ascii="Times New Roman"/>
                <w:color w:val="FF0000"/>
                <w:sz w:val="20"/>
                <w:lang w:val="tr-TR"/>
              </w:rPr>
            </w:pPr>
            <w:r>
              <w:rPr>
                <w:rFonts w:ascii="Times New Roman"/>
                <w:color w:val="FF0000"/>
                <w:sz w:val="20"/>
                <w:lang w:val="tr-TR"/>
              </w:rPr>
              <w:t>%100</w:t>
            </w:r>
          </w:p>
        </w:tc>
        <w:tc>
          <w:tcPr>
            <w:tcW w:w="718" w:type="dxa"/>
            <w:shd w:val="clear" w:color="auto" w:fill="E2EFD9"/>
            <w:vAlign w:val="center"/>
          </w:tcPr>
          <w:p w14:paraId="330B95F2" w14:textId="65039C82" w:rsidR="00B1227F" w:rsidRPr="003B3D39" w:rsidRDefault="00B221C3" w:rsidP="0079557D">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5E844425" w14:textId="569823FB" w:rsidR="00B1227F" w:rsidRPr="003B3D39" w:rsidRDefault="00B221C3" w:rsidP="0079557D">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13373A7A" w14:textId="25A93E95" w:rsidR="00B1227F" w:rsidRPr="003B3D39" w:rsidRDefault="00B221C3" w:rsidP="0079557D">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48CB1789" w14:textId="77777777" w:rsidR="00B1227F" w:rsidRPr="000F59F6" w:rsidRDefault="00B1227F" w:rsidP="0079557D">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3252CBF8" w14:textId="77777777" w:rsidR="00B1227F" w:rsidRPr="000F59F6" w:rsidRDefault="00B1227F" w:rsidP="0079557D">
            <w:pPr>
              <w:pStyle w:val="TableParagraph"/>
              <w:jc w:val="center"/>
              <w:rPr>
                <w:rFonts w:ascii="Times New Roman"/>
                <w:sz w:val="20"/>
                <w:lang w:val="tr-TR"/>
              </w:rPr>
            </w:pPr>
            <w:r>
              <w:rPr>
                <w:rFonts w:ascii="Times New Roman"/>
                <w:sz w:val="20"/>
                <w:lang w:val="tr-TR"/>
              </w:rPr>
              <w:t>12 ay</w:t>
            </w:r>
          </w:p>
        </w:tc>
      </w:tr>
      <w:tr w:rsidR="00B221C3" w:rsidRPr="000F59F6" w14:paraId="0A1838D9" w14:textId="77777777" w:rsidTr="008A693D">
        <w:trPr>
          <w:trHeight w:val="400"/>
        </w:trPr>
        <w:tc>
          <w:tcPr>
            <w:tcW w:w="2845" w:type="dxa"/>
            <w:shd w:val="clear" w:color="auto" w:fill="C5E0B3"/>
          </w:tcPr>
          <w:p w14:paraId="00D09AF3" w14:textId="3C1494A8" w:rsidR="00B221C3" w:rsidRPr="000F59F6" w:rsidRDefault="00B221C3" w:rsidP="00B221C3">
            <w:pPr>
              <w:pStyle w:val="TableParagraph"/>
              <w:spacing w:line="234" w:lineRule="exact"/>
              <w:ind w:left="102"/>
              <w:rPr>
                <w:b/>
                <w:sz w:val="20"/>
                <w:lang w:val="tr-TR"/>
              </w:rPr>
            </w:pPr>
            <w:r>
              <w:t>PG-1.2.2 Öğrenci başına okunan kitap sayısı</w:t>
            </w:r>
          </w:p>
        </w:tc>
        <w:tc>
          <w:tcPr>
            <w:tcW w:w="991" w:type="dxa"/>
            <w:shd w:val="clear" w:color="auto" w:fill="E2EFD9"/>
            <w:vAlign w:val="center"/>
          </w:tcPr>
          <w:p w14:paraId="5DD50436" w14:textId="6DF8105E"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14:paraId="500F84B4" w14:textId="344F18AF"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14:paraId="7E62C0B5" w14:textId="235CF9E8"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15</w:t>
            </w:r>
          </w:p>
        </w:tc>
        <w:tc>
          <w:tcPr>
            <w:tcW w:w="720" w:type="dxa"/>
            <w:shd w:val="clear" w:color="auto" w:fill="E2EFD9"/>
            <w:vAlign w:val="center"/>
          </w:tcPr>
          <w:p w14:paraId="2D87DF5C" w14:textId="3933BA21"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20</w:t>
            </w:r>
          </w:p>
        </w:tc>
        <w:tc>
          <w:tcPr>
            <w:tcW w:w="718" w:type="dxa"/>
            <w:shd w:val="clear" w:color="auto" w:fill="E2EFD9"/>
            <w:vAlign w:val="center"/>
          </w:tcPr>
          <w:p w14:paraId="50908CC9" w14:textId="714A8700"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25</w:t>
            </w:r>
          </w:p>
        </w:tc>
        <w:tc>
          <w:tcPr>
            <w:tcW w:w="720" w:type="dxa"/>
            <w:shd w:val="clear" w:color="auto" w:fill="E2EFD9"/>
            <w:vAlign w:val="center"/>
          </w:tcPr>
          <w:p w14:paraId="5475D5FB" w14:textId="0CF1732E"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30</w:t>
            </w:r>
          </w:p>
        </w:tc>
        <w:tc>
          <w:tcPr>
            <w:tcW w:w="720" w:type="dxa"/>
            <w:shd w:val="clear" w:color="auto" w:fill="E2EFD9"/>
            <w:vAlign w:val="center"/>
          </w:tcPr>
          <w:p w14:paraId="479EEBA7" w14:textId="10A1789B"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35</w:t>
            </w:r>
          </w:p>
        </w:tc>
        <w:tc>
          <w:tcPr>
            <w:tcW w:w="864" w:type="dxa"/>
            <w:shd w:val="clear" w:color="auto" w:fill="E2EFD9"/>
            <w:vAlign w:val="center"/>
          </w:tcPr>
          <w:p w14:paraId="36C34DF8" w14:textId="77777777" w:rsidR="00B221C3" w:rsidRPr="000F59F6" w:rsidRDefault="00B221C3" w:rsidP="00B221C3">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7D92F6EF" w14:textId="77777777" w:rsidR="00B221C3" w:rsidRPr="000F59F6" w:rsidRDefault="00B221C3" w:rsidP="00B221C3">
            <w:pPr>
              <w:pStyle w:val="TableParagraph"/>
              <w:jc w:val="center"/>
              <w:rPr>
                <w:rFonts w:ascii="Times New Roman"/>
                <w:sz w:val="20"/>
                <w:lang w:val="tr-TR"/>
              </w:rPr>
            </w:pPr>
            <w:r>
              <w:rPr>
                <w:rFonts w:ascii="Times New Roman"/>
                <w:sz w:val="20"/>
                <w:lang w:val="tr-TR"/>
              </w:rPr>
              <w:t>12 ay</w:t>
            </w:r>
          </w:p>
        </w:tc>
      </w:tr>
      <w:tr w:rsidR="00B221C3" w:rsidRPr="000F59F6" w14:paraId="0C47483C" w14:textId="77777777" w:rsidTr="008A693D">
        <w:trPr>
          <w:trHeight w:val="400"/>
        </w:trPr>
        <w:tc>
          <w:tcPr>
            <w:tcW w:w="2845" w:type="dxa"/>
            <w:shd w:val="clear" w:color="auto" w:fill="C5E0B3"/>
          </w:tcPr>
          <w:p w14:paraId="6E189D64" w14:textId="2E8E5D3C" w:rsidR="00B221C3" w:rsidRDefault="00B221C3" w:rsidP="00B221C3">
            <w:pPr>
              <w:pStyle w:val="TableParagraph"/>
              <w:spacing w:line="234" w:lineRule="exact"/>
              <w:ind w:left="102"/>
            </w:pPr>
            <w:r>
              <w:t>PG-1.2.3 Okuma kültürünü artırmaya yönelik düzenlenen etkinliklere katılan öğrenci oranı (%)</w:t>
            </w:r>
          </w:p>
        </w:tc>
        <w:tc>
          <w:tcPr>
            <w:tcW w:w="991" w:type="dxa"/>
            <w:shd w:val="clear" w:color="auto" w:fill="E2EFD9"/>
            <w:vAlign w:val="center"/>
          </w:tcPr>
          <w:p w14:paraId="415AE948" w14:textId="17ED9332"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14:paraId="57B454FC" w14:textId="31C7F4D3"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%20</w:t>
            </w:r>
          </w:p>
        </w:tc>
        <w:tc>
          <w:tcPr>
            <w:tcW w:w="797" w:type="dxa"/>
            <w:shd w:val="clear" w:color="auto" w:fill="E2EFD9"/>
            <w:vAlign w:val="center"/>
          </w:tcPr>
          <w:p w14:paraId="3C2D1B9E" w14:textId="07D30505"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%25</w:t>
            </w:r>
          </w:p>
        </w:tc>
        <w:tc>
          <w:tcPr>
            <w:tcW w:w="720" w:type="dxa"/>
            <w:shd w:val="clear" w:color="auto" w:fill="E2EFD9"/>
            <w:vAlign w:val="center"/>
          </w:tcPr>
          <w:p w14:paraId="29894E99" w14:textId="7269CD1D"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%30</w:t>
            </w:r>
          </w:p>
        </w:tc>
        <w:tc>
          <w:tcPr>
            <w:tcW w:w="718" w:type="dxa"/>
            <w:shd w:val="clear" w:color="auto" w:fill="E2EFD9"/>
            <w:vAlign w:val="center"/>
          </w:tcPr>
          <w:p w14:paraId="13990107" w14:textId="0CFF99E2"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%35</w:t>
            </w:r>
          </w:p>
        </w:tc>
        <w:tc>
          <w:tcPr>
            <w:tcW w:w="720" w:type="dxa"/>
            <w:shd w:val="clear" w:color="auto" w:fill="E2EFD9"/>
            <w:vAlign w:val="center"/>
          </w:tcPr>
          <w:p w14:paraId="6FC91AEB" w14:textId="4E7B67CE"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%40</w:t>
            </w:r>
          </w:p>
        </w:tc>
        <w:tc>
          <w:tcPr>
            <w:tcW w:w="720" w:type="dxa"/>
            <w:shd w:val="clear" w:color="auto" w:fill="E2EFD9"/>
            <w:vAlign w:val="center"/>
          </w:tcPr>
          <w:p w14:paraId="111A9E1D" w14:textId="7FC4854D"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%45</w:t>
            </w:r>
          </w:p>
        </w:tc>
        <w:tc>
          <w:tcPr>
            <w:tcW w:w="864" w:type="dxa"/>
            <w:shd w:val="clear" w:color="auto" w:fill="E2EFD9"/>
            <w:vAlign w:val="center"/>
          </w:tcPr>
          <w:p w14:paraId="45307203" w14:textId="5B0C2CC4" w:rsidR="00B221C3" w:rsidRDefault="00B221C3" w:rsidP="00B221C3">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6E92AEC2" w14:textId="7D1E51D0" w:rsidR="00B221C3" w:rsidRDefault="00B221C3" w:rsidP="00B221C3">
            <w:pPr>
              <w:pStyle w:val="TableParagraph"/>
              <w:jc w:val="center"/>
              <w:rPr>
                <w:rFonts w:ascii="Times New Roman"/>
                <w:sz w:val="20"/>
                <w:lang w:val="tr-TR"/>
              </w:rPr>
            </w:pPr>
            <w:r>
              <w:rPr>
                <w:rFonts w:ascii="Times New Roman"/>
                <w:sz w:val="20"/>
                <w:lang w:val="tr-TR"/>
              </w:rPr>
              <w:t>12 ay</w:t>
            </w:r>
          </w:p>
        </w:tc>
      </w:tr>
      <w:tr w:rsidR="00B221C3" w:rsidRPr="000F59F6" w14:paraId="0E2FA2D0" w14:textId="77777777" w:rsidTr="008A693D">
        <w:trPr>
          <w:trHeight w:val="420"/>
        </w:trPr>
        <w:tc>
          <w:tcPr>
            <w:tcW w:w="2845" w:type="dxa"/>
            <w:shd w:val="clear" w:color="auto" w:fill="C5E0B3"/>
          </w:tcPr>
          <w:p w14:paraId="5E49806C" w14:textId="2E06DEA9" w:rsidR="00B221C3" w:rsidRPr="000F59F6" w:rsidRDefault="00B221C3" w:rsidP="00B221C3">
            <w:pPr>
              <w:pStyle w:val="TableParagraph"/>
              <w:spacing w:line="234" w:lineRule="exact"/>
              <w:ind w:left="102"/>
              <w:rPr>
                <w:b/>
                <w:sz w:val="20"/>
                <w:lang w:val="tr-TR"/>
              </w:rPr>
            </w:pPr>
            <w:r>
              <w:t>PG-1.2.4 Geleneksel çocuk oyunlarına yönelik bahçe düzenlemesi yapılan okul oranı (%)</w:t>
            </w:r>
          </w:p>
        </w:tc>
        <w:tc>
          <w:tcPr>
            <w:tcW w:w="991" w:type="dxa"/>
            <w:shd w:val="clear" w:color="auto" w:fill="E2EFD9"/>
            <w:vAlign w:val="center"/>
          </w:tcPr>
          <w:p w14:paraId="44D093CA" w14:textId="05D50C3E"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25</w:t>
            </w:r>
          </w:p>
        </w:tc>
        <w:tc>
          <w:tcPr>
            <w:tcW w:w="1135" w:type="dxa"/>
            <w:shd w:val="clear" w:color="auto" w:fill="E2EFD9"/>
            <w:vAlign w:val="center"/>
          </w:tcPr>
          <w:p w14:paraId="10C27D15" w14:textId="5943483D"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5</w:t>
            </w:r>
          </w:p>
        </w:tc>
        <w:tc>
          <w:tcPr>
            <w:tcW w:w="797" w:type="dxa"/>
            <w:shd w:val="clear" w:color="auto" w:fill="E2EFD9"/>
            <w:vAlign w:val="center"/>
          </w:tcPr>
          <w:p w14:paraId="10455A29" w14:textId="05374253"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6</w:t>
            </w:r>
          </w:p>
        </w:tc>
        <w:tc>
          <w:tcPr>
            <w:tcW w:w="720" w:type="dxa"/>
            <w:shd w:val="clear" w:color="auto" w:fill="E2EFD9"/>
            <w:vAlign w:val="center"/>
          </w:tcPr>
          <w:p w14:paraId="4FA08DF7" w14:textId="33F82ECA"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7</w:t>
            </w:r>
          </w:p>
        </w:tc>
        <w:tc>
          <w:tcPr>
            <w:tcW w:w="718" w:type="dxa"/>
            <w:shd w:val="clear" w:color="auto" w:fill="E2EFD9"/>
            <w:vAlign w:val="center"/>
          </w:tcPr>
          <w:p w14:paraId="5D7329F9" w14:textId="5327BD8B"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8</w:t>
            </w:r>
          </w:p>
        </w:tc>
        <w:tc>
          <w:tcPr>
            <w:tcW w:w="720" w:type="dxa"/>
            <w:shd w:val="clear" w:color="auto" w:fill="E2EFD9"/>
            <w:vAlign w:val="center"/>
          </w:tcPr>
          <w:p w14:paraId="261E2F38" w14:textId="369F663F"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9</w:t>
            </w:r>
          </w:p>
        </w:tc>
        <w:tc>
          <w:tcPr>
            <w:tcW w:w="720" w:type="dxa"/>
            <w:shd w:val="clear" w:color="auto" w:fill="E2EFD9"/>
            <w:vAlign w:val="center"/>
          </w:tcPr>
          <w:p w14:paraId="6F063130" w14:textId="6C50EDA3" w:rsidR="00B221C3" w:rsidRPr="003B3D39" w:rsidRDefault="00B221C3" w:rsidP="00B221C3">
            <w:pPr>
              <w:pStyle w:val="TableParagraph"/>
              <w:jc w:val="center"/>
              <w:rPr>
                <w:rFonts w:ascii="Times New Roman"/>
                <w:color w:val="FF0000"/>
                <w:sz w:val="20"/>
                <w:lang w:val="tr-TR"/>
              </w:rPr>
            </w:pPr>
            <w:r>
              <w:rPr>
                <w:rFonts w:ascii="Times New Roman"/>
                <w:color w:val="FF0000"/>
                <w:sz w:val="20"/>
                <w:lang w:val="tr-TR"/>
              </w:rPr>
              <w:t>10</w:t>
            </w:r>
          </w:p>
        </w:tc>
        <w:tc>
          <w:tcPr>
            <w:tcW w:w="864" w:type="dxa"/>
            <w:shd w:val="clear" w:color="auto" w:fill="E2EFD9"/>
            <w:vAlign w:val="center"/>
          </w:tcPr>
          <w:p w14:paraId="5B99E0F8" w14:textId="77777777" w:rsidR="00B221C3" w:rsidRPr="000F59F6" w:rsidRDefault="00B221C3" w:rsidP="00B221C3">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39585E8A" w14:textId="77777777" w:rsidR="00B221C3" w:rsidRPr="000F59F6" w:rsidRDefault="00B221C3" w:rsidP="00B221C3">
            <w:pPr>
              <w:pStyle w:val="TableParagraph"/>
              <w:jc w:val="center"/>
              <w:rPr>
                <w:rFonts w:ascii="Times New Roman"/>
                <w:sz w:val="20"/>
                <w:lang w:val="tr-TR"/>
              </w:rPr>
            </w:pPr>
            <w:r>
              <w:rPr>
                <w:rFonts w:ascii="Times New Roman"/>
                <w:sz w:val="20"/>
                <w:lang w:val="tr-TR"/>
              </w:rPr>
              <w:t>12 ay</w:t>
            </w:r>
          </w:p>
        </w:tc>
      </w:tr>
      <w:tr w:rsidR="00B221C3" w:rsidRPr="000F59F6" w14:paraId="01D67B41" w14:textId="77777777" w:rsidTr="008A693D">
        <w:trPr>
          <w:trHeight w:val="333"/>
        </w:trPr>
        <w:tc>
          <w:tcPr>
            <w:tcW w:w="2845" w:type="dxa"/>
            <w:shd w:val="clear" w:color="auto" w:fill="C5E0B3"/>
          </w:tcPr>
          <w:p w14:paraId="5485AE66" w14:textId="77777777" w:rsidR="00B221C3" w:rsidRPr="000F59F6" w:rsidRDefault="00B221C3" w:rsidP="00B221C3">
            <w:pPr>
              <w:pStyle w:val="TableParagraph"/>
              <w:spacing w:line="234" w:lineRule="exact"/>
              <w:ind w:left="102"/>
              <w:rPr>
                <w:b/>
                <w:sz w:val="20"/>
                <w:lang w:val="tr-TR"/>
              </w:rPr>
            </w:pPr>
            <w:r w:rsidRPr="000F59F6">
              <w:rPr>
                <w:b/>
                <w:sz w:val="20"/>
                <w:lang w:val="tr-TR"/>
              </w:rPr>
              <w:t>Koordinatör Birim</w:t>
            </w:r>
          </w:p>
        </w:tc>
        <w:tc>
          <w:tcPr>
            <w:tcW w:w="7595" w:type="dxa"/>
            <w:gridSpan w:val="9"/>
            <w:shd w:val="clear" w:color="auto" w:fill="C5E0B3"/>
          </w:tcPr>
          <w:p w14:paraId="278058AC" w14:textId="77777777" w:rsidR="00B221C3" w:rsidRPr="000F59F6" w:rsidRDefault="00B221C3" w:rsidP="00B221C3">
            <w:pPr>
              <w:pStyle w:val="TableParagraph"/>
              <w:spacing w:line="234" w:lineRule="exact"/>
              <w:ind w:left="103"/>
              <w:rPr>
                <w:sz w:val="20"/>
                <w:lang w:val="tr-TR"/>
              </w:rPr>
            </w:pPr>
            <w:r w:rsidRPr="000F59F6">
              <w:rPr>
                <w:sz w:val="20"/>
                <w:lang w:val="tr-TR"/>
              </w:rPr>
              <w:t xml:space="preserve"> (Okul/kurumun idaresi, rehberlik servisi, zümre başkanları vb. gibi).</w:t>
            </w:r>
          </w:p>
        </w:tc>
      </w:tr>
      <w:tr w:rsidR="00B221C3" w:rsidRPr="000F59F6" w14:paraId="771E958C" w14:textId="77777777" w:rsidTr="008A693D">
        <w:trPr>
          <w:trHeight w:val="408"/>
        </w:trPr>
        <w:tc>
          <w:tcPr>
            <w:tcW w:w="2845" w:type="dxa"/>
            <w:shd w:val="clear" w:color="auto" w:fill="C5E0B3"/>
          </w:tcPr>
          <w:p w14:paraId="1C432C01" w14:textId="77777777" w:rsidR="00B221C3" w:rsidRPr="000F59F6" w:rsidRDefault="00B221C3" w:rsidP="00B221C3">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9"/>
            <w:shd w:val="clear" w:color="auto" w:fill="E2EFD9"/>
          </w:tcPr>
          <w:p w14:paraId="57FBEF77" w14:textId="77777777" w:rsidR="00B221C3" w:rsidRPr="000F59F6" w:rsidRDefault="00B221C3" w:rsidP="00B221C3">
            <w:pPr>
              <w:pStyle w:val="TableParagraph"/>
              <w:spacing w:line="357" w:lineRule="auto"/>
              <w:ind w:left="103" w:right="159"/>
              <w:rPr>
                <w:sz w:val="20"/>
                <w:lang w:val="tr-TR"/>
              </w:rPr>
            </w:pPr>
            <w:r w:rsidRPr="000F59F6">
              <w:rPr>
                <w:sz w:val="20"/>
                <w:lang w:val="tr-TR"/>
              </w:rPr>
              <w:t>(Okul/kurumun idaresi, rehberlik servisi, zümre başkanları vb. gibi).</w:t>
            </w:r>
          </w:p>
        </w:tc>
      </w:tr>
      <w:tr w:rsidR="00B221C3" w:rsidRPr="000F59F6" w14:paraId="39BC2CFC" w14:textId="77777777" w:rsidTr="008A693D">
        <w:trPr>
          <w:trHeight w:val="710"/>
        </w:trPr>
        <w:tc>
          <w:tcPr>
            <w:tcW w:w="2845" w:type="dxa"/>
            <w:shd w:val="clear" w:color="auto" w:fill="C5E0B3"/>
          </w:tcPr>
          <w:p w14:paraId="6B5C1C95" w14:textId="77777777" w:rsidR="00B221C3" w:rsidRPr="000F59F6" w:rsidRDefault="00B221C3" w:rsidP="00B221C3">
            <w:pPr>
              <w:pStyle w:val="TableParagraph"/>
              <w:rPr>
                <w:b/>
                <w:sz w:val="20"/>
                <w:lang w:val="tr-TR"/>
              </w:rPr>
            </w:pPr>
          </w:p>
          <w:p w14:paraId="47C182BB" w14:textId="77777777" w:rsidR="00B221C3" w:rsidRPr="000F59F6" w:rsidRDefault="00B221C3" w:rsidP="00B221C3">
            <w:pPr>
              <w:pStyle w:val="TableParagraph"/>
              <w:spacing w:before="129"/>
              <w:ind w:left="102"/>
              <w:rPr>
                <w:rFonts w:ascii="Calibri"/>
                <w:b/>
                <w:sz w:val="20"/>
                <w:lang w:val="tr-TR"/>
              </w:rPr>
            </w:pPr>
            <w:r w:rsidRPr="000F59F6">
              <w:rPr>
                <w:rFonts w:ascii="Calibri"/>
                <w:b/>
                <w:sz w:val="20"/>
                <w:lang w:val="tr-TR"/>
              </w:rPr>
              <w:t>Riskler</w:t>
            </w:r>
          </w:p>
        </w:tc>
        <w:tc>
          <w:tcPr>
            <w:tcW w:w="7595" w:type="dxa"/>
            <w:gridSpan w:val="9"/>
            <w:shd w:val="clear" w:color="auto" w:fill="C5E0B3"/>
          </w:tcPr>
          <w:p w14:paraId="011C6370" w14:textId="77777777" w:rsidR="00B221C3" w:rsidRDefault="00B221C3" w:rsidP="00B221C3">
            <w:pPr>
              <w:pStyle w:val="TableParagraph"/>
              <w:spacing w:line="234" w:lineRule="exact"/>
              <w:ind w:left="103"/>
            </w:pPr>
            <w:r>
              <w:t>•Okul dışı sosyal etkinliklere öğrenci katılımında güvenlik riskinin var olması •Mali ihtiyaçların teminindeki kaynak yetersizliği</w:t>
            </w:r>
          </w:p>
          <w:p w14:paraId="65C10A7C" w14:textId="391F5EDC" w:rsidR="00B221C3" w:rsidRPr="000F59F6" w:rsidRDefault="00B221C3" w:rsidP="00B221C3">
            <w:pPr>
              <w:pStyle w:val="TableParagraph"/>
              <w:spacing w:line="234" w:lineRule="exact"/>
              <w:ind w:left="103"/>
              <w:rPr>
                <w:sz w:val="20"/>
                <w:lang w:val="tr-TR"/>
              </w:rPr>
            </w:pPr>
            <w:r>
              <w:t>•Dezavantajlı bölgelerde sosyal etkinliklerin uygulanmasına yönelik zorluklar</w:t>
            </w:r>
          </w:p>
        </w:tc>
      </w:tr>
      <w:tr w:rsidR="00B221C3" w:rsidRPr="000F59F6" w14:paraId="6A72CFA7" w14:textId="77777777" w:rsidTr="008A693D">
        <w:trPr>
          <w:trHeight w:val="840"/>
        </w:trPr>
        <w:tc>
          <w:tcPr>
            <w:tcW w:w="2845" w:type="dxa"/>
            <w:shd w:val="clear" w:color="auto" w:fill="C5E0B3"/>
          </w:tcPr>
          <w:p w14:paraId="031695A5" w14:textId="77777777" w:rsidR="00B221C3" w:rsidRPr="000F59F6" w:rsidRDefault="00B221C3" w:rsidP="00B221C3">
            <w:pPr>
              <w:pStyle w:val="TableParagraph"/>
              <w:rPr>
                <w:b/>
                <w:sz w:val="20"/>
                <w:lang w:val="tr-TR"/>
              </w:rPr>
            </w:pPr>
          </w:p>
          <w:p w14:paraId="1477831B" w14:textId="77777777" w:rsidR="00B221C3" w:rsidRPr="000F59F6" w:rsidRDefault="00B221C3" w:rsidP="00B221C3">
            <w:pPr>
              <w:pStyle w:val="TableParagraph"/>
              <w:spacing w:before="131"/>
              <w:ind w:left="102"/>
              <w:rPr>
                <w:rFonts w:ascii="Calibri"/>
                <w:b/>
                <w:sz w:val="20"/>
                <w:lang w:val="tr-TR"/>
              </w:rPr>
            </w:pPr>
            <w:r w:rsidRPr="000F59F6">
              <w:rPr>
                <w:rFonts w:ascii="Calibri"/>
                <w:b/>
                <w:sz w:val="20"/>
                <w:lang w:val="tr-TR"/>
              </w:rPr>
              <w:t>Stratejiler</w:t>
            </w:r>
          </w:p>
        </w:tc>
        <w:tc>
          <w:tcPr>
            <w:tcW w:w="7595" w:type="dxa"/>
            <w:gridSpan w:val="9"/>
            <w:shd w:val="clear" w:color="auto" w:fill="E2EFD9"/>
          </w:tcPr>
          <w:p w14:paraId="754947EE" w14:textId="77777777" w:rsidR="00B221C3" w:rsidRDefault="00B221C3" w:rsidP="00B221C3">
            <w:pPr>
              <w:pStyle w:val="TableParagraph"/>
              <w:spacing w:line="360" w:lineRule="auto"/>
              <w:ind w:left="103" w:right="111"/>
            </w:pPr>
            <w:r>
              <w:t>S-1.3.1 Temel eğitim okulları arasında yarışmalar ve etkinlikler düzenlenecektir.</w:t>
            </w:r>
          </w:p>
          <w:p w14:paraId="5EC183F8" w14:textId="77777777" w:rsidR="00B221C3" w:rsidRDefault="00B221C3" w:rsidP="00B221C3">
            <w:pPr>
              <w:pStyle w:val="TableParagraph"/>
              <w:spacing w:line="360" w:lineRule="auto"/>
              <w:ind w:left="103" w:right="111"/>
            </w:pPr>
            <w:r>
              <w:t xml:space="preserve"> S-1.3.2 Ülkemizin gelecek vizyonu doğrultusunda bilim, kültür, sanayi ve teknoloji alanındaki gelişmeler takip edilip tanıtımı yapılacak; müze ve ören yerleri, tarihi eserler ve camiler, kaleler, şehitlikler, kütüphaneler, bilim merkezleri, üniversiteler vb. şehrimizin tarihi ve kültürel mekânlarının ziyaret edilmesi sağlanacaktır. </w:t>
            </w:r>
          </w:p>
          <w:p w14:paraId="69EA6F31" w14:textId="77777777" w:rsidR="00B221C3" w:rsidRDefault="00B221C3" w:rsidP="00B221C3">
            <w:pPr>
              <w:pStyle w:val="TableParagraph"/>
              <w:spacing w:line="360" w:lineRule="auto"/>
              <w:ind w:left="103" w:right="111"/>
            </w:pPr>
            <w:r>
              <w:t>S-1.3.3 Öğrencilerin insan, şehir, kültür ve medeniyet arasındaki ilişkiyi kavrayarak şehrimizi yakından tanıması, imkân ve özelliklerini öğrenerek mekân ve zaman ilişkisi bağlamında keşfetmesi, şehrinin soyut ve somut kültürel mirasını, değerlerini bilmesi ve koruması için okul içi ve okul dışı etkinlikler yapılacaktır.</w:t>
            </w:r>
          </w:p>
          <w:p w14:paraId="0220D296" w14:textId="77777777" w:rsidR="00B221C3" w:rsidRDefault="00B221C3" w:rsidP="00B221C3">
            <w:pPr>
              <w:pStyle w:val="TableParagraph"/>
              <w:spacing w:line="360" w:lineRule="auto"/>
              <w:ind w:left="103" w:right="111"/>
            </w:pPr>
            <w:r>
              <w:t xml:space="preserve"> S-1.3.4 Öğrencilerin bilimsel, kültürel, sanatsal, sportif ve toplumsal hizmet etkinliklerine katılımını artırmak amacıyla çocukların sağlıklı yaşam becerileri </w:t>
            </w:r>
            <w:r>
              <w:lastRenderedPageBreak/>
              <w:t xml:space="preserve">ve alışkanlıklar edinmeleri için sağlıklı beslenme ve fiziksel aktivitelerine yönelik çalışmalar yürütülecektir. </w:t>
            </w:r>
          </w:p>
          <w:p w14:paraId="548E1970" w14:textId="61B89B0B" w:rsidR="00B221C3" w:rsidRPr="00EE532E" w:rsidRDefault="00B221C3" w:rsidP="00B221C3">
            <w:pPr>
              <w:pStyle w:val="TableParagraph"/>
              <w:spacing w:line="360" w:lineRule="auto"/>
              <w:ind w:left="103" w:right="111"/>
              <w:rPr>
                <w:sz w:val="20"/>
                <w:szCs w:val="20"/>
                <w:lang w:val="tr-TR"/>
              </w:rPr>
            </w:pPr>
            <w:r>
              <w:t>S-1.3.5 Okul bahçeleri geleneksel çocuk oyunlarına yönelik düzenlenecek</w:t>
            </w:r>
          </w:p>
        </w:tc>
      </w:tr>
      <w:tr w:rsidR="00B221C3" w:rsidRPr="000F59F6" w14:paraId="480E2A87" w14:textId="77777777" w:rsidTr="008A693D">
        <w:trPr>
          <w:trHeight w:val="274"/>
        </w:trPr>
        <w:tc>
          <w:tcPr>
            <w:tcW w:w="2845" w:type="dxa"/>
            <w:shd w:val="clear" w:color="auto" w:fill="C5E0B3"/>
          </w:tcPr>
          <w:p w14:paraId="51951E12" w14:textId="77777777" w:rsidR="00B221C3" w:rsidRPr="000F59F6" w:rsidRDefault="00B221C3" w:rsidP="00B221C3">
            <w:pPr>
              <w:pStyle w:val="TableParagraph"/>
              <w:ind w:left="102"/>
              <w:rPr>
                <w:b/>
                <w:sz w:val="20"/>
                <w:lang w:val="tr-TR"/>
              </w:rPr>
            </w:pPr>
            <w:r w:rsidRPr="000F59F6">
              <w:rPr>
                <w:b/>
                <w:sz w:val="20"/>
                <w:lang w:val="tr-TR"/>
              </w:rPr>
              <w:lastRenderedPageBreak/>
              <w:t>Maliyet Tahmini</w:t>
            </w:r>
          </w:p>
        </w:tc>
        <w:tc>
          <w:tcPr>
            <w:tcW w:w="7595" w:type="dxa"/>
            <w:gridSpan w:val="9"/>
            <w:shd w:val="clear" w:color="auto" w:fill="E2EFD9"/>
          </w:tcPr>
          <w:p w14:paraId="60AF81A9" w14:textId="2ACAF74A" w:rsidR="00B221C3" w:rsidRPr="000F59F6" w:rsidRDefault="00B221C3" w:rsidP="00B221C3">
            <w:pPr>
              <w:pStyle w:val="TableParagraph"/>
              <w:ind w:left="103"/>
              <w:rPr>
                <w:sz w:val="20"/>
                <w:lang w:val="tr-TR"/>
              </w:rPr>
            </w:pPr>
            <w:r>
              <w:rPr>
                <w:sz w:val="20"/>
                <w:lang w:val="tr-TR"/>
              </w:rPr>
              <w:t>1000</w:t>
            </w:r>
          </w:p>
        </w:tc>
      </w:tr>
      <w:tr w:rsidR="00B221C3" w:rsidRPr="000F59F6" w14:paraId="0361562B" w14:textId="77777777" w:rsidTr="008A693D">
        <w:trPr>
          <w:trHeight w:val="419"/>
        </w:trPr>
        <w:tc>
          <w:tcPr>
            <w:tcW w:w="2845" w:type="dxa"/>
            <w:shd w:val="clear" w:color="auto" w:fill="C5E0B3"/>
          </w:tcPr>
          <w:p w14:paraId="628259BA" w14:textId="77777777" w:rsidR="00B221C3" w:rsidRPr="000F59F6" w:rsidRDefault="00B221C3" w:rsidP="00B221C3">
            <w:pPr>
              <w:pStyle w:val="TableParagraph"/>
              <w:spacing w:before="131"/>
              <w:ind w:left="102"/>
              <w:rPr>
                <w:rFonts w:ascii="Calibri"/>
                <w:b/>
                <w:sz w:val="20"/>
                <w:lang w:val="tr-TR"/>
              </w:rPr>
            </w:pPr>
            <w:r w:rsidRPr="000F59F6">
              <w:rPr>
                <w:rFonts w:ascii="Calibri"/>
                <w:b/>
                <w:sz w:val="20"/>
                <w:lang w:val="tr-TR"/>
              </w:rPr>
              <w:t>Tespitler</w:t>
            </w:r>
          </w:p>
        </w:tc>
        <w:tc>
          <w:tcPr>
            <w:tcW w:w="7595" w:type="dxa"/>
            <w:gridSpan w:val="9"/>
            <w:shd w:val="clear" w:color="auto" w:fill="C5E0B3"/>
          </w:tcPr>
          <w:p w14:paraId="74674839" w14:textId="77777777" w:rsidR="00B221C3" w:rsidRDefault="00B221C3" w:rsidP="00B221C3">
            <w:pPr>
              <w:pStyle w:val="TableParagraph"/>
              <w:spacing w:line="350" w:lineRule="atLeast"/>
              <w:ind w:left="103" w:right="239"/>
            </w:pPr>
            <w:r>
              <w:t xml:space="preserve">•Öğrencilerin öğrenme etkinliklerini destekleyecek, yenilikçi ve yaratıcı düşünme becerilerini geliştirecek fırsatların yetersiz olması </w:t>
            </w:r>
          </w:p>
          <w:p w14:paraId="3734C5EE" w14:textId="7E99FC0C" w:rsidR="00B221C3" w:rsidRDefault="00B221C3" w:rsidP="00B221C3">
            <w:pPr>
              <w:pStyle w:val="TableParagraph"/>
              <w:spacing w:line="350" w:lineRule="atLeast"/>
              <w:ind w:left="103" w:right="239"/>
            </w:pPr>
            <w:r>
              <w:t xml:space="preserve">•Ailelerin akademik kaygı sebebiyle öğrencileri sosyal ve kültürel etkinliklere daha az göndermeleri </w:t>
            </w:r>
          </w:p>
          <w:p w14:paraId="6957EDF1" w14:textId="77777777" w:rsidR="00B221C3" w:rsidRDefault="00B221C3" w:rsidP="00B221C3">
            <w:pPr>
              <w:pStyle w:val="TableParagraph"/>
              <w:spacing w:line="350" w:lineRule="atLeast"/>
              <w:ind w:left="103" w:right="239"/>
            </w:pPr>
            <w:r>
              <w:t>•Okulların, çevrelerinde bulunan ve öğrencilerin gelişimlerine katkı sunabilecek kurum ve kuruluşlarla yeterince etkileşim içinde olmaması •Bağımlılık oluşturan (obezite, dijital bağımlılık vd.) unsurların erken yaşlarda ortaya çıkması</w:t>
            </w:r>
          </w:p>
          <w:p w14:paraId="3DB928DC" w14:textId="0386E6FB" w:rsidR="00B221C3" w:rsidRPr="000F59F6" w:rsidRDefault="00B221C3" w:rsidP="00B221C3">
            <w:pPr>
              <w:pStyle w:val="TableParagraph"/>
              <w:spacing w:line="350" w:lineRule="atLeast"/>
              <w:ind w:left="103" w:right="239"/>
              <w:rPr>
                <w:sz w:val="20"/>
                <w:lang w:val="tr-TR"/>
              </w:rPr>
            </w:pPr>
          </w:p>
        </w:tc>
      </w:tr>
      <w:tr w:rsidR="00B221C3" w:rsidRPr="000F59F6" w14:paraId="31A3AA30" w14:textId="77777777" w:rsidTr="008A693D">
        <w:trPr>
          <w:trHeight w:val="1040"/>
        </w:trPr>
        <w:tc>
          <w:tcPr>
            <w:tcW w:w="2845" w:type="dxa"/>
            <w:shd w:val="clear" w:color="auto" w:fill="C5E0B3"/>
          </w:tcPr>
          <w:p w14:paraId="483365B8" w14:textId="77777777" w:rsidR="00B221C3" w:rsidRPr="000F59F6" w:rsidRDefault="00B221C3" w:rsidP="00B221C3">
            <w:pPr>
              <w:pStyle w:val="TableParagraph"/>
              <w:rPr>
                <w:b/>
                <w:sz w:val="20"/>
                <w:lang w:val="tr-TR"/>
              </w:rPr>
            </w:pPr>
          </w:p>
          <w:p w14:paraId="76D22339" w14:textId="77777777" w:rsidR="00B221C3" w:rsidRPr="000F59F6" w:rsidRDefault="00B221C3" w:rsidP="00B221C3">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7595" w:type="dxa"/>
            <w:gridSpan w:val="9"/>
            <w:shd w:val="clear" w:color="auto" w:fill="E2EFD9"/>
          </w:tcPr>
          <w:p w14:paraId="2CC1A29E" w14:textId="77777777" w:rsidR="00B221C3" w:rsidRDefault="00B221C3" w:rsidP="00B221C3">
            <w:pPr>
              <w:pStyle w:val="TableParagraph"/>
              <w:spacing w:before="117"/>
            </w:pPr>
            <w:r>
              <w:t xml:space="preserve">•İlgili kurum ve kuruluşlarla iş birliğinin artırılması </w:t>
            </w:r>
          </w:p>
          <w:p w14:paraId="55C0041B" w14:textId="77777777" w:rsidR="00B221C3" w:rsidRDefault="00B221C3" w:rsidP="00B221C3">
            <w:pPr>
              <w:pStyle w:val="TableParagraph"/>
              <w:spacing w:before="117"/>
            </w:pPr>
            <w:r>
              <w:t>•Öğrencilerin sosyal, sportif, kültürel açıdan fırsat eşitliği temelinde desteklenme ihtiyacı</w:t>
            </w:r>
          </w:p>
          <w:p w14:paraId="04826C8B" w14:textId="77777777" w:rsidR="00B221C3" w:rsidRDefault="00B221C3" w:rsidP="00B221C3">
            <w:pPr>
              <w:pStyle w:val="TableParagraph"/>
              <w:spacing w:before="117"/>
            </w:pPr>
            <w:r>
              <w:t xml:space="preserve"> •Öğrencileri sosyal, sportif, kültürel faaliyetlere yönlendirecek teşvik mekanizmalarının güçlendirilmesi </w:t>
            </w:r>
          </w:p>
          <w:p w14:paraId="769E4AAC" w14:textId="426A566D" w:rsidR="00B221C3" w:rsidRPr="000F59F6" w:rsidRDefault="00B221C3" w:rsidP="00B221C3">
            <w:pPr>
              <w:pStyle w:val="TableParagraph"/>
              <w:spacing w:before="117"/>
              <w:rPr>
                <w:sz w:val="20"/>
                <w:lang w:val="tr-TR"/>
              </w:rPr>
            </w:pPr>
            <w:r>
              <w:t>•Okul bahçelerinde ve diğer eğitim ortamlarında geleneksel oyun alanı ihtiyacı</w:t>
            </w:r>
          </w:p>
        </w:tc>
      </w:tr>
    </w:tbl>
    <w:p w14:paraId="3EFBFB22" w14:textId="5839AE2D" w:rsidR="002D0188" w:rsidRDefault="002D0188" w:rsidP="002D0188">
      <w:pPr>
        <w:pStyle w:val="GvdeMetni"/>
        <w:spacing w:before="1" w:line="360" w:lineRule="auto"/>
        <w:ind w:right="634"/>
        <w:jc w:val="both"/>
        <w:rPr>
          <w:color w:val="FF0000"/>
          <w:lang w:val="tr-TR"/>
        </w:rPr>
      </w:pPr>
    </w:p>
    <w:p w14:paraId="37DBCCEA" w14:textId="0650FB50" w:rsidR="002D0188" w:rsidRDefault="002D0188" w:rsidP="002D0188">
      <w:pPr>
        <w:pStyle w:val="GvdeMetni"/>
        <w:spacing w:before="1" w:line="360" w:lineRule="auto"/>
        <w:ind w:right="634"/>
        <w:jc w:val="both"/>
        <w:rPr>
          <w:color w:val="FF0000"/>
          <w:lang w:val="tr-TR"/>
        </w:rPr>
      </w:pPr>
    </w:p>
    <w:p w14:paraId="200C6F18" w14:textId="77777777" w:rsidR="002D0188" w:rsidRDefault="002D0188" w:rsidP="002D0188">
      <w:pPr>
        <w:pStyle w:val="GvdeMetni"/>
        <w:spacing w:before="11"/>
        <w:rPr>
          <w:b/>
          <w:color w:val="FF0000"/>
          <w:lang w:val="tr-TR"/>
        </w:rPr>
      </w:pPr>
    </w:p>
    <w:p w14:paraId="180EA6B1" w14:textId="4E297A54" w:rsidR="002D0188" w:rsidRDefault="002D0188" w:rsidP="002D0188">
      <w:pPr>
        <w:pStyle w:val="GvdeMetni"/>
        <w:spacing w:before="11"/>
        <w:rPr>
          <w:b/>
          <w:color w:val="FF0000"/>
          <w:lang w:val="tr-TR"/>
        </w:rPr>
      </w:pPr>
    </w:p>
    <w:p w14:paraId="2846BBEA" w14:textId="3CA3B9DA" w:rsidR="00A85E92" w:rsidRDefault="00A85E92" w:rsidP="002D0188">
      <w:pPr>
        <w:pStyle w:val="GvdeMetni"/>
        <w:spacing w:before="11"/>
        <w:rPr>
          <w:b/>
          <w:color w:val="FF0000"/>
          <w:lang w:val="tr-TR"/>
        </w:rPr>
      </w:pPr>
    </w:p>
    <w:p w14:paraId="701DC2B9" w14:textId="40C42DF1" w:rsidR="00A85E92" w:rsidRDefault="00A85E92" w:rsidP="002D0188">
      <w:pPr>
        <w:pStyle w:val="GvdeMetni"/>
        <w:spacing w:before="11"/>
        <w:rPr>
          <w:b/>
          <w:color w:val="FF0000"/>
          <w:lang w:val="tr-TR"/>
        </w:rPr>
      </w:pPr>
    </w:p>
    <w:p w14:paraId="41233E68" w14:textId="722FA11E" w:rsidR="00A85E92" w:rsidRDefault="00A85E92" w:rsidP="002D0188">
      <w:pPr>
        <w:pStyle w:val="GvdeMetni"/>
        <w:spacing w:before="11"/>
        <w:rPr>
          <w:b/>
          <w:color w:val="FF0000"/>
          <w:lang w:val="tr-TR"/>
        </w:rPr>
      </w:pPr>
    </w:p>
    <w:p w14:paraId="2844F9EE" w14:textId="7934E704" w:rsidR="00B221C3" w:rsidRDefault="00B221C3" w:rsidP="002D0188">
      <w:pPr>
        <w:pStyle w:val="GvdeMetni"/>
        <w:spacing w:before="11"/>
        <w:rPr>
          <w:b/>
          <w:color w:val="FF0000"/>
          <w:lang w:val="tr-TR"/>
        </w:rPr>
      </w:pPr>
    </w:p>
    <w:p w14:paraId="7D8F7032" w14:textId="02D0362A" w:rsidR="00B221C3" w:rsidRDefault="00B221C3" w:rsidP="002D0188">
      <w:pPr>
        <w:pStyle w:val="GvdeMetni"/>
        <w:spacing w:before="11"/>
        <w:rPr>
          <w:b/>
          <w:color w:val="FF0000"/>
          <w:lang w:val="tr-TR"/>
        </w:rPr>
      </w:pPr>
    </w:p>
    <w:p w14:paraId="08BA9073" w14:textId="77777777" w:rsidR="00B221C3" w:rsidRDefault="00B221C3" w:rsidP="002D0188">
      <w:pPr>
        <w:pStyle w:val="GvdeMetni"/>
        <w:spacing w:before="11"/>
        <w:rPr>
          <w:b/>
          <w:color w:val="FF0000"/>
          <w:lang w:val="tr-TR"/>
        </w:rPr>
      </w:pPr>
    </w:p>
    <w:p w14:paraId="198139A2" w14:textId="0D8CBCE5" w:rsidR="00A85E92" w:rsidRDefault="00A85E92" w:rsidP="002D0188">
      <w:pPr>
        <w:pStyle w:val="GvdeMetni"/>
        <w:spacing w:before="11"/>
        <w:rPr>
          <w:b/>
          <w:color w:val="FF0000"/>
          <w:lang w:val="tr-TR"/>
        </w:rPr>
      </w:pPr>
    </w:p>
    <w:p w14:paraId="6B375225" w14:textId="4457473D" w:rsidR="00A85E92" w:rsidRDefault="00A85E92" w:rsidP="002D0188">
      <w:pPr>
        <w:pStyle w:val="GvdeMetni"/>
        <w:spacing w:before="11"/>
        <w:rPr>
          <w:b/>
          <w:color w:val="FF0000"/>
          <w:lang w:val="tr-TR"/>
        </w:rPr>
      </w:pPr>
    </w:p>
    <w:p w14:paraId="6354CD7E" w14:textId="475C4EEA" w:rsidR="00A85E92" w:rsidRDefault="00A85E92" w:rsidP="002D0188">
      <w:pPr>
        <w:pStyle w:val="GvdeMetni"/>
        <w:spacing w:before="11"/>
        <w:rPr>
          <w:b/>
          <w:color w:val="FF0000"/>
          <w:lang w:val="tr-TR"/>
        </w:rPr>
      </w:pPr>
    </w:p>
    <w:p w14:paraId="3B4C2F50" w14:textId="74BFF4C3" w:rsidR="00A85E92" w:rsidRDefault="00A85E92" w:rsidP="002D0188">
      <w:pPr>
        <w:pStyle w:val="GvdeMetni"/>
        <w:spacing w:before="11"/>
        <w:rPr>
          <w:b/>
          <w:color w:val="FF0000"/>
          <w:lang w:val="tr-TR"/>
        </w:rPr>
      </w:pPr>
    </w:p>
    <w:p w14:paraId="084A9264" w14:textId="5D627C7D" w:rsidR="00A85E92" w:rsidRDefault="00A85E92" w:rsidP="002D0188">
      <w:pPr>
        <w:pStyle w:val="GvdeMetni"/>
        <w:spacing w:before="11"/>
        <w:rPr>
          <w:b/>
          <w:color w:val="FF0000"/>
          <w:lang w:val="tr-TR"/>
        </w:rPr>
      </w:pPr>
    </w:p>
    <w:p w14:paraId="264E9F74" w14:textId="3147E907" w:rsidR="00C56252" w:rsidRDefault="00C56252" w:rsidP="002D0188">
      <w:pPr>
        <w:pStyle w:val="GvdeMetni"/>
        <w:spacing w:before="11"/>
        <w:rPr>
          <w:b/>
          <w:color w:val="FF0000"/>
          <w:lang w:val="tr-TR"/>
        </w:rPr>
      </w:pPr>
    </w:p>
    <w:p w14:paraId="2EC37AC0" w14:textId="1C48DCFC" w:rsidR="00C56252" w:rsidRDefault="00C56252" w:rsidP="002D0188">
      <w:pPr>
        <w:pStyle w:val="GvdeMetni"/>
        <w:spacing w:before="11"/>
        <w:rPr>
          <w:b/>
          <w:color w:val="FF0000"/>
          <w:lang w:val="tr-TR"/>
        </w:rPr>
      </w:pPr>
    </w:p>
    <w:p w14:paraId="32528318" w14:textId="227BF781" w:rsidR="00C56252" w:rsidRDefault="00C56252" w:rsidP="002D0188">
      <w:pPr>
        <w:pStyle w:val="GvdeMetni"/>
        <w:spacing w:before="11"/>
        <w:rPr>
          <w:b/>
          <w:color w:val="FF0000"/>
          <w:lang w:val="tr-TR"/>
        </w:rPr>
      </w:pPr>
    </w:p>
    <w:p w14:paraId="08D2C3CB" w14:textId="18ADF181" w:rsidR="00C56252" w:rsidRDefault="00C56252" w:rsidP="002D0188">
      <w:pPr>
        <w:pStyle w:val="GvdeMetni"/>
        <w:spacing w:before="11"/>
        <w:rPr>
          <w:b/>
          <w:color w:val="FF0000"/>
          <w:lang w:val="tr-TR"/>
        </w:rPr>
      </w:pPr>
    </w:p>
    <w:p w14:paraId="6416A286" w14:textId="77777777" w:rsidR="00C56252" w:rsidRDefault="00C56252" w:rsidP="002D0188">
      <w:pPr>
        <w:pStyle w:val="GvdeMetni"/>
        <w:spacing w:before="11"/>
        <w:rPr>
          <w:b/>
          <w:color w:val="FF0000"/>
          <w:lang w:val="tr-TR"/>
        </w:rPr>
      </w:pPr>
    </w:p>
    <w:p w14:paraId="0D79D1CC" w14:textId="15723A02" w:rsidR="00A85E92" w:rsidRDefault="00A85E92" w:rsidP="002D0188">
      <w:pPr>
        <w:pStyle w:val="GvdeMetni"/>
        <w:spacing w:before="11"/>
        <w:rPr>
          <w:b/>
          <w:color w:val="FF0000"/>
          <w:lang w:val="tr-TR"/>
        </w:rPr>
      </w:pPr>
    </w:p>
    <w:p w14:paraId="6024D129" w14:textId="403AAFF7" w:rsidR="00C541F2" w:rsidRDefault="00C541F2" w:rsidP="002D0188">
      <w:pPr>
        <w:pStyle w:val="GvdeMetni"/>
        <w:spacing w:before="11"/>
        <w:rPr>
          <w:b/>
          <w:color w:val="FF0000"/>
          <w:lang w:val="tr-TR"/>
        </w:rPr>
      </w:pPr>
    </w:p>
    <w:p w14:paraId="6B87577E" w14:textId="77777777" w:rsidR="008A693D" w:rsidRDefault="008A693D" w:rsidP="002D0188">
      <w:pPr>
        <w:pStyle w:val="GvdeMetni"/>
        <w:spacing w:before="11"/>
        <w:rPr>
          <w:b/>
          <w:color w:val="FF0000"/>
          <w:lang w:val="tr-TR"/>
        </w:rPr>
      </w:pPr>
    </w:p>
    <w:p w14:paraId="60DAF038" w14:textId="77777777" w:rsidR="00C541F2" w:rsidRDefault="00C541F2" w:rsidP="002D0188">
      <w:pPr>
        <w:pStyle w:val="GvdeMetni"/>
        <w:spacing w:before="11"/>
        <w:rPr>
          <w:b/>
          <w:color w:val="FF0000"/>
          <w:lang w:val="tr-TR"/>
        </w:rPr>
      </w:pPr>
    </w:p>
    <w:tbl>
      <w:tblPr>
        <w:tblStyle w:val="TableNormal"/>
        <w:tblW w:w="5224"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59"/>
        <w:gridCol w:w="8309"/>
      </w:tblGrid>
      <w:tr w:rsidR="002D0188" w:rsidRPr="004B0B85" w14:paraId="0DBC30F1" w14:textId="77777777" w:rsidTr="004201CC">
        <w:trPr>
          <w:trHeight w:val="445"/>
        </w:trPr>
        <w:tc>
          <w:tcPr>
            <w:tcW w:w="612" w:type="pct"/>
            <w:shd w:val="clear" w:color="auto" w:fill="E2EFD9"/>
          </w:tcPr>
          <w:p w14:paraId="58A6D232" w14:textId="77777777" w:rsidR="002D0188" w:rsidRPr="004B0B85" w:rsidRDefault="002D0188" w:rsidP="0079557D">
            <w:pPr>
              <w:pStyle w:val="TableParagraph"/>
              <w:spacing w:line="234" w:lineRule="exact"/>
              <w:ind w:left="103"/>
              <w:rPr>
                <w:b/>
                <w:sz w:val="20"/>
                <w:lang w:val="tr-TR"/>
              </w:rPr>
            </w:pPr>
            <w:r w:rsidRPr="004B0B85">
              <w:rPr>
                <w:b/>
                <w:sz w:val="20"/>
                <w:lang w:val="tr-TR"/>
              </w:rPr>
              <w:lastRenderedPageBreak/>
              <w:t>Amaç 1</w:t>
            </w:r>
          </w:p>
        </w:tc>
        <w:tc>
          <w:tcPr>
            <w:tcW w:w="4388" w:type="pct"/>
            <w:shd w:val="clear" w:color="auto" w:fill="E2EFD9"/>
          </w:tcPr>
          <w:p w14:paraId="12DABBDB" w14:textId="77777777" w:rsidR="002D0188" w:rsidRDefault="002D0188" w:rsidP="0079557D">
            <w:pPr>
              <w:pStyle w:val="GvdeMetni"/>
              <w:ind w:left="108"/>
            </w:pPr>
            <w:r>
              <w:t xml:space="preserve">Amaç 1: 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 </w:t>
            </w:r>
          </w:p>
          <w:p w14:paraId="6C65856A" w14:textId="77777777" w:rsidR="002D0188" w:rsidRPr="004B0B85" w:rsidRDefault="002D0188" w:rsidP="0079557D">
            <w:pPr>
              <w:pStyle w:val="TableParagraph"/>
              <w:rPr>
                <w:rFonts w:ascii="Times New Roman"/>
                <w:sz w:val="20"/>
                <w:lang w:val="tr-TR"/>
              </w:rPr>
            </w:pPr>
          </w:p>
        </w:tc>
      </w:tr>
      <w:tr w:rsidR="002D0188" w:rsidRPr="004B0B85" w14:paraId="02E2400A" w14:textId="77777777" w:rsidTr="004201CC">
        <w:trPr>
          <w:trHeight w:val="445"/>
        </w:trPr>
        <w:tc>
          <w:tcPr>
            <w:tcW w:w="612" w:type="pct"/>
            <w:shd w:val="clear" w:color="auto" w:fill="C5E0B3"/>
          </w:tcPr>
          <w:p w14:paraId="07AE43BA" w14:textId="23EDE975" w:rsidR="002D0188" w:rsidRPr="004B0B85" w:rsidRDefault="002D0188" w:rsidP="0079557D">
            <w:pPr>
              <w:pStyle w:val="TableParagraph"/>
              <w:spacing w:line="234" w:lineRule="exact"/>
              <w:ind w:left="103"/>
              <w:rPr>
                <w:b/>
                <w:sz w:val="20"/>
                <w:lang w:val="tr-TR"/>
              </w:rPr>
            </w:pPr>
            <w:r>
              <w:rPr>
                <w:b/>
                <w:sz w:val="20"/>
                <w:lang w:val="tr-TR"/>
              </w:rPr>
              <w:t>Hedef 1.3</w:t>
            </w:r>
          </w:p>
        </w:tc>
        <w:tc>
          <w:tcPr>
            <w:tcW w:w="4388" w:type="pct"/>
            <w:shd w:val="clear" w:color="auto" w:fill="C5E0B3"/>
          </w:tcPr>
          <w:p w14:paraId="2CC7AA6F" w14:textId="18665EBE" w:rsidR="002D0188" w:rsidRPr="004B0B85" w:rsidRDefault="002D0188" w:rsidP="0079557D">
            <w:pPr>
              <w:pStyle w:val="TableParagraph"/>
              <w:rPr>
                <w:rFonts w:ascii="Times New Roman"/>
                <w:sz w:val="20"/>
                <w:lang w:val="tr-TR"/>
              </w:rPr>
            </w:pPr>
            <w:r>
              <w:t>Hedef 1.3: İlkokul ve ortaokulda öğrenme kayıplarını azaltmaya yönelik destekleyici mekanizmalar güçlendirilecektir.</w:t>
            </w:r>
          </w:p>
        </w:tc>
      </w:tr>
    </w:tbl>
    <w:p w14:paraId="3CBF7FB2" w14:textId="77777777" w:rsidR="002D0188" w:rsidRPr="00495C23" w:rsidRDefault="002D0188" w:rsidP="002D0188">
      <w:pPr>
        <w:pStyle w:val="GvdeMetni"/>
        <w:spacing w:before="11"/>
        <w:rPr>
          <w:b/>
          <w:color w:val="FF0000"/>
          <w:lang w:val="tr-TR"/>
        </w:rPr>
      </w:pPr>
    </w:p>
    <w:tbl>
      <w:tblPr>
        <w:tblStyle w:val="TableNormal"/>
        <w:tblW w:w="96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4"/>
        <w:gridCol w:w="926"/>
        <w:gridCol w:w="1061"/>
        <w:gridCol w:w="745"/>
        <w:gridCol w:w="673"/>
        <w:gridCol w:w="671"/>
        <w:gridCol w:w="673"/>
        <w:gridCol w:w="673"/>
        <w:gridCol w:w="808"/>
        <w:gridCol w:w="1016"/>
      </w:tblGrid>
      <w:tr w:rsidR="002D0188" w:rsidRPr="000F59F6" w14:paraId="226B2E2A" w14:textId="77777777" w:rsidTr="007608A4">
        <w:trPr>
          <w:trHeight w:val="845"/>
        </w:trPr>
        <w:tc>
          <w:tcPr>
            <w:tcW w:w="2424" w:type="dxa"/>
            <w:shd w:val="clear" w:color="auto" w:fill="C5E0B3"/>
          </w:tcPr>
          <w:p w14:paraId="1992B51F" w14:textId="77777777" w:rsidR="002D0188" w:rsidRPr="000F59F6" w:rsidRDefault="002D0188" w:rsidP="0079557D">
            <w:pPr>
              <w:pStyle w:val="TableParagraph"/>
              <w:spacing w:line="234" w:lineRule="exact"/>
              <w:ind w:left="102"/>
              <w:rPr>
                <w:b/>
                <w:sz w:val="20"/>
                <w:lang w:val="tr-TR"/>
              </w:rPr>
            </w:pPr>
            <w:r w:rsidRPr="000F59F6">
              <w:rPr>
                <w:b/>
                <w:sz w:val="20"/>
                <w:lang w:val="tr-TR"/>
              </w:rPr>
              <w:t>Performans Göstergeleri</w:t>
            </w:r>
          </w:p>
        </w:tc>
        <w:tc>
          <w:tcPr>
            <w:tcW w:w="926" w:type="dxa"/>
            <w:shd w:val="clear" w:color="auto" w:fill="C5E0B3"/>
          </w:tcPr>
          <w:p w14:paraId="2C3B2E7E" w14:textId="77777777" w:rsidR="002D0188" w:rsidRPr="000F59F6" w:rsidRDefault="002D0188" w:rsidP="0079557D">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061" w:type="dxa"/>
            <w:shd w:val="clear" w:color="auto" w:fill="C5E0B3"/>
            <w:vAlign w:val="center"/>
          </w:tcPr>
          <w:p w14:paraId="75737581" w14:textId="77777777" w:rsidR="002D0188" w:rsidRPr="000F59F6" w:rsidRDefault="002D0188" w:rsidP="0079557D">
            <w:pPr>
              <w:pStyle w:val="TableParagraph"/>
              <w:spacing w:line="360" w:lineRule="auto"/>
              <w:ind w:left="103"/>
              <w:jc w:val="center"/>
              <w:rPr>
                <w:b/>
                <w:sz w:val="20"/>
                <w:lang w:val="tr-TR"/>
              </w:rPr>
            </w:pPr>
            <w:r w:rsidRPr="000F59F6">
              <w:rPr>
                <w:b/>
                <w:sz w:val="20"/>
                <w:lang w:val="tr-TR"/>
              </w:rPr>
              <w:t>Başlangıç Değeri**</w:t>
            </w:r>
          </w:p>
        </w:tc>
        <w:tc>
          <w:tcPr>
            <w:tcW w:w="745" w:type="dxa"/>
            <w:shd w:val="clear" w:color="auto" w:fill="C5E0B3"/>
            <w:vAlign w:val="center"/>
          </w:tcPr>
          <w:p w14:paraId="696FDEFB" w14:textId="77777777" w:rsidR="002D0188" w:rsidRPr="000F59F6" w:rsidRDefault="002D0188" w:rsidP="0079557D">
            <w:pPr>
              <w:pStyle w:val="TableParagraph"/>
              <w:ind w:left="102"/>
              <w:jc w:val="center"/>
              <w:rPr>
                <w:b/>
                <w:sz w:val="20"/>
                <w:lang w:val="tr-TR"/>
              </w:rPr>
            </w:pPr>
            <w:r>
              <w:rPr>
                <w:b/>
                <w:sz w:val="20"/>
                <w:lang w:val="tr-TR"/>
              </w:rPr>
              <w:t>2024</w:t>
            </w:r>
          </w:p>
        </w:tc>
        <w:tc>
          <w:tcPr>
            <w:tcW w:w="673" w:type="dxa"/>
            <w:shd w:val="clear" w:color="auto" w:fill="C5E0B3"/>
            <w:vAlign w:val="center"/>
          </w:tcPr>
          <w:p w14:paraId="03CA2C9D" w14:textId="77777777" w:rsidR="002D0188" w:rsidRPr="000F59F6" w:rsidRDefault="002D0188" w:rsidP="0079557D">
            <w:pPr>
              <w:pStyle w:val="TableParagraph"/>
              <w:ind w:left="100"/>
              <w:jc w:val="center"/>
              <w:rPr>
                <w:b/>
                <w:sz w:val="20"/>
                <w:lang w:val="tr-TR"/>
              </w:rPr>
            </w:pPr>
            <w:r>
              <w:rPr>
                <w:b/>
                <w:sz w:val="20"/>
                <w:lang w:val="tr-TR"/>
              </w:rPr>
              <w:t>2025</w:t>
            </w:r>
          </w:p>
        </w:tc>
        <w:tc>
          <w:tcPr>
            <w:tcW w:w="671" w:type="dxa"/>
            <w:shd w:val="clear" w:color="auto" w:fill="C5E0B3"/>
            <w:vAlign w:val="center"/>
          </w:tcPr>
          <w:p w14:paraId="7E1E25F3" w14:textId="77777777" w:rsidR="002D0188" w:rsidRPr="000F59F6" w:rsidRDefault="002D0188" w:rsidP="0079557D">
            <w:pPr>
              <w:pStyle w:val="TableParagraph"/>
              <w:ind w:left="100"/>
              <w:jc w:val="center"/>
              <w:rPr>
                <w:b/>
                <w:sz w:val="20"/>
                <w:lang w:val="tr-TR"/>
              </w:rPr>
            </w:pPr>
            <w:r>
              <w:rPr>
                <w:b/>
                <w:sz w:val="20"/>
                <w:lang w:val="tr-TR"/>
              </w:rPr>
              <w:t>2026</w:t>
            </w:r>
          </w:p>
        </w:tc>
        <w:tc>
          <w:tcPr>
            <w:tcW w:w="673" w:type="dxa"/>
            <w:shd w:val="clear" w:color="auto" w:fill="C5E0B3"/>
            <w:vAlign w:val="center"/>
          </w:tcPr>
          <w:p w14:paraId="65A2CDD7" w14:textId="77777777" w:rsidR="002D0188" w:rsidRPr="000F59F6" w:rsidRDefault="002D0188" w:rsidP="0079557D">
            <w:pPr>
              <w:pStyle w:val="TableParagraph"/>
              <w:ind w:left="103"/>
              <w:jc w:val="center"/>
              <w:rPr>
                <w:b/>
                <w:sz w:val="20"/>
                <w:lang w:val="tr-TR"/>
              </w:rPr>
            </w:pPr>
            <w:r>
              <w:rPr>
                <w:b/>
                <w:sz w:val="20"/>
                <w:lang w:val="tr-TR"/>
              </w:rPr>
              <w:t>2027</w:t>
            </w:r>
          </w:p>
        </w:tc>
        <w:tc>
          <w:tcPr>
            <w:tcW w:w="673" w:type="dxa"/>
            <w:shd w:val="clear" w:color="auto" w:fill="C5E0B3"/>
            <w:vAlign w:val="center"/>
          </w:tcPr>
          <w:p w14:paraId="31BFA6F8" w14:textId="77777777" w:rsidR="002D0188" w:rsidRPr="000F59F6" w:rsidRDefault="002D0188" w:rsidP="0079557D">
            <w:pPr>
              <w:pStyle w:val="TableParagraph"/>
              <w:ind w:left="103"/>
              <w:jc w:val="center"/>
              <w:rPr>
                <w:b/>
                <w:sz w:val="20"/>
                <w:lang w:val="tr-TR"/>
              </w:rPr>
            </w:pPr>
            <w:r>
              <w:rPr>
                <w:b/>
                <w:sz w:val="20"/>
                <w:lang w:val="tr-TR"/>
              </w:rPr>
              <w:t>2028</w:t>
            </w:r>
          </w:p>
        </w:tc>
        <w:tc>
          <w:tcPr>
            <w:tcW w:w="808" w:type="dxa"/>
            <w:shd w:val="clear" w:color="auto" w:fill="C5E0B3"/>
          </w:tcPr>
          <w:p w14:paraId="20754738" w14:textId="77777777" w:rsidR="002D0188" w:rsidRPr="000F59F6" w:rsidRDefault="002D0188" w:rsidP="0079557D">
            <w:pPr>
              <w:pStyle w:val="TableParagraph"/>
              <w:spacing w:line="360" w:lineRule="auto"/>
              <w:ind w:left="103"/>
              <w:rPr>
                <w:b/>
                <w:sz w:val="20"/>
                <w:lang w:val="tr-TR"/>
              </w:rPr>
            </w:pPr>
            <w:r w:rsidRPr="000F59F6">
              <w:rPr>
                <w:b/>
                <w:w w:val="95"/>
                <w:sz w:val="20"/>
                <w:lang w:val="tr-TR"/>
              </w:rPr>
              <w:t xml:space="preserve">İzleme </w:t>
            </w:r>
            <w:r w:rsidRPr="000F59F6">
              <w:rPr>
                <w:b/>
                <w:sz w:val="20"/>
                <w:lang w:val="tr-TR"/>
              </w:rPr>
              <w:t>Sıklığı</w:t>
            </w:r>
          </w:p>
        </w:tc>
        <w:tc>
          <w:tcPr>
            <w:tcW w:w="1016" w:type="dxa"/>
            <w:shd w:val="clear" w:color="auto" w:fill="C5E0B3"/>
          </w:tcPr>
          <w:p w14:paraId="4E3A01FD" w14:textId="77777777" w:rsidR="002D0188" w:rsidRPr="000F59F6" w:rsidRDefault="002D0188" w:rsidP="0079557D">
            <w:pPr>
              <w:pStyle w:val="TableParagraph"/>
              <w:spacing w:line="360"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2D0188" w:rsidRPr="000F59F6" w14:paraId="44AFED64" w14:textId="77777777" w:rsidTr="007608A4">
        <w:trPr>
          <w:trHeight w:val="953"/>
        </w:trPr>
        <w:tc>
          <w:tcPr>
            <w:tcW w:w="2424" w:type="dxa"/>
            <w:shd w:val="clear" w:color="auto" w:fill="C5E0B3"/>
          </w:tcPr>
          <w:p w14:paraId="04D6C047" w14:textId="5DC82227" w:rsidR="002D0188" w:rsidRPr="000F59F6" w:rsidRDefault="00A85E92" w:rsidP="0079557D">
            <w:pPr>
              <w:pStyle w:val="TableParagraph"/>
              <w:spacing w:line="234" w:lineRule="exact"/>
              <w:ind w:left="102"/>
              <w:rPr>
                <w:b/>
                <w:sz w:val="20"/>
                <w:lang w:val="tr-TR"/>
              </w:rPr>
            </w:pPr>
            <w:r>
              <w:t>PG-1.3</w:t>
            </w:r>
            <w:r w:rsidR="004201CC">
              <w:t>.1</w:t>
            </w:r>
            <w:r>
              <w:t xml:space="preserve"> İlkokullarda yetiştirme programına dâhil olması beklenen öğrencilerin programa katılma oranı (%)</w:t>
            </w:r>
          </w:p>
        </w:tc>
        <w:tc>
          <w:tcPr>
            <w:tcW w:w="926" w:type="dxa"/>
            <w:shd w:val="clear" w:color="auto" w:fill="E2EFD9"/>
            <w:vAlign w:val="center"/>
          </w:tcPr>
          <w:p w14:paraId="3D9B0E0E" w14:textId="77777777" w:rsidR="002D0188" w:rsidRPr="003B3D39" w:rsidRDefault="002D0188" w:rsidP="0079557D">
            <w:pPr>
              <w:pStyle w:val="TableParagraph"/>
              <w:jc w:val="center"/>
              <w:rPr>
                <w:rFonts w:ascii="Times New Roman"/>
                <w:color w:val="FF0000"/>
                <w:sz w:val="20"/>
                <w:lang w:val="tr-TR"/>
              </w:rPr>
            </w:pPr>
            <w:r>
              <w:rPr>
                <w:rFonts w:ascii="Times New Roman"/>
                <w:color w:val="FF0000"/>
                <w:sz w:val="20"/>
                <w:lang w:val="tr-TR"/>
              </w:rPr>
              <w:t>50</w:t>
            </w:r>
          </w:p>
        </w:tc>
        <w:tc>
          <w:tcPr>
            <w:tcW w:w="1061" w:type="dxa"/>
            <w:shd w:val="clear" w:color="auto" w:fill="E2EFD9"/>
            <w:vAlign w:val="center"/>
          </w:tcPr>
          <w:p w14:paraId="0076F3A6" w14:textId="7B711824" w:rsidR="002D0188" w:rsidRPr="003B3D39" w:rsidRDefault="00B221C3" w:rsidP="0079557D">
            <w:pPr>
              <w:pStyle w:val="TableParagraph"/>
              <w:jc w:val="center"/>
              <w:rPr>
                <w:rFonts w:ascii="Times New Roman"/>
                <w:color w:val="FF0000"/>
                <w:sz w:val="20"/>
                <w:lang w:val="tr-TR"/>
              </w:rPr>
            </w:pPr>
            <w:r>
              <w:rPr>
                <w:rFonts w:ascii="Times New Roman"/>
                <w:color w:val="FF0000"/>
                <w:sz w:val="20"/>
                <w:lang w:val="tr-TR"/>
              </w:rPr>
              <w:t>15</w:t>
            </w:r>
          </w:p>
        </w:tc>
        <w:tc>
          <w:tcPr>
            <w:tcW w:w="745" w:type="dxa"/>
            <w:shd w:val="clear" w:color="auto" w:fill="E2EFD9"/>
            <w:vAlign w:val="center"/>
          </w:tcPr>
          <w:p w14:paraId="6E6DE27F" w14:textId="7B00CAAA" w:rsidR="002D0188" w:rsidRPr="003B3D39" w:rsidRDefault="00B221C3" w:rsidP="0079557D">
            <w:pPr>
              <w:pStyle w:val="TableParagraph"/>
              <w:jc w:val="center"/>
              <w:rPr>
                <w:rFonts w:ascii="Times New Roman"/>
                <w:color w:val="FF0000"/>
                <w:sz w:val="20"/>
                <w:lang w:val="tr-TR"/>
              </w:rPr>
            </w:pPr>
            <w:r>
              <w:rPr>
                <w:rFonts w:ascii="Times New Roman"/>
                <w:color w:val="FF0000"/>
                <w:sz w:val="20"/>
                <w:lang w:val="tr-TR"/>
              </w:rPr>
              <w:t>10</w:t>
            </w:r>
          </w:p>
        </w:tc>
        <w:tc>
          <w:tcPr>
            <w:tcW w:w="673" w:type="dxa"/>
            <w:shd w:val="clear" w:color="auto" w:fill="E2EFD9"/>
            <w:vAlign w:val="center"/>
          </w:tcPr>
          <w:p w14:paraId="08970F03" w14:textId="686BCA33" w:rsidR="002D0188" w:rsidRPr="003B3D39" w:rsidRDefault="00B221C3" w:rsidP="0079557D">
            <w:pPr>
              <w:pStyle w:val="TableParagraph"/>
              <w:jc w:val="center"/>
              <w:rPr>
                <w:rFonts w:ascii="Times New Roman"/>
                <w:color w:val="FF0000"/>
                <w:sz w:val="20"/>
                <w:lang w:val="tr-TR"/>
              </w:rPr>
            </w:pPr>
            <w:r>
              <w:rPr>
                <w:rFonts w:ascii="Times New Roman"/>
                <w:color w:val="FF0000"/>
                <w:sz w:val="20"/>
                <w:lang w:val="tr-TR"/>
              </w:rPr>
              <w:t>8</w:t>
            </w:r>
          </w:p>
        </w:tc>
        <w:tc>
          <w:tcPr>
            <w:tcW w:w="671" w:type="dxa"/>
            <w:shd w:val="clear" w:color="auto" w:fill="E2EFD9"/>
            <w:vAlign w:val="center"/>
          </w:tcPr>
          <w:p w14:paraId="2627A242" w14:textId="0A38FCD8" w:rsidR="002D0188" w:rsidRPr="003B3D39" w:rsidRDefault="00B221C3" w:rsidP="0079557D">
            <w:pPr>
              <w:pStyle w:val="TableParagraph"/>
              <w:jc w:val="center"/>
              <w:rPr>
                <w:rFonts w:ascii="Times New Roman"/>
                <w:color w:val="FF0000"/>
                <w:sz w:val="20"/>
                <w:lang w:val="tr-TR"/>
              </w:rPr>
            </w:pPr>
            <w:r>
              <w:rPr>
                <w:rFonts w:ascii="Times New Roman"/>
                <w:color w:val="FF0000"/>
                <w:sz w:val="20"/>
                <w:lang w:val="tr-TR"/>
              </w:rPr>
              <w:t>6</w:t>
            </w:r>
          </w:p>
        </w:tc>
        <w:tc>
          <w:tcPr>
            <w:tcW w:w="673" w:type="dxa"/>
            <w:shd w:val="clear" w:color="auto" w:fill="E2EFD9"/>
            <w:vAlign w:val="center"/>
          </w:tcPr>
          <w:p w14:paraId="59889258" w14:textId="474896AD" w:rsidR="002D0188" w:rsidRPr="003B3D39" w:rsidRDefault="00B221C3" w:rsidP="0079557D">
            <w:pPr>
              <w:pStyle w:val="TableParagraph"/>
              <w:jc w:val="center"/>
              <w:rPr>
                <w:rFonts w:ascii="Times New Roman"/>
                <w:color w:val="FF0000"/>
                <w:sz w:val="20"/>
                <w:lang w:val="tr-TR"/>
              </w:rPr>
            </w:pPr>
            <w:r>
              <w:rPr>
                <w:rFonts w:ascii="Times New Roman"/>
                <w:color w:val="FF0000"/>
                <w:sz w:val="20"/>
                <w:lang w:val="tr-TR"/>
              </w:rPr>
              <w:t>4</w:t>
            </w:r>
          </w:p>
        </w:tc>
        <w:tc>
          <w:tcPr>
            <w:tcW w:w="673" w:type="dxa"/>
            <w:shd w:val="clear" w:color="auto" w:fill="E2EFD9"/>
            <w:vAlign w:val="center"/>
          </w:tcPr>
          <w:p w14:paraId="67632809" w14:textId="46C94B21" w:rsidR="002D0188" w:rsidRPr="003B3D39" w:rsidRDefault="00B221C3" w:rsidP="0079557D">
            <w:pPr>
              <w:pStyle w:val="TableParagraph"/>
              <w:jc w:val="center"/>
              <w:rPr>
                <w:rFonts w:ascii="Times New Roman"/>
                <w:color w:val="FF0000"/>
                <w:sz w:val="20"/>
                <w:lang w:val="tr-TR"/>
              </w:rPr>
            </w:pPr>
            <w:r>
              <w:rPr>
                <w:rFonts w:ascii="Times New Roman"/>
                <w:color w:val="FF0000"/>
                <w:sz w:val="20"/>
                <w:lang w:val="tr-TR"/>
              </w:rPr>
              <w:t>2</w:t>
            </w:r>
          </w:p>
        </w:tc>
        <w:tc>
          <w:tcPr>
            <w:tcW w:w="808" w:type="dxa"/>
            <w:shd w:val="clear" w:color="auto" w:fill="E2EFD9"/>
            <w:vAlign w:val="center"/>
          </w:tcPr>
          <w:p w14:paraId="6203DAF4" w14:textId="77777777" w:rsidR="002D0188" w:rsidRPr="000F59F6" w:rsidRDefault="002D0188" w:rsidP="0079557D">
            <w:pPr>
              <w:pStyle w:val="TableParagraph"/>
              <w:jc w:val="center"/>
              <w:rPr>
                <w:rFonts w:ascii="Times New Roman"/>
                <w:sz w:val="20"/>
                <w:lang w:val="tr-TR"/>
              </w:rPr>
            </w:pPr>
            <w:r>
              <w:rPr>
                <w:rFonts w:ascii="Times New Roman"/>
                <w:sz w:val="20"/>
                <w:lang w:val="tr-TR"/>
              </w:rPr>
              <w:t>6 ay</w:t>
            </w:r>
          </w:p>
        </w:tc>
        <w:tc>
          <w:tcPr>
            <w:tcW w:w="1016" w:type="dxa"/>
            <w:shd w:val="clear" w:color="auto" w:fill="E2EFD9"/>
            <w:vAlign w:val="center"/>
          </w:tcPr>
          <w:p w14:paraId="48F39BE1" w14:textId="77777777" w:rsidR="002D0188" w:rsidRPr="000F59F6" w:rsidRDefault="002D0188" w:rsidP="0079557D">
            <w:pPr>
              <w:pStyle w:val="TableParagraph"/>
              <w:jc w:val="center"/>
              <w:rPr>
                <w:rFonts w:ascii="Times New Roman"/>
                <w:sz w:val="20"/>
                <w:lang w:val="tr-TR"/>
              </w:rPr>
            </w:pPr>
            <w:r>
              <w:rPr>
                <w:rFonts w:ascii="Times New Roman"/>
                <w:sz w:val="20"/>
                <w:lang w:val="tr-TR"/>
              </w:rPr>
              <w:t>12 ay</w:t>
            </w:r>
          </w:p>
        </w:tc>
      </w:tr>
      <w:tr w:rsidR="002D0188" w:rsidRPr="000F59F6" w14:paraId="237015FF" w14:textId="77777777" w:rsidTr="007608A4">
        <w:trPr>
          <w:trHeight w:val="402"/>
        </w:trPr>
        <w:tc>
          <w:tcPr>
            <w:tcW w:w="2424" w:type="dxa"/>
            <w:shd w:val="clear" w:color="auto" w:fill="C5E0B3"/>
          </w:tcPr>
          <w:p w14:paraId="2C32E953" w14:textId="6A04A8CD" w:rsidR="002D0188" w:rsidRPr="000F59F6" w:rsidRDefault="00A85E92" w:rsidP="0079557D">
            <w:pPr>
              <w:pStyle w:val="TableParagraph"/>
              <w:spacing w:line="234" w:lineRule="exact"/>
              <w:ind w:left="102"/>
              <w:rPr>
                <w:b/>
                <w:sz w:val="20"/>
                <w:lang w:val="tr-TR"/>
              </w:rPr>
            </w:pPr>
            <w:r>
              <w:t>PG-1.3</w:t>
            </w:r>
            <w:r w:rsidR="004201CC">
              <w:t>.2</w:t>
            </w:r>
            <w:r>
              <w:t xml:space="preserve"> 20 gün ve üzeri özürsüz devamsızlık yapan öğrenci oranı (%)</w:t>
            </w:r>
          </w:p>
        </w:tc>
        <w:tc>
          <w:tcPr>
            <w:tcW w:w="926" w:type="dxa"/>
            <w:shd w:val="clear" w:color="auto" w:fill="E2EFD9"/>
            <w:vAlign w:val="center"/>
          </w:tcPr>
          <w:p w14:paraId="382DE062" w14:textId="71279B9E" w:rsidR="002D0188" w:rsidRPr="003B3D39" w:rsidRDefault="00F8734D" w:rsidP="0079557D">
            <w:pPr>
              <w:pStyle w:val="TableParagraph"/>
              <w:jc w:val="center"/>
              <w:rPr>
                <w:rFonts w:ascii="Times New Roman"/>
                <w:color w:val="FF0000"/>
                <w:sz w:val="20"/>
                <w:lang w:val="tr-TR"/>
              </w:rPr>
            </w:pPr>
            <w:r>
              <w:rPr>
                <w:rFonts w:ascii="Times New Roman"/>
                <w:color w:val="FF0000"/>
                <w:sz w:val="20"/>
                <w:lang w:val="tr-TR"/>
              </w:rPr>
              <w:t>50</w:t>
            </w:r>
          </w:p>
        </w:tc>
        <w:tc>
          <w:tcPr>
            <w:tcW w:w="1061" w:type="dxa"/>
            <w:shd w:val="clear" w:color="auto" w:fill="E2EFD9"/>
            <w:vAlign w:val="center"/>
          </w:tcPr>
          <w:p w14:paraId="5305D12A" w14:textId="33541A7D" w:rsidR="002D0188" w:rsidRPr="003B3D39" w:rsidRDefault="00B221C3" w:rsidP="0079557D">
            <w:pPr>
              <w:pStyle w:val="TableParagraph"/>
              <w:jc w:val="center"/>
              <w:rPr>
                <w:rFonts w:ascii="Times New Roman"/>
                <w:color w:val="FF0000"/>
                <w:sz w:val="20"/>
                <w:lang w:val="tr-TR"/>
              </w:rPr>
            </w:pPr>
            <w:r>
              <w:rPr>
                <w:rFonts w:ascii="Times New Roman"/>
                <w:color w:val="FF0000"/>
                <w:sz w:val="20"/>
                <w:lang w:val="tr-TR"/>
              </w:rPr>
              <w:t>0</w:t>
            </w:r>
          </w:p>
        </w:tc>
        <w:tc>
          <w:tcPr>
            <w:tcW w:w="745" w:type="dxa"/>
            <w:shd w:val="clear" w:color="auto" w:fill="E2EFD9"/>
            <w:vAlign w:val="center"/>
          </w:tcPr>
          <w:p w14:paraId="21360FA0" w14:textId="3C88FDA9" w:rsidR="002D0188" w:rsidRPr="003B3D39" w:rsidRDefault="00B221C3" w:rsidP="0079557D">
            <w:pPr>
              <w:pStyle w:val="TableParagraph"/>
              <w:jc w:val="center"/>
              <w:rPr>
                <w:rFonts w:ascii="Times New Roman"/>
                <w:color w:val="FF0000"/>
                <w:sz w:val="20"/>
                <w:lang w:val="tr-TR"/>
              </w:rPr>
            </w:pPr>
            <w:r>
              <w:rPr>
                <w:rFonts w:ascii="Times New Roman"/>
                <w:color w:val="FF0000"/>
                <w:sz w:val="20"/>
                <w:lang w:val="tr-TR"/>
              </w:rPr>
              <w:t>0</w:t>
            </w:r>
          </w:p>
        </w:tc>
        <w:tc>
          <w:tcPr>
            <w:tcW w:w="673" w:type="dxa"/>
            <w:shd w:val="clear" w:color="auto" w:fill="E2EFD9"/>
            <w:vAlign w:val="center"/>
          </w:tcPr>
          <w:p w14:paraId="32023F06" w14:textId="6E780479" w:rsidR="002D0188" w:rsidRPr="003B3D39" w:rsidRDefault="00B221C3" w:rsidP="0079557D">
            <w:pPr>
              <w:pStyle w:val="TableParagraph"/>
              <w:jc w:val="center"/>
              <w:rPr>
                <w:rFonts w:ascii="Times New Roman"/>
                <w:color w:val="FF0000"/>
                <w:sz w:val="20"/>
                <w:lang w:val="tr-TR"/>
              </w:rPr>
            </w:pPr>
            <w:r>
              <w:rPr>
                <w:rFonts w:ascii="Times New Roman"/>
                <w:color w:val="FF0000"/>
                <w:sz w:val="20"/>
                <w:lang w:val="tr-TR"/>
              </w:rPr>
              <w:t>0</w:t>
            </w:r>
          </w:p>
        </w:tc>
        <w:tc>
          <w:tcPr>
            <w:tcW w:w="671" w:type="dxa"/>
            <w:shd w:val="clear" w:color="auto" w:fill="E2EFD9"/>
            <w:vAlign w:val="center"/>
          </w:tcPr>
          <w:p w14:paraId="1B38911D" w14:textId="0D508C1F" w:rsidR="002D0188" w:rsidRPr="003B3D39" w:rsidRDefault="00B221C3" w:rsidP="0079557D">
            <w:pPr>
              <w:pStyle w:val="TableParagraph"/>
              <w:jc w:val="center"/>
              <w:rPr>
                <w:rFonts w:ascii="Times New Roman"/>
                <w:color w:val="FF0000"/>
                <w:sz w:val="20"/>
                <w:lang w:val="tr-TR"/>
              </w:rPr>
            </w:pPr>
            <w:r>
              <w:rPr>
                <w:rFonts w:ascii="Times New Roman"/>
                <w:color w:val="FF0000"/>
                <w:sz w:val="20"/>
                <w:lang w:val="tr-TR"/>
              </w:rPr>
              <w:t>0</w:t>
            </w:r>
          </w:p>
        </w:tc>
        <w:tc>
          <w:tcPr>
            <w:tcW w:w="673" w:type="dxa"/>
            <w:shd w:val="clear" w:color="auto" w:fill="E2EFD9"/>
            <w:vAlign w:val="center"/>
          </w:tcPr>
          <w:p w14:paraId="6423C765" w14:textId="661C45F8" w:rsidR="002D0188" w:rsidRPr="003B3D39" w:rsidRDefault="00B221C3" w:rsidP="0079557D">
            <w:pPr>
              <w:pStyle w:val="TableParagraph"/>
              <w:jc w:val="center"/>
              <w:rPr>
                <w:rFonts w:ascii="Times New Roman"/>
                <w:color w:val="FF0000"/>
                <w:sz w:val="20"/>
                <w:lang w:val="tr-TR"/>
              </w:rPr>
            </w:pPr>
            <w:r>
              <w:rPr>
                <w:rFonts w:ascii="Times New Roman"/>
                <w:color w:val="FF0000"/>
                <w:sz w:val="20"/>
                <w:lang w:val="tr-TR"/>
              </w:rPr>
              <w:t>0</w:t>
            </w:r>
          </w:p>
        </w:tc>
        <w:tc>
          <w:tcPr>
            <w:tcW w:w="673" w:type="dxa"/>
            <w:shd w:val="clear" w:color="auto" w:fill="E2EFD9"/>
            <w:vAlign w:val="center"/>
          </w:tcPr>
          <w:p w14:paraId="4BA560EE" w14:textId="65B52A96" w:rsidR="002D0188" w:rsidRPr="003B3D39" w:rsidRDefault="00B221C3" w:rsidP="0079557D">
            <w:pPr>
              <w:pStyle w:val="TableParagraph"/>
              <w:jc w:val="center"/>
              <w:rPr>
                <w:rFonts w:ascii="Times New Roman"/>
                <w:color w:val="FF0000"/>
                <w:sz w:val="20"/>
                <w:lang w:val="tr-TR"/>
              </w:rPr>
            </w:pPr>
            <w:r>
              <w:rPr>
                <w:rFonts w:ascii="Times New Roman"/>
                <w:color w:val="FF0000"/>
                <w:sz w:val="20"/>
                <w:lang w:val="tr-TR"/>
              </w:rPr>
              <w:t>0</w:t>
            </w:r>
          </w:p>
        </w:tc>
        <w:tc>
          <w:tcPr>
            <w:tcW w:w="808" w:type="dxa"/>
            <w:shd w:val="clear" w:color="auto" w:fill="E2EFD9"/>
            <w:vAlign w:val="center"/>
          </w:tcPr>
          <w:p w14:paraId="2284723D" w14:textId="77777777" w:rsidR="002D0188" w:rsidRPr="000F59F6" w:rsidRDefault="002D0188" w:rsidP="0079557D">
            <w:pPr>
              <w:pStyle w:val="TableParagraph"/>
              <w:jc w:val="center"/>
              <w:rPr>
                <w:rFonts w:ascii="Times New Roman"/>
                <w:sz w:val="20"/>
                <w:lang w:val="tr-TR"/>
              </w:rPr>
            </w:pPr>
            <w:r>
              <w:rPr>
                <w:rFonts w:ascii="Times New Roman"/>
                <w:sz w:val="20"/>
                <w:lang w:val="tr-TR"/>
              </w:rPr>
              <w:t>6 ay</w:t>
            </w:r>
          </w:p>
        </w:tc>
        <w:tc>
          <w:tcPr>
            <w:tcW w:w="1016" w:type="dxa"/>
            <w:shd w:val="clear" w:color="auto" w:fill="E2EFD9"/>
            <w:vAlign w:val="center"/>
          </w:tcPr>
          <w:p w14:paraId="4E1F5797" w14:textId="77777777" w:rsidR="002D0188" w:rsidRPr="000F59F6" w:rsidRDefault="002D0188" w:rsidP="0079557D">
            <w:pPr>
              <w:pStyle w:val="TableParagraph"/>
              <w:jc w:val="center"/>
              <w:rPr>
                <w:rFonts w:ascii="Times New Roman"/>
                <w:sz w:val="20"/>
                <w:lang w:val="tr-TR"/>
              </w:rPr>
            </w:pPr>
            <w:r>
              <w:rPr>
                <w:rFonts w:ascii="Times New Roman"/>
                <w:sz w:val="20"/>
                <w:lang w:val="tr-TR"/>
              </w:rPr>
              <w:t>12 ay</w:t>
            </w:r>
          </w:p>
        </w:tc>
      </w:tr>
      <w:tr w:rsidR="002D0188" w:rsidRPr="000F59F6" w14:paraId="72D27348" w14:textId="77777777" w:rsidTr="007608A4">
        <w:trPr>
          <w:trHeight w:val="335"/>
        </w:trPr>
        <w:tc>
          <w:tcPr>
            <w:tcW w:w="2424" w:type="dxa"/>
            <w:shd w:val="clear" w:color="auto" w:fill="C5E0B3"/>
          </w:tcPr>
          <w:p w14:paraId="06234271" w14:textId="77777777" w:rsidR="002D0188" w:rsidRPr="000F59F6" w:rsidRDefault="002D0188" w:rsidP="0079557D">
            <w:pPr>
              <w:pStyle w:val="TableParagraph"/>
              <w:spacing w:line="234" w:lineRule="exact"/>
              <w:ind w:left="102"/>
              <w:rPr>
                <w:b/>
                <w:sz w:val="20"/>
                <w:lang w:val="tr-TR"/>
              </w:rPr>
            </w:pPr>
            <w:r w:rsidRPr="000F59F6">
              <w:rPr>
                <w:b/>
                <w:sz w:val="20"/>
                <w:lang w:val="tr-TR"/>
              </w:rPr>
              <w:t>Koordinatör Birim</w:t>
            </w:r>
          </w:p>
        </w:tc>
        <w:tc>
          <w:tcPr>
            <w:tcW w:w="7246" w:type="dxa"/>
            <w:gridSpan w:val="9"/>
            <w:shd w:val="clear" w:color="auto" w:fill="C5E0B3"/>
          </w:tcPr>
          <w:p w14:paraId="11B89FAD" w14:textId="77777777" w:rsidR="002D0188" w:rsidRPr="000F59F6" w:rsidRDefault="002D0188" w:rsidP="0079557D">
            <w:pPr>
              <w:pStyle w:val="TableParagraph"/>
              <w:spacing w:line="234" w:lineRule="exact"/>
              <w:ind w:left="103"/>
              <w:rPr>
                <w:sz w:val="20"/>
                <w:lang w:val="tr-TR"/>
              </w:rPr>
            </w:pPr>
            <w:r w:rsidRPr="000F59F6">
              <w:rPr>
                <w:sz w:val="20"/>
                <w:lang w:val="tr-TR"/>
              </w:rPr>
              <w:t xml:space="preserve"> (Okul/kurumun idaresi, rehberlik servisi, zümre başkanları vb. gibi).</w:t>
            </w:r>
          </w:p>
        </w:tc>
      </w:tr>
      <w:tr w:rsidR="002D0188" w:rsidRPr="000F59F6" w14:paraId="71CC9F47" w14:textId="77777777" w:rsidTr="007608A4">
        <w:trPr>
          <w:trHeight w:val="410"/>
        </w:trPr>
        <w:tc>
          <w:tcPr>
            <w:tcW w:w="2424" w:type="dxa"/>
            <w:shd w:val="clear" w:color="auto" w:fill="C5E0B3"/>
          </w:tcPr>
          <w:p w14:paraId="0E9D7D48" w14:textId="77777777" w:rsidR="002D0188" w:rsidRPr="000F59F6" w:rsidRDefault="002D0188" w:rsidP="0079557D">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246" w:type="dxa"/>
            <w:gridSpan w:val="9"/>
            <w:shd w:val="clear" w:color="auto" w:fill="E2EFD9"/>
          </w:tcPr>
          <w:p w14:paraId="4ADBEAD4" w14:textId="77777777" w:rsidR="002D0188" w:rsidRPr="000F59F6" w:rsidRDefault="002D0188" w:rsidP="0079557D">
            <w:pPr>
              <w:pStyle w:val="TableParagraph"/>
              <w:spacing w:line="357" w:lineRule="auto"/>
              <w:ind w:left="103" w:right="159"/>
              <w:rPr>
                <w:sz w:val="20"/>
                <w:lang w:val="tr-TR"/>
              </w:rPr>
            </w:pPr>
            <w:r w:rsidRPr="000F59F6">
              <w:rPr>
                <w:sz w:val="20"/>
                <w:lang w:val="tr-TR"/>
              </w:rPr>
              <w:t>(Okul/kurumun idaresi, rehberlik servisi, zümre başkanları vb. gibi).</w:t>
            </w:r>
          </w:p>
        </w:tc>
      </w:tr>
      <w:tr w:rsidR="002D0188" w:rsidRPr="000F59F6" w14:paraId="51107DA2" w14:textId="77777777" w:rsidTr="007608A4">
        <w:trPr>
          <w:trHeight w:val="714"/>
        </w:trPr>
        <w:tc>
          <w:tcPr>
            <w:tcW w:w="2424" w:type="dxa"/>
            <w:shd w:val="clear" w:color="auto" w:fill="C5E0B3"/>
          </w:tcPr>
          <w:p w14:paraId="520765F2" w14:textId="77777777" w:rsidR="002D0188" w:rsidRPr="000F59F6" w:rsidRDefault="002D0188" w:rsidP="0079557D">
            <w:pPr>
              <w:pStyle w:val="TableParagraph"/>
              <w:rPr>
                <w:b/>
                <w:sz w:val="20"/>
                <w:lang w:val="tr-TR"/>
              </w:rPr>
            </w:pPr>
          </w:p>
          <w:p w14:paraId="00DED833" w14:textId="77777777" w:rsidR="002D0188" w:rsidRPr="000F59F6" w:rsidRDefault="002D0188" w:rsidP="0079557D">
            <w:pPr>
              <w:pStyle w:val="TableParagraph"/>
              <w:spacing w:before="129"/>
              <w:ind w:left="102"/>
              <w:rPr>
                <w:rFonts w:ascii="Calibri"/>
                <w:b/>
                <w:sz w:val="20"/>
                <w:lang w:val="tr-TR"/>
              </w:rPr>
            </w:pPr>
            <w:r w:rsidRPr="000F59F6">
              <w:rPr>
                <w:rFonts w:ascii="Calibri"/>
                <w:b/>
                <w:sz w:val="20"/>
                <w:lang w:val="tr-TR"/>
              </w:rPr>
              <w:t>Riskler</w:t>
            </w:r>
          </w:p>
        </w:tc>
        <w:tc>
          <w:tcPr>
            <w:tcW w:w="7246" w:type="dxa"/>
            <w:gridSpan w:val="9"/>
            <w:shd w:val="clear" w:color="auto" w:fill="C5E0B3"/>
          </w:tcPr>
          <w:p w14:paraId="71CC62E6" w14:textId="77777777" w:rsidR="00F8734D" w:rsidRDefault="00F8734D" w:rsidP="0079557D">
            <w:pPr>
              <w:pStyle w:val="TableParagraph"/>
              <w:spacing w:line="234" w:lineRule="exact"/>
              <w:ind w:left="103"/>
            </w:pPr>
            <w:r>
              <w:t xml:space="preserve">•Aileleri gelişim temelli değerlendirme anlayışından uzaklaştıran kademeler arası geçişlerde uygulanan sınav yöntemlerinin devam ettirilmesi </w:t>
            </w:r>
          </w:p>
          <w:p w14:paraId="6010B1D0" w14:textId="77777777" w:rsidR="00F8734D" w:rsidRDefault="00F8734D" w:rsidP="0079557D">
            <w:pPr>
              <w:pStyle w:val="TableParagraph"/>
              <w:spacing w:line="234" w:lineRule="exact"/>
              <w:ind w:left="103"/>
            </w:pPr>
            <w:r>
              <w:t xml:space="preserve">•Öğrencilerin okula devamının sağlanması hususunda okul-aile iş birliğinin yetersiz kalması </w:t>
            </w:r>
          </w:p>
          <w:p w14:paraId="0018C37F" w14:textId="48FAFEE0" w:rsidR="002D0188" w:rsidRPr="000F59F6" w:rsidRDefault="00F8734D" w:rsidP="0079557D">
            <w:pPr>
              <w:pStyle w:val="TableParagraph"/>
              <w:spacing w:line="234" w:lineRule="exact"/>
              <w:ind w:left="103"/>
              <w:rPr>
                <w:sz w:val="20"/>
                <w:lang w:val="tr-TR"/>
              </w:rPr>
            </w:pPr>
            <w:r>
              <w:t>•Öğrenme kayıplarının telafi edilmesi amacıyla düzenlenen mekanizmaların yetersiz kalması</w:t>
            </w:r>
          </w:p>
        </w:tc>
      </w:tr>
      <w:tr w:rsidR="002D0188" w:rsidRPr="000F59F6" w14:paraId="478C9689" w14:textId="77777777" w:rsidTr="007608A4">
        <w:trPr>
          <w:trHeight w:val="845"/>
        </w:trPr>
        <w:tc>
          <w:tcPr>
            <w:tcW w:w="2424" w:type="dxa"/>
            <w:shd w:val="clear" w:color="auto" w:fill="C5E0B3"/>
          </w:tcPr>
          <w:p w14:paraId="00B0926C" w14:textId="77777777" w:rsidR="002D0188" w:rsidRPr="000F59F6" w:rsidRDefault="002D0188" w:rsidP="0079557D">
            <w:pPr>
              <w:pStyle w:val="TableParagraph"/>
              <w:rPr>
                <w:b/>
                <w:sz w:val="20"/>
                <w:lang w:val="tr-TR"/>
              </w:rPr>
            </w:pPr>
          </w:p>
          <w:p w14:paraId="10EDE90B" w14:textId="77777777" w:rsidR="002D0188" w:rsidRPr="000F59F6" w:rsidRDefault="002D0188" w:rsidP="0079557D">
            <w:pPr>
              <w:pStyle w:val="TableParagraph"/>
              <w:spacing w:before="131"/>
              <w:ind w:left="102"/>
              <w:rPr>
                <w:rFonts w:ascii="Calibri"/>
                <w:b/>
                <w:sz w:val="20"/>
                <w:lang w:val="tr-TR"/>
              </w:rPr>
            </w:pPr>
            <w:r w:rsidRPr="000F59F6">
              <w:rPr>
                <w:rFonts w:ascii="Calibri"/>
                <w:b/>
                <w:sz w:val="20"/>
                <w:lang w:val="tr-TR"/>
              </w:rPr>
              <w:t>Stratejiler</w:t>
            </w:r>
          </w:p>
        </w:tc>
        <w:tc>
          <w:tcPr>
            <w:tcW w:w="7246" w:type="dxa"/>
            <w:gridSpan w:val="9"/>
            <w:shd w:val="clear" w:color="auto" w:fill="E2EFD9"/>
          </w:tcPr>
          <w:p w14:paraId="2A05A45E" w14:textId="77777777" w:rsidR="00F8734D" w:rsidRDefault="00F8734D" w:rsidP="0079557D">
            <w:pPr>
              <w:pStyle w:val="TableParagraph"/>
              <w:spacing w:line="360" w:lineRule="auto"/>
              <w:ind w:left="103" w:right="111"/>
            </w:pPr>
            <w:r>
              <w:t>S-1.4.2 İlkokullarda mevcut yetiştirme programlarının tamamlanamamasına sebep olan durumları engellemeye yönelik tedbirler geliştirilecektir</w:t>
            </w:r>
          </w:p>
          <w:p w14:paraId="3BDA7A24" w14:textId="637F3D3C" w:rsidR="002D0188" w:rsidRPr="00EE532E" w:rsidRDefault="00F8734D" w:rsidP="0079557D">
            <w:pPr>
              <w:pStyle w:val="TableParagraph"/>
              <w:spacing w:line="360" w:lineRule="auto"/>
              <w:ind w:left="103" w:right="111"/>
              <w:rPr>
                <w:sz w:val="20"/>
                <w:szCs w:val="20"/>
                <w:lang w:val="tr-TR"/>
              </w:rPr>
            </w:pPr>
            <w:r>
              <w:t>S-1.4.4 Öğrencilerin devamsızlık nedenleri analiz edilerek ailelere yönelik bilgilendirme çalışmaları yapılacaktır.</w:t>
            </w:r>
          </w:p>
        </w:tc>
      </w:tr>
      <w:tr w:rsidR="002D0188" w:rsidRPr="000F59F6" w14:paraId="7A302765" w14:textId="77777777" w:rsidTr="007608A4">
        <w:trPr>
          <w:trHeight w:val="275"/>
        </w:trPr>
        <w:tc>
          <w:tcPr>
            <w:tcW w:w="2424" w:type="dxa"/>
            <w:shd w:val="clear" w:color="auto" w:fill="C5E0B3"/>
          </w:tcPr>
          <w:p w14:paraId="7777EF57" w14:textId="77777777" w:rsidR="002D0188" w:rsidRPr="000F59F6" w:rsidRDefault="002D0188" w:rsidP="0079557D">
            <w:pPr>
              <w:pStyle w:val="TableParagraph"/>
              <w:ind w:left="102"/>
              <w:rPr>
                <w:b/>
                <w:sz w:val="20"/>
                <w:lang w:val="tr-TR"/>
              </w:rPr>
            </w:pPr>
            <w:r w:rsidRPr="000F59F6">
              <w:rPr>
                <w:b/>
                <w:sz w:val="20"/>
                <w:lang w:val="tr-TR"/>
              </w:rPr>
              <w:t>Maliyet Tahmini</w:t>
            </w:r>
          </w:p>
        </w:tc>
        <w:tc>
          <w:tcPr>
            <w:tcW w:w="7246" w:type="dxa"/>
            <w:gridSpan w:val="9"/>
            <w:shd w:val="clear" w:color="auto" w:fill="E2EFD9"/>
          </w:tcPr>
          <w:p w14:paraId="4F25DA2F" w14:textId="77777777" w:rsidR="002D0188" w:rsidRPr="000F59F6" w:rsidRDefault="002D0188" w:rsidP="0079557D">
            <w:pPr>
              <w:pStyle w:val="TableParagraph"/>
              <w:ind w:left="103"/>
              <w:rPr>
                <w:sz w:val="20"/>
                <w:lang w:val="tr-TR"/>
              </w:rPr>
            </w:pPr>
            <w:r>
              <w:rPr>
                <w:sz w:val="20"/>
                <w:lang w:val="tr-TR"/>
              </w:rPr>
              <w:t>0</w:t>
            </w:r>
          </w:p>
        </w:tc>
      </w:tr>
      <w:tr w:rsidR="002D0188" w:rsidRPr="000F59F6" w14:paraId="7B7D2A84" w14:textId="77777777" w:rsidTr="007608A4">
        <w:trPr>
          <w:trHeight w:val="421"/>
        </w:trPr>
        <w:tc>
          <w:tcPr>
            <w:tcW w:w="2424" w:type="dxa"/>
            <w:shd w:val="clear" w:color="auto" w:fill="C5E0B3"/>
          </w:tcPr>
          <w:p w14:paraId="2464443B" w14:textId="77777777" w:rsidR="002D0188" w:rsidRPr="000F59F6" w:rsidRDefault="002D0188" w:rsidP="0079557D">
            <w:pPr>
              <w:pStyle w:val="TableParagraph"/>
              <w:spacing w:before="131"/>
              <w:ind w:left="102"/>
              <w:rPr>
                <w:rFonts w:ascii="Calibri"/>
                <w:b/>
                <w:sz w:val="20"/>
                <w:lang w:val="tr-TR"/>
              </w:rPr>
            </w:pPr>
            <w:r w:rsidRPr="000F59F6">
              <w:rPr>
                <w:rFonts w:ascii="Calibri"/>
                <w:b/>
                <w:sz w:val="20"/>
                <w:lang w:val="tr-TR"/>
              </w:rPr>
              <w:t>Tespitler</w:t>
            </w:r>
          </w:p>
        </w:tc>
        <w:tc>
          <w:tcPr>
            <w:tcW w:w="7246" w:type="dxa"/>
            <w:gridSpan w:val="9"/>
            <w:shd w:val="clear" w:color="auto" w:fill="C5E0B3"/>
          </w:tcPr>
          <w:p w14:paraId="7E155711" w14:textId="77777777" w:rsidR="00F8734D" w:rsidRDefault="00F8734D" w:rsidP="0079557D">
            <w:pPr>
              <w:pStyle w:val="TableParagraph"/>
              <w:spacing w:line="350" w:lineRule="atLeast"/>
              <w:ind w:left="103" w:right="239"/>
            </w:pPr>
            <w:r>
              <w:t xml:space="preserve">•İlkokullarda yetiştirme programına katılımın az olması </w:t>
            </w:r>
          </w:p>
          <w:p w14:paraId="359A4CB2" w14:textId="59ED424D" w:rsidR="002D0188" w:rsidRPr="000F59F6" w:rsidRDefault="00F8734D" w:rsidP="0079557D">
            <w:pPr>
              <w:pStyle w:val="TableParagraph"/>
              <w:spacing w:line="350" w:lineRule="atLeast"/>
              <w:ind w:left="103" w:right="239"/>
              <w:rPr>
                <w:sz w:val="20"/>
                <w:lang w:val="tr-TR"/>
              </w:rPr>
            </w:pPr>
            <w:r>
              <w:t>•Öğrenme kayıplarını önlemeye yönelik mekanizmaların yetersiz kalması</w:t>
            </w:r>
          </w:p>
        </w:tc>
      </w:tr>
      <w:tr w:rsidR="002D0188" w:rsidRPr="000F59F6" w14:paraId="267FCF64" w14:textId="77777777" w:rsidTr="007608A4">
        <w:trPr>
          <w:trHeight w:val="1047"/>
        </w:trPr>
        <w:tc>
          <w:tcPr>
            <w:tcW w:w="2424" w:type="dxa"/>
            <w:shd w:val="clear" w:color="auto" w:fill="C5E0B3"/>
          </w:tcPr>
          <w:p w14:paraId="0BD512B3" w14:textId="77777777" w:rsidR="002D0188" w:rsidRPr="000F59F6" w:rsidRDefault="002D0188" w:rsidP="0079557D">
            <w:pPr>
              <w:pStyle w:val="TableParagraph"/>
              <w:rPr>
                <w:b/>
                <w:sz w:val="20"/>
                <w:lang w:val="tr-TR"/>
              </w:rPr>
            </w:pPr>
          </w:p>
          <w:p w14:paraId="083B238A" w14:textId="77777777" w:rsidR="002D0188" w:rsidRPr="000F59F6" w:rsidRDefault="002D0188" w:rsidP="0079557D">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7246" w:type="dxa"/>
            <w:gridSpan w:val="9"/>
            <w:shd w:val="clear" w:color="auto" w:fill="E2EFD9"/>
          </w:tcPr>
          <w:p w14:paraId="5FCF15AF" w14:textId="7D497A6E" w:rsidR="002D0188" w:rsidRPr="000F59F6" w:rsidRDefault="00F8734D" w:rsidP="0079557D">
            <w:pPr>
              <w:pStyle w:val="TableParagraph"/>
              <w:spacing w:before="117"/>
              <w:rPr>
                <w:sz w:val="20"/>
                <w:lang w:val="tr-TR"/>
              </w:rPr>
            </w:pPr>
            <w:r>
              <w:t>•Devamsızlığın önlenmesi ve öğrenme kayıplarının giderilmesi için rehberlik sisteminin geliştirilmesi</w:t>
            </w:r>
          </w:p>
        </w:tc>
      </w:tr>
    </w:tbl>
    <w:p w14:paraId="74E3DDED" w14:textId="52892970" w:rsidR="008C2CAE" w:rsidRDefault="008C2CAE" w:rsidP="00272413">
      <w:pPr>
        <w:spacing w:line="360" w:lineRule="auto"/>
        <w:jc w:val="both"/>
      </w:pPr>
    </w:p>
    <w:p w14:paraId="730790AA" w14:textId="0445C7F1" w:rsidR="007608A4" w:rsidRDefault="007608A4" w:rsidP="00272413">
      <w:pPr>
        <w:spacing w:line="360" w:lineRule="auto"/>
        <w:jc w:val="both"/>
      </w:pPr>
    </w:p>
    <w:p w14:paraId="04141789" w14:textId="5365E584" w:rsidR="007608A4" w:rsidRDefault="007608A4" w:rsidP="00272413">
      <w:pPr>
        <w:spacing w:line="360" w:lineRule="auto"/>
        <w:jc w:val="both"/>
      </w:pPr>
    </w:p>
    <w:p w14:paraId="0722D5F1" w14:textId="77777777" w:rsidR="00C56252" w:rsidRDefault="00C56252" w:rsidP="00272413">
      <w:pPr>
        <w:spacing w:line="360" w:lineRule="auto"/>
        <w:jc w:val="both"/>
      </w:pPr>
    </w:p>
    <w:p w14:paraId="74F40FB8" w14:textId="267D64E2" w:rsidR="008C2CAE" w:rsidRDefault="008C2CAE" w:rsidP="00272413">
      <w:pPr>
        <w:spacing w:line="360" w:lineRule="auto"/>
        <w:jc w:val="both"/>
      </w:pPr>
    </w:p>
    <w:p w14:paraId="3393F6E3" w14:textId="40AE0093" w:rsidR="00F701D3" w:rsidRPr="00F701D3" w:rsidRDefault="00F701D3" w:rsidP="00F701D3">
      <w:pPr>
        <w:spacing w:line="360" w:lineRule="auto"/>
        <w:jc w:val="both"/>
        <w:rPr>
          <w:rFonts w:ascii="Cambria" w:hAnsi="Cambria"/>
          <w:b/>
          <w:sz w:val="28"/>
          <w:szCs w:val="28"/>
        </w:rPr>
      </w:pPr>
      <w:r w:rsidRPr="00F701D3">
        <w:rPr>
          <w:rFonts w:ascii="Cambria" w:hAnsi="Cambria"/>
          <w:b/>
          <w:sz w:val="28"/>
          <w:szCs w:val="28"/>
        </w:rPr>
        <w:lastRenderedPageBreak/>
        <w:t>4.4.Stratejilerin Belirlenmesi</w:t>
      </w:r>
    </w:p>
    <w:tbl>
      <w:tblPr>
        <w:tblStyle w:val="TabloKlavuzu"/>
        <w:tblW w:w="9644" w:type="dxa"/>
        <w:tblLayout w:type="fixed"/>
        <w:tblLook w:val="04A0" w:firstRow="1" w:lastRow="0" w:firstColumn="1" w:lastColumn="0" w:noHBand="0" w:noVBand="1"/>
      </w:tblPr>
      <w:tblGrid>
        <w:gridCol w:w="1401"/>
        <w:gridCol w:w="8243"/>
      </w:tblGrid>
      <w:tr w:rsidR="008C2CAE" w14:paraId="57CE5F2F" w14:textId="77777777" w:rsidTr="0062449F">
        <w:trPr>
          <w:trHeight w:val="339"/>
        </w:trPr>
        <w:tc>
          <w:tcPr>
            <w:tcW w:w="9644" w:type="dxa"/>
            <w:gridSpan w:val="2"/>
            <w:shd w:val="clear" w:color="auto" w:fill="F4B083" w:themeFill="accent2" w:themeFillTint="99"/>
          </w:tcPr>
          <w:p w14:paraId="386D6527" w14:textId="5ED075AA" w:rsidR="008C2CAE" w:rsidRPr="008C2CAE" w:rsidRDefault="008C2CAE" w:rsidP="00272413">
            <w:pPr>
              <w:spacing w:line="360" w:lineRule="auto"/>
              <w:jc w:val="both"/>
              <w:rPr>
                <w:b/>
              </w:rPr>
            </w:pPr>
            <w:r w:rsidRPr="008C2CAE">
              <w:rPr>
                <w:b/>
              </w:rPr>
              <w:t>TEMA: Eğitim ve Öğretimde Kalite </w:t>
            </w:r>
          </w:p>
        </w:tc>
      </w:tr>
      <w:tr w:rsidR="008C2CAE" w14:paraId="5500C04C" w14:textId="77777777" w:rsidTr="0062449F">
        <w:trPr>
          <w:trHeight w:val="327"/>
        </w:trPr>
        <w:tc>
          <w:tcPr>
            <w:tcW w:w="9644" w:type="dxa"/>
            <w:gridSpan w:val="2"/>
            <w:shd w:val="clear" w:color="auto" w:fill="F4B083" w:themeFill="accent2" w:themeFillTint="99"/>
          </w:tcPr>
          <w:p w14:paraId="166FAB06" w14:textId="177DDD15" w:rsidR="008C2CAE" w:rsidRPr="008C2CAE" w:rsidRDefault="008C2CAE" w:rsidP="00272413">
            <w:pPr>
              <w:spacing w:line="360" w:lineRule="auto"/>
              <w:jc w:val="both"/>
              <w:rPr>
                <w:b/>
              </w:rPr>
            </w:pPr>
            <w:r w:rsidRPr="008C2CAE">
              <w:rPr>
                <w:b/>
              </w:rPr>
              <w:t>Okul/Kurum Türü:  İlkokul</w:t>
            </w:r>
          </w:p>
        </w:tc>
      </w:tr>
      <w:tr w:rsidR="0062449F" w14:paraId="72540B90" w14:textId="77777777" w:rsidTr="0062449F">
        <w:trPr>
          <w:trHeight w:val="846"/>
        </w:trPr>
        <w:tc>
          <w:tcPr>
            <w:tcW w:w="1401" w:type="dxa"/>
            <w:shd w:val="clear" w:color="auto" w:fill="F4B083" w:themeFill="accent2" w:themeFillTint="99"/>
          </w:tcPr>
          <w:p w14:paraId="18DE0984" w14:textId="550D48F2" w:rsidR="008C2CAE" w:rsidRPr="008C2CAE" w:rsidRDefault="008C2CAE" w:rsidP="00272413">
            <w:pPr>
              <w:spacing w:line="360" w:lineRule="auto"/>
              <w:jc w:val="both"/>
              <w:rPr>
                <w:b/>
                <w:sz w:val="24"/>
                <w:szCs w:val="24"/>
              </w:rPr>
            </w:pPr>
            <w:r w:rsidRPr="008C2CAE">
              <w:rPr>
                <w:b/>
                <w:sz w:val="24"/>
                <w:szCs w:val="24"/>
              </w:rPr>
              <w:t xml:space="preserve">Amaç   </w:t>
            </w:r>
          </w:p>
        </w:tc>
        <w:tc>
          <w:tcPr>
            <w:tcW w:w="8242" w:type="dxa"/>
            <w:tcBorders>
              <w:bottom w:val="single" w:sz="4" w:space="0" w:color="auto"/>
            </w:tcBorders>
            <w:shd w:val="clear" w:color="auto" w:fill="D9D9D9" w:themeFill="background1" w:themeFillShade="D9"/>
          </w:tcPr>
          <w:p w14:paraId="191FC1A1" w14:textId="50AA488A" w:rsidR="008C2CAE" w:rsidRDefault="008C2CAE" w:rsidP="00272413">
            <w:pPr>
              <w:spacing w:line="360" w:lineRule="auto"/>
              <w:jc w:val="both"/>
            </w:pPr>
            <w:r>
              <w:t>Öğrencilerin eğitim öğretime etkin katılımlarıyla donanımlı olarak bir üst öğrenime geçişi sağlanacaktır.</w:t>
            </w:r>
          </w:p>
        </w:tc>
      </w:tr>
      <w:tr w:rsidR="0062449F" w14:paraId="687D0046" w14:textId="77777777" w:rsidTr="0062449F">
        <w:trPr>
          <w:trHeight w:val="327"/>
        </w:trPr>
        <w:tc>
          <w:tcPr>
            <w:tcW w:w="1401" w:type="dxa"/>
            <w:shd w:val="clear" w:color="auto" w:fill="F4B083" w:themeFill="accent2" w:themeFillTint="99"/>
          </w:tcPr>
          <w:p w14:paraId="1D4C777E" w14:textId="2D647C88" w:rsidR="008C2CAE" w:rsidRPr="008C2CAE" w:rsidRDefault="008C2CAE" w:rsidP="00272413">
            <w:pPr>
              <w:spacing w:line="360" w:lineRule="auto"/>
              <w:jc w:val="both"/>
              <w:rPr>
                <w:b/>
              </w:rPr>
            </w:pPr>
            <w:r w:rsidRPr="008C2CAE">
              <w:rPr>
                <w:b/>
              </w:rPr>
              <w:t>Hedef</w:t>
            </w:r>
          </w:p>
        </w:tc>
        <w:tc>
          <w:tcPr>
            <w:tcW w:w="8242" w:type="dxa"/>
            <w:shd w:val="clear" w:color="auto" w:fill="D9D9D9" w:themeFill="background1" w:themeFillShade="D9"/>
          </w:tcPr>
          <w:p w14:paraId="1990F112" w14:textId="02007BEE" w:rsidR="008C2CAE" w:rsidRDefault="008C2CAE" w:rsidP="00272413">
            <w:pPr>
              <w:spacing w:line="360" w:lineRule="auto"/>
              <w:jc w:val="both"/>
            </w:pPr>
            <w:r>
              <w:t>Öğrenme kayıpları önleyici çalışmalar yapılarak azaltılacaktır. </w:t>
            </w:r>
          </w:p>
        </w:tc>
      </w:tr>
      <w:tr w:rsidR="0062449F" w14:paraId="42888E91" w14:textId="77777777" w:rsidTr="0062449F">
        <w:trPr>
          <w:trHeight w:val="2028"/>
        </w:trPr>
        <w:tc>
          <w:tcPr>
            <w:tcW w:w="1401" w:type="dxa"/>
            <w:shd w:val="clear" w:color="auto" w:fill="F4B083" w:themeFill="accent2" w:themeFillTint="99"/>
          </w:tcPr>
          <w:p w14:paraId="1E807B3D" w14:textId="5CFDAE5D" w:rsidR="008C2CAE" w:rsidRPr="008C2CAE" w:rsidRDefault="008C2CAE" w:rsidP="008C2CAE">
            <w:pPr>
              <w:spacing w:line="360" w:lineRule="auto"/>
              <w:jc w:val="both"/>
              <w:rPr>
                <w:b/>
              </w:rPr>
            </w:pPr>
            <w:r w:rsidRPr="008C2CAE">
              <w:rPr>
                <w:b/>
              </w:rPr>
              <w:t>Performans Göstergeleri </w:t>
            </w:r>
          </w:p>
        </w:tc>
        <w:tc>
          <w:tcPr>
            <w:tcW w:w="8242" w:type="dxa"/>
            <w:shd w:val="clear" w:color="auto" w:fill="D9D9D9" w:themeFill="background1" w:themeFillShade="D9"/>
          </w:tcPr>
          <w:p w14:paraId="1F4E17E7" w14:textId="77777777" w:rsidR="008C2CAE" w:rsidRDefault="008C2CAE" w:rsidP="008C2CAE">
            <w:pPr>
              <w:spacing w:line="360" w:lineRule="auto"/>
              <w:jc w:val="both"/>
            </w:pPr>
            <w:r>
              <w:t xml:space="preserve">PG.1.1. İlkokullarda Yetiştirme Programına (İYEP) dâhil olan öğrencilerin Türkçe dersi kazanımlarına  ulaşma oranı (%)  </w:t>
            </w:r>
          </w:p>
          <w:p w14:paraId="6AAAF62A" w14:textId="77777777" w:rsidR="008C2CAE" w:rsidRDefault="008C2CAE" w:rsidP="008C2CAE">
            <w:pPr>
              <w:spacing w:line="360" w:lineRule="auto"/>
              <w:jc w:val="both"/>
            </w:pPr>
            <w:r>
              <w:t xml:space="preserve">PG.1.2. İlkokullarda Yetiştirme Programına dâhil olan öğrencilerin matematik dersi kazanımlarına  ulaşma oranı (%)  </w:t>
            </w:r>
          </w:p>
          <w:p w14:paraId="4E167CD1" w14:textId="77777777" w:rsidR="008C2CAE" w:rsidRDefault="008C2CAE" w:rsidP="008C2CAE">
            <w:pPr>
              <w:spacing w:line="360" w:lineRule="auto"/>
              <w:jc w:val="both"/>
            </w:pPr>
            <w:r>
              <w:t xml:space="preserve">PG.1.3. 20 gün ve üzeri özürsüz devamsızlık yapan öğrenci oranı (%)  </w:t>
            </w:r>
          </w:p>
          <w:p w14:paraId="420485A9" w14:textId="3BB29BF9" w:rsidR="008C2CAE" w:rsidRDefault="008C2CAE" w:rsidP="008C2CAE">
            <w:pPr>
              <w:spacing w:line="360" w:lineRule="auto"/>
              <w:jc w:val="both"/>
            </w:pPr>
            <w:r>
              <w:t>PG.1.4. 20 gün ve üzeri özürlü devamsızlık yapan öğrenci oranı (%) </w:t>
            </w:r>
          </w:p>
        </w:tc>
      </w:tr>
      <w:tr w:rsidR="0062449F" w14:paraId="6FE6DEF9" w14:textId="77777777" w:rsidTr="0062449F">
        <w:trPr>
          <w:trHeight w:val="3717"/>
        </w:trPr>
        <w:tc>
          <w:tcPr>
            <w:tcW w:w="1401" w:type="dxa"/>
            <w:shd w:val="clear" w:color="auto" w:fill="F4B083" w:themeFill="accent2" w:themeFillTint="99"/>
          </w:tcPr>
          <w:p w14:paraId="0BD23947" w14:textId="5F299C97" w:rsidR="008C2CAE" w:rsidRPr="008C2CAE" w:rsidRDefault="008C2CAE" w:rsidP="008C2CAE">
            <w:pPr>
              <w:spacing w:line="360" w:lineRule="auto"/>
              <w:jc w:val="both"/>
              <w:rPr>
                <w:b/>
              </w:rPr>
            </w:pPr>
            <w:r w:rsidRPr="008C2CAE">
              <w:rPr>
                <w:b/>
              </w:rPr>
              <w:t>Stratejiler</w:t>
            </w:r>
          </w:p>
        </w:tc>
        <w:tc>
          <w:tcPr>
            <w:tcW w:w="8242" w:type="dxa"/>
            <w:shd w:val="clear" w:color="auto" w:fill="D9D9D9" w:themeFill="background1" w:themeFillShade="D9"/>
          </w:tcPr>
          <w:p w14:paraId="0FE721DD" w14:textId="77777777" w:rsidR="008C2CAE" w:rsidRDefault="008C2CAE" w:rsidP="008C2CAE">
            <w:pPr>
              <w:spacing w:line="360" w:lineRule="auto"/>
              <w:jc w:val="both"/>
            </w:pPr>
            <w:r>
              <w:t xml:space="preserve">S.1. Öğrencilerin Türkçe dersindeki eksikleri tespit edilerek İYEP aracılığıyla akademik yeterliklerinin  artırılması sağlanacaktır.  </w:t>
            </w:r>
          </w:p>
          <w:p w14:paraId="08516D81" w14:textId="77777777" w:rsidR="008C2CAE" w:rsidRDefault="008C2CAE" w:rsidP="008C2CAE">
            <w:pPr>
              <w:spacing w:line="360" w:lineRule="auto"/>
              <w:jc w:val="both"/>
            </w:pPr>
            <w:r>
              <w:t xml:space="preserve">S.2 Öğrencilerin matematik derslerindeki eksikleri tespit edilerek İYEP aracılığıyla akademik  yeterliklerinin artırılması sağlanacaktır.  </w:t>
            </w:r>
          </w:p>
          <w:p w14:paraId="3076AB37" w14:textId="77777777" w:rsidR="008C2CAE" w:rsidRDefault="008C2CAE" w:rsidP="008C2CAE">
            <w:pPr>
              <w:spacing w:line="360" w:lineRule="auto"/>
              <w:jc w:val="both"/>
            </w:pPr>
            <w:r>
              <w:t xml:space="preserve">S.3 Dijital platformlar aracılığıyla öğrencilerin tamamlayıcı ve destekleyici eğitim almaları  sağlanacaktır.  </w:t>
            </w:r>
          </w:p>
          <w:p w14:paraId="6C219C19" w14:textId="77777777" w:rsidR="008C2CAE" w:rsidRDefault="008C2CAE" w:rsidP="008C2CAE">
            <w:pPr>
              <w:spacing w:line="360" w:lineRule="auto"/>
              <w:jc w:val="both"/>
            </w:pPr>
            <w:r>
              <w:t xml:space="preserve">S.4 İYEP’in ders içeriklerine katkı sağlayacak etkinlik, okuma vb aktivitelerin zenginleştirilmesi  sağlanacaktır.  </w:t>
            </w:r>
          </w:p>
          <w:p w14:paraId="5276FEC7" w14:textId="3A18FFFF" w:rsidR="008C2CAE" w:rsidRDefault="008C2CAE" w:rsidP="008C2CAE">
            <w:pPr>
              <w:spacing w:line="360" w:lineRule="auto"/>
              <w:jc w:val="both"/>
            </w:pPr>
            <w:r>
              <w:t xml:space="preserve">S.5 İYEP içerikleri öğrencinin hazır bulunuşluk seviyesi dikkate alınarak hazırlanacaktır.  </w:t>
            </w:r>
          </w:p>
          <w:p w14:paraId="1AEC2226" w14:textId="53933C23" w:rsidR="008C2CAE" w:rsidRDefault="008C2CAE" w:rsidP="008C2CAE">
            <w:pPr>
              <w:spacing w:line="360" w:lineRule="auto"/>
              <w:jc w:val="both"/>
            </w:pPr>
            <w:r>
              <w:t>S.6 Öğrencilerin devamsızlık nedenleri tespit edilerek devamsızlığa neden olan etmenler  giderilecektir. </w:t>
            </w:r>
          </w:p>
        </w:tc>
      </w:tr>
    </w:tbl>
    <w:p w14:paraId="2E6E38DB" w14:textId="72EAEF75" w:rsidR="008C2CAE" w:rsidRDefault="008C2CAE" w:rsidP="00272413">
      <w:pPr>
        <w:spacing w:line="360" w:lineRule="auto"/>
        <w:jc w:val="both"/>
      </w:pPr>
    </w:p>
    <w:tbl>
      <w:tblPr>
        <w:tblStyle w:val="TabloKlavuzu"/>
        <w:tblpPr w:leftFromText="141" w:rightFromText="141" w:vertAnchor="text" w:horzAnchor="margin" w:tblpY="1"/>
        <w:tblW w:w="9772" w:type="dxa"/>
        <w:tblLayout w:type="fixed"/>
        <w:tblLook w:val="04A0" w:firstRow="1" w:lastRow="0" w:firstColumn="1" w:lastColumn="0" w:noHBand="0" w:noVBand="1"/>
      </w:tblPr>
      <w:tblGrid>
        <w:gridCol w:w="1419"/>
        <w:gridCol w:w="8353"/>
      </w:tblGrid>
      <w:tr w:rsidR="00F26427" w14:paraId="0313C280" w14:textId="77777777" w:rsidTr="00F26427">
        <w:trPr>
          <w:trHeight w:val="161"/>
        </w:trPr>
        <w:tc>
          <w:tcPr>
            <w:tcW w:w="9772" w:type="dxa"/>
            <w:gridSpan w:val="2"/>
            <w:shd w:val="clear" w:color="auto" w:fill="F4B083" w:themeFill="accent2" w:themeFillTint="99"/>
          </w:tcPr>
          <w:p w14:paraId="6425394A" w14:textId="77777777" w:rsidR="00F26427" w:rsidRPr="008C2CAE" w:rsidRDefault="00F26427" w:rsidP="00F26427">
            <w:pPr>
              <w:spacing w:line="360" w:lineRule="auto"/>
              <w:jc w:val="both"/>
              <w:rPr>
                <w:b/>
              </w:rPr>
            </w:pPr>
            <w:r w:rsidRPr="008C2CAE">
              <w:rPr>
                <w:b/>
              </w:rPr>
              <w:t>TEMA: </w:t>
            </w:r>
            <w:r>
              <w:rPr>
                <w:b/>
              </w:rPr>
              <w:t>Kurumsal Kapasite</w:t>
            </w:r>
          </w:p>
        </w:tc>
      </w:tr>
      <w:tr w:rsidR="00F26427" w14:paraId="6D411624" w14:textId="77777777" w:rsidTr="00F26427">
        <w:trPr>
          <w:trHeight w:val="156"/>
        </w:trPr>
        <w:tc>
          <w:tcPr>
            <w:tcW w:w="9772" w:type="dxa"/>
            <w:gridSpan w:val="2"/>
            <w:shd w:val="clear" w:color="auto" w:fill="F4B083" w:themeFill="accent2" w:themeFillTint="99"/>
          </w:tcPr>
          <w:p w14:paraId="28194A38" w14:textId="77777777" w:rsidR="00F26427" w:rsidRPr="008C2CAE" w:rsidRDefault="00F26427" w:rsidP="00F26427">
            <w:pPr>
              <w:spacing w:line="360" w:lineRule="auto"/>
              <w:jc w:val="both"/>
              <w:rPr>
                <w:b/>
              </w:rPr>
            </w:pPr>
            <w:r w:rsidRPr="008C2CAE">
              <w:rPr>
                <w:b/>
              </w:rPr>
              <w:t>Okul/Kurum Türü:  İlkokul</w:t>
            </w:r>
          </w:p>
        </w:tc>
      </w:tr>
      <w:tr w:rsidR="00F26427" w14:paraId="18D675BB" w14:textId="77777777" w:rsidTr="00F26427">
        <w:trPr>
          <w:trHeight w:val="403"/>
        </w:trPr>
        <w:tc>
          <w:tcPr>
            <w:tcW w:w="1419" w:type="dxa"/>
            <w:shd w:val="clear" w:color="auto" w:fill="F4B083" w:themeFill="accent2" w:themeFillTint="99"/>
          </w:tcPr>
          <w:p w14:paraId="74FB6513" w14:textId="77777777" w:rsidR="00F26427" w:rsidRPr="008C2CAE" w:rsidRDefault="00F26427" w:rsidP="00F26427">
            <w:pPr>
              <w:spacing w:line="360" w:lineRule="auto"/>
              <w:jc w:val="both"/>
              <w:rPr>
                <w:b/>
                <w:sz w:val="24"/>
                <w:szCs w:val="24"/>
              </w:rPr>
            </w:pPr>
            <w:r w:rsidRPr="008C2CAE">
              <w:rPr>
                <w:b/>
                <w:sz w:val="24"/>
                <w:szCs w:val="24"/>
              </w:rPr>
              <w:t xml:space="preserve">Amaç   </w:t>
            </w:r>
          </w:p>
        </w:tc>
        <w:tc>
          <w:tcPr>
            <w:tcW w:w="8353" w:type="dxa"/>
            <w:tcBorders>
              <w:bottom w:val="single" w:sz="4" w:space="0" w:color="auto"/>
            </w:tcBorders>
            <w:shd w:val="clear" w:color="auto" w:fill="D9D9D9" w:themeFill="background1" w:themeFillShade="D9"/>
          </w:tcPr>
          <w:p w14:paraId="6B618FCC" w14:textId="77777777" w:rsidR="00F26427" w:rsidRDefault="00F26427" w:rsidP="00F26427">
            <w:pPr>
              <w:spacing w:line="360" w:lineRule="auto"/>
              <w:jc w:val="both"/>
            </w:pPr>
            <w:r>
              <w:t>Eğitim ortamlarının fiziki imkânları geliştirilecektir. </w:t>
            </w:r>
          </w:p>
        </w:tc>
      </w:tr>
      <w:tr w:rsidR="00F26427" w14:paraId="4BB99607" w14:textId="77777777" w:rsidTr="00F26427">
        <w:trPr>
          <w:trHeight w:val="156"/>
        </w:trPr>
        <w:tc>
          <w:tcPr>
            <w:tcW w:w="1419" w:type="dxa"/>
            <w:shd w:val="clear" w:color="auto" w:fill="F4B083" w:themeFill="accent2" w:themeFillTint="99"/>
          </w:tcPr>
          <w:p w14:paraId="766F3AB5" w14:textId="77777777" w:rsidR="00F26427" w:rsidRPr="008C2CAE" w:rsidRDefault="00F26427" w:rsidP="00F26427">
            <w:pPr>
              <w:spacing w:line="360" w:lineRule="auto"/>
              <w:jc w:val="both"/>
              <w:rPr>
                <w:b/>
              </w:rPr>
            </w:pPr>
            <w:r w:rsidRPr="008C2CAE">
              <w:rPr>
                <w:b/>
              </w:rPr>
              <w:t>Hedef</w:t>
            </w:r>
          </w:p>
        </w:tc>
        <w:tc>
          <w:tcPr>
            <w:tcW w:w="8353" w:type="dxa"/>
            <w:shd w:val="clear" w:color="auto" w:fill="D9D9D9" w:themeFill="background1" w:themeFillShade="D9"/>
          </w:tcPr>
          <w:p w14:paraId="242C1F4D" w14:textId="77777777" w:rsidR="00F26427" w:rsidRDefault="00F26427" w:rsidP="00F26427">
            <w:pPr>
              <w:spacing w:line="360" w:lineRule="auto"/>
              <w:jc w:val="both"/>
            </w:pPr>
            <w:r>
              <w:t>Temel  eğitimde  okulların  niteliğini  arttıracak  uygulama  ve  çalışmalara  yer verilecektir.</w:t>
            </w:r>
          </w:p>
        </w:tc>
      </w:tr>
      <w:tr w:rsidR="00F26427" w14:paraId="35C9D03E" w14:textId="77777777" w:rsidTr="00F26427">
        <w:trPr>
          <w:trHeight w:val="318"/>
        </w:trPr>
        <w:tc>
          <w:tcPr>
            <w:tcW w:w="1419" w:type="dxa"/>
            <w:shd w:val="clear" w:color="auto" w:fill="F4B083" w:themeFill="accent2" w:themeFillTint="99"/>
          </w:tcPr>
          <w:p w14:paraId="29BD6834" w14:textId="77777777" w:rsidR="00F26427" w:rsidRPr="008C2CAE" w:rsidRDefault="00F26427" w:rsidP="00F26427">
            <w:pPr>
              <w:spacing w:line="360" w:lineRule="auto"/>
              <w:jc w:val="both"/>
              <w:rPr>
                <w:b/>
              </w:rPr>
            </w:pPr>
            <w:r w:rsidRPr="008C2CAE">
              <w:rPr>
                <w:b/>
              </w:rPr>
              <w:t>Performans Göstergeleri </w:t>
            </w:r>
          </w:p>
        </w:tc>
        <w:tc>
          <w:tcPr>
            <w:tcW w:w="8353" w:type="dxa"/>
            <w:shd w:val="clear" w:color="auto" w:fill="D9D9D9" w:themeFill="background1" w:themeFillShade="D9"/>
          </w:tcPr>
          <w:p w14:paraId="62536EAD" w14:textId="77777777" w:rsidR="00F26427" w:rsidRDefault="00F26427" w:rsidP="00F26427">
            <w:pPr>
              <w:spacing w:line="360" w:lineRule="auto"/>
              <w:jc w:val="both"/>
            </w:pPr>
            <w:r>
              <w:t>PG.1.1İyileştirilen fiziki mekân (derslikler, spor salonu, kütüphaneler, atölyeler vb.) sayısı.  Stratejiler</w:t>
            </w:r>
          </w:p>
        </w:tc>
      </w:tr>
      <w:tr w:rsidR="00F26427" w14:paraId="20652FF6" w14:textId="77777777" w:rsidTr="00F26427">
        <w:trPr>
          <w:trHeight w:val="889"/>
        </w:trPr>
        <w:tc>
          <w:tcPr>
            <w:tcW w:w="1419" w:type="dxa"/>
            <w:shd w:val="clear" w:color="auto" w:fill="F4B083" w:themeFill="accent2" w:themeFillTint="99"/>
          </w:tcPr>
          <w:p w14:paraId="1A46BBDC" w14:textId="77777777" w:rsidR="00F26427" w:rsidRPr="008C2CAE" w:rsidRDefault="00F26427" w:rsidP="00F26427">
            <w:pPr>
              <w:spacing w:line="360" w:lineRule="auto"/>
              <w:jc w:val="both"/>
              <w:rPr>
                <w:b/>
              </w:rPr>
            </w:pPr>
            <w:r w:rsidRPr="008C2CAE">
              <w:rPr>
                <w:b/>
              </w:rPr>
              <w:t>Stratejiler</w:t>
            </w:r>
          </w:p>
        </w:tc>
        <w:tc>
          <w:tcPr>
            <w:tcW w:w="8353" w:type="dxa"/>
            <w:shd w:val="clear" w:color="auto" w:fill="D9D9D9" w:themeFill="background1" w:themeFillShade="D9"/>
          </w:tcPr>
          <w:p w14:paraId="26A19887" w14:textId="77777777" w:rsidR="00F26427" w:rsidRDefault="00F26427" w:rsidP="00F26427">
            <w:pPr>
              <w:spacing w:line="360" w:lineRule="auto"/>
              <w:jc w:val="both"/>
            </w:pPr>
            <w:r>
              <w:t>Fiziki mekanların iyileştirilmesi için kamu idareleri,belediye ve işverenlerle işbirliği yapılacaktır.</w:t>
            </w:r>
          </w:p>
        </w:tc>
      </w:tr>
    </w:tbl>
    <w:p w14:paraId="084976AF" w14:textId="32CE2DF7" w:rsidR="00C34A40" w:rsidRDefault="00C34A40" w:rsidP="00272413">
      <w:pPr>
        <w:spacing w:line="360" w:lineRule="auto"/>
        <w:jc w:val="both"/>
      </w:pPr>
    </w:p>
    <w:p w14:paraId="2F7670CD" w14:textId="5CCD1C6E" w:rsidR="0062449F" w:rsidRDefault="0062449F" w:rsidP="00272413">
      <w:pPr>
        <w:spacing w:line="360" w:lineRule="auto"/>
        <w:jc w:val="both"/>
      </w:pPr>
    </w:p>
    <w:tbl>
      <w:tblPr>
        <w:tblStyle w:val="TabloKlavuzu"/>
        <w:tblW w:w="9772" w:type="dxa"/>
        <w:tblLayout w:type="fixed"/>
        <w:tblLook w:val="04A0" w:firstRow="1" w:lastRow="0" w:firstColumn="1" w:lastColumn="0" w:noHBand="0" w:noVBand="1"/>
      </w:tblPr>
      <w:tblGrid>
        <w:gridCol w:w="1419"/>
        <w:gridCol w:w="8353"/>
      </w:tblGrid>
      <w:tr w:rsidR="0062449F" w14:paraId="2B4FC058" w14:textId="77777777" w:rsidTr="00C34A40">
        <w:trPr>
          <w:trHeight w:val="161"/>
        </w:trPr>
        <w:tc>
          <w:tcPr>
            <w:tcW w:w="9772" w:type="dxa"/>
            <w:gridSpan w:val="2"/>
            <w:shd w:val="clear" w:color="auto" w:fill="F4B083" w:themeFill="accent2" w:themeFillTint="99"/>
          </w:tcPr>
          <w:p w14:paraId="6CD7BBE2" w14:textId="77777777" w:rsidR="0062449F" w:rsidRPr="008C2CAE" w:rsidRDefault="0062449F" w:rsidP="0079557D">
            <w:pPr>
              <w:spacing w:line="360" w:lineRule="auto"/>
              <w:jc w:val="both"/>
              <w:rPr>
                <w:b/>
              </w:rPr>
            </w:pPr>
            <w:r w:rsidRPr="008C2CAE">
              <w:rPr>
                <w:b/>
              </w:rPr>
              <w:t>TEMA: Eğitim ve Öğretimde Kalite </w:t>
            </w:r>
          </w:p>
        </w:tc>
      </w:tr>
      <w:tr w:rsidR="0062449F" w14:paraId="6FB185C5" w14:textId="77777777" w:rsidTr="00C34A40">
        <w:trPr>
          <w:trHeight w:val="156"/>
        </w:trPr>
        <w:tc>
          <w:tcPr>
            <w:tcW w:w="9772" w:type="dxa"/>
            <w:gridSpan w:val="2"/>
            <w:shd w:val="clear" w:color="auto" w:fill="F4B083" w:themeFill="accent2" w:themeFillTint="99"/>
          </w:tcPr>
          <w:p w14:paraId="2D92B188" w14:textId="77777777" w:rsidR="0062449F" w:rsidRPr="008C2CAE" w:rsidRDefault="0062449F" w:rsidP="0079557D">
            <w:pPr>
              <w:spacing w:line="360" w:lineRule="auto"/>
              <w:jc w:val="both"/>
              <w:rPr>
                <w:b/>
              </w:rPr>
            </w:pPr>
            <w:r w:rsidRPr="008C2CAE">
              <w:rPr>
                <w:b/>
              </w:rPr>
              <w:t>Okul/Kurum Türü:  İlkokul</w:t>
            </w:r>
          </w:p>
        </w:tc>
      </w:tr>
      <w:tr w:rsidR="0062449F" w14:paraId="0A2FA603" w14:textId="77777777" w:rsidTr="00C34A40">
        <w:trPr>
          <w:trHeight w:val="403"/>
        </w:trPr>
        <w:tc>
          <w:tcPr>
            <w:tcW w:w="1419" w:type="dxa"/>
            <w:shd w:val="clear" w:color="auto" w:fill="F4B083" w:themeFill="accent2" w:themeFillTint="99"/>
          </w:tcPr>
          <w:p w14:paraId="0865CED4" w14:textId="77777777" w:rsidR="0062449F" w:rsidRPr="008C2CAE" w:rsidRDefault="0062449F" w:rsidP="0079557D">
            <w:pPr>
              <w:spacing w:line="360" w:lineRule="auto"/>
              <w:jc w:val="both"/>
              <w:rPr>
                <w:b/>
                <w:sz w:val="24"/>
                <w:szCs w:val="24"/>
              </w:rPr>
            </w:pPr>
            <w:r w:rsidRPr="008C2CAE">
              <w:rPr>
                <w:b/>
                <w:sz w:val="24"/>
                <w:szCs w:val="24"/>
              </w:rPr>
              <w:t xml:space="preserve">Amaç   </w:t>
            </w:r>
          </w:p>
        </w:tc>
        <w:tc>
          <w:tcPr>
            <w:tcW w:w="8352" w:type="dxa"/>
            <w:tcBorders>
              <w:bottom w:val="single" w:sz="4" w:space="0" w:color="auto"/>
            </w:tcBorders>
            <w:shd w:val="clear" w:color="auto" w:fill="D9D9D9" w:themeFill="background1" w:themeFillShade="D9"/>
          </w:tcPr>
          <w:p w14:paraId="44BC6306" w14:textId="3E120C61" w:rsidR="0062449F" w:rsidRDefault="0062449F" w:rsidP="0079557D">
            <w:pPr>
              <w:spacing w:line="360" w:lineRule="auto"/>
              <w:jc w:val="both"/>
            </w:pPr>
            <w:r>
              <w:t>Öğrencilere medeniyetimizin ve insanlığın ortak değerleriyle çağın gereklerine uygun bilgi, beceri,  tutum ve davranışlar kazandırılacaktır. </w:t>
            </w:r>
          </w:p>
        </w:tc>
      </w:tr>
      <w:tr w:rsidR="0062449F" w14:paraId="788B98AB" w14:textId="77777777" w:rsidTr="00C34A40">
        <w:trPr>
          <w:trHeight w:val="156"/>
        </w:trPr>
        <w:tc>
          <w:tcPr>
            <w:tcW w:w="1419" w:type="dxa"/>
            <w:shd w:val="clear" w:color="auto" w:fill="F4B083" w:themeFill="accent2" w:themeFillTint="99"/>
          </w:tcPr>
          <w:p w14:paraId="610089D8" w14:textId="77777777" w:rsidR="0062449F" w:rsidRPr="008C2CAE" w:rsidRDefault="0062449F" w:rsidP="0079557D">
            <w:pPr>
              <w:spacing w:line="360" w:lineRule="auto"/>
              <w:jc w:val="both"/>
              <w:rPr>
                <w:b/>
              </w:rPr>
            </w:pPr>
            <w:r w:rsidRPr="008C2CAE">
              <w:rPr>
                <w:b/>
              </w:rPr>
              <w:t>Hedef</w:t>
            </w:r>
          </w:p>
        </w:tc>
        <w:tc>
          <w:tcPr>
            <w:tcW w:w="8352" w:type="dxa"/>
            <w:shd w:val="clear" w:color="auto" w:fill="D9D9D9" w:themeFill="background1" w:themeFillShade="D9"/>
          </w:tcPr>
          <w:p w14:paraId="6CB50B9E" w14:textId="5B6F0E34" w:rsidR="0062449F" w:rsidRDefault="00C34A40" w:rsidP="0079557D">
            <w:pPr>
              <w:spacing w:line="360" w:lineRule="auto"/>
              <w:jc w:val="both"/>
            </w:pPr>
            <w:r>
              <w:t>Öğrencilere evrensel değerler, sağlıklı yaşam ve çevre bilinci duyarlılığı kazandırılacaktır. </w:t>
            </w:r>
          </w:p>
        </w:tc>
      </w:tr>
      <w:tr w:rsidR="0062449F" w14:paraId="3D2D747A" w14:textId="77777777" w:rsidTr="00C34A40">
        <w:trPr>
          <w:trHeight w:val="318"/>
        </w:trPr>
        <w:tc>
          <w:tcPr>
            <w:tcW w:w="1419" w:type="dxa"/>
            <w:shd w:val="clear" w:color="auto" w:fill="F4B083" w:themeFill="accent2" w:themeFillTint="99"/>
          </w:tcPr>
          <w:p w14:paraId="1E6CC418" w14:textId="77777777" w:rsidR="0062449F" w:rsidRPr="008C2CAE" w:rsidRDefault="0062449F" w:rsidP="0079557D">
            <w:pPr>
              <w:spacing w:line="360" w:lineRule="auto"/>
              <w:jc w:val="both"/>
              <w:rPr>
                <w:b/>
              </w:rPr>
            </w:pPr>
            <w:r w:rsidRPr="008C2CAE">
              <w:rPr>
                <w:b/>
              </w:rPr>
              <w:t>Performans Göstergeleri </w:t>
            </w:r>
          </w:p>
        </w:tc>
        <w:tc>
          <w:tcPr>
            <w:tcW w:w="8352" w:type="dxa"/>
            <w:shd w:val="clear" w:color="auto" w:fill="D9D9D9" w:themeFill="background1" w:themeFillShade="D9"/>
          </w:tcPr>
          <w:p w14:paraId="76DB3121" w14:textId="77777777" w:rsidR="00C34A40" w:rsidRDefault="00C34A40" w:rsidP="0079557D">
            <w:pPr>
              <w:spacing w:line="360" w:lineRule="auto"/>
              <w:jc w:val="both"/>
            </w:pPr>
            <w:r>
              <w:t xml:space="preserve">PG.2.1 Öğrenci başına okunan kitap sayısı  </w:t>
            </w:r>
          </w:p>
          <w:p w14:paraId="4BA9908E" w14:textId="77777777" w:rsidR="00C34A40" w:rsidRDefault="00C34A40" w:rsidP="0079557D">
            <w:pPr>
              <w:spacing w:line="360" w:lineRule="auto"/>
              <w:jc w:val="both"/>
            </w:pPr>
            <w:r>
              <w:t xml:space="preserve">PG.2.2 Sağlıklı ve dengeli beslenme ile ilgili verilen eğitim sayısı  </w:t>
            </w:r>
          </w:p>
          <w:p w14:paraId="0E9ED6FD" w14:textId="77777777" w:rsidR="00C34A40" w:rsidRDefault="00C34A40" w:rsidP="0079557D">
            <w:pPr>
              <w:spacing w:line="360" w:lineRule="auto"/>
              <w:jc w:val="both"/>
            </w:pPr>
            <w:r>
              <w:t xml:space="preserve">PG.2.3 Sağlıklı ve dengeli beslenme ile ilgili verilen eğitime katılan öğrenci sayısı  </w:t>
            </w:r>
          </w:p>
          <w:p w14:paraId="69E80678" w14:textId="77777777" w:rsidR="00C34A40" w:rsidRDefault="00C34A40" w:rsidP="0079557D">
            <w:pPr>
              <w:spacing w:line="360" w:lineRule="auto"/>
              <w:jc w:val="both"/>
            </w:pPr>
            <w:r>
              <w:t xml:space="preserve">PG.2.4. Çevre bilincinin artırılmasına yönelik verilen eğitim sayısı  </w:t>
            </w:r>
          </w:p>
          <w:p w14:paraId="59B43F3D" w14:textId="77777777" w:rsidR="00C34A40" w:rsidRDefault="00C34A40" w:rsidP="0079557D">
            <w:pPr>
              <w:spacing w:line="360" w:lineRule="auto"/>
              <w:jc w:val="both"/>
            </w:pPr>
            <w:r>
              <w:t xml:space="preserve">PG.2.5 Çevre bilincinin artırılmasına yönelik verilen eğitimlere katılan öğrenci sayısı  </w:t>
            </w:r>
          </w:p>
          <w:p w14:paraId="79C565BF" w14:textId="24DD528A" w:rsidR="00C34A40" w:rsidRDefault="00C34A40" w:rsidP="0079557D">
            <w:pPr>
              <w:spacing w:line="360" w:lineRule="auto"/>
              <w:jc w:val="both"/>
            </w:pPr>
            <w:r>
              <w:t xml:space="preserve">PG.1.6. Nezaket kurallarına yönelik yapılan etkinlik sayısı  </w:t>
            </w:r>
          </w:p>
          <w:p w14:paraId="43C37A09" w14:textId="054D1904" w:rsidR="0062449F" w:rsidRDefault="00C34A40" w:rsidP="0079557D">
            <w:pPr>
              <w:spacing w:line="360" w:lineRule="auto"/>
              <w:jc w:val="both"/>
            </w:pPr>
            <w:r>
              <w:t>PG.1.7 Nezaket kurallarına yönelik yapılan etkinliklere katılan öğrenci sayısı </w:t>
            </w:r>
          </w:p>
        </w:tc>
      </w:tr>
      <w:tr w:rsidR="0062449F" w14:paraId="5A27D3EA" w14:textId="77777777" w:rsidTr="00C34A40">
        <w:trPr>
          <w:trHeight w:val="1774"/>
        </w:trPr>
        <w:tc>
          <w:tcPr>
            <w:tcW w:w="1419" w:type="dxa"/>
            <w:shd w:val="clear" w:color="auto" w:fill="F4B083" w:themeFill="accent2" w:themeFillTint="99"/>
          </w:tcPr>
          <w:p w14:paraId="13DA318F" w14:textId="77777777" w:rsidR="0062449F" w:rsidRPr="008C2CAE" w:rsidRDefault="0062449F" w:rsidP="0079557D">
            <w:pPr>
              <w:spacing w:line="360" w:lineRule="auto"/>
              <w:jc w:val="both"/>
              <w:rPr>
                <w:b/>
              </w:rPr>
            </w:pPr>
            <w:r w:rsidRPr="008C2CAE">
              <w:rPr>
                <w:b/>
              </w:rPr>
              <w:t>Stratejiler</w:t>
            </w:r>
          </w:p>
        </w:tc>
        <w:tc>
          <w:tcPr>
            <w:tcW w:w="8352" w:type="dxa"/>
            <w:shd w:val="clear" w:color="auto" w:fill="D9D9D9" w:themeFill="background1" w:themeFillShade="D9"/>
          </w:tcPr>
          <w:p w14:paraId="3BDC537C" w14:textId="77777777" w:rsidR="00C34A40" w:rsidRDefault="00C34A40" w:rsidP="0079557D">
            <w:pPr>
              <w:spacing w:line="360" w:lineRule="auto"/>
              <w:jc w:val="both"/>
            </w:pPr>
            <w:r>
              <w:t xml:space="preserve">S1 Okul kütüphanesi zenginleştirilecek, öğrencilerin kütüphaneden yararlanması sağlanacaktır.  </w:t>
            </w:r>
          </w:p>
          <w:p w14:paraId="335AB7DB" w14:textId="77777777" w:rsidR="00C34A40" w:rsidRDefault="00C34A40" w:rsidP="0079557D">
            <w:pPr>
              <w:spacing w:line="360" w:lineRule="auto"/>
              <w:jc w:val="both"/>
            </w:pPr>
            <w:r>
              <w:t xml:space="preserve">S2 Türkçe dersinde ders saatinin bir bölümü okumaya ayrılacak ve okul müdürlüğünce planlanan  zamanlarda okuma etkinlikleri düzenlenecektir.  </w:t>
            </w:r>
          </w:p>
          <w:p w14:paraId="175E3DBD" w14:textId="77777777" w:rsidR="00C34A40" w:rsidRDefault="00C34A40" w:rsidP="0079557D">
            <w:pPr>
              <w:spacing w:line="360" w:lineRule="auto"/>
              <w:jc w:val="both"/>
            </w:pPr>
            <w:r>
              <w:t xml:space="preserve">S3 Serbest etkinlikler saati, öğrencilerin sanatsal, sportif ve kültürel faaliyetlere katılım sağlayacağı  şekilde düzenlenecektir.  </w:t>
            </w:r>
          </w:p>
          <w:p w14:paraId="7E124CD3" w14:textId="77777777" w:rsidR="00C34A40" w:rsidRDefault="00C34A40" w:rsidP="0079557D">
            <w:pPr>
              <w:spacing w:line="360" w:lineRule="auto"/>
              <w:jc w:val="both"/>
            </w:pPr>
            <w:r>
              <w:t xml:space="preserve">S4 Öğrencilere sağlıklı ve dengeli beslenmelerine yönelik bilgilendirme eğitimleri ve etkinlikler  yapılacaktır.  </w:t>
            </w:r>
          </w:p>
          <w:p w14:paraId="4B56A07B" w14:textId="77777777" w:rsidR="00C34A40" w:rsidRDefault="00C34A40" w:rsidP="0079557D">
            <w:pPr>
              <w:spacing w:line="360" w:lineRule="auto"/>
              <w:jc w:val="both"/>
            </w:pPr>
            <w:r>
              <w:t xml:space="preserve">S5 Öğrencilerin çevre bilincinin artırılmasına yönelik etkinlikler yapılacaktır.  </w:t>
            </w:r>
          </w:p>
          <w:p w14:paraId="5D27C7C6" w14:textId="1F1A3457" w:rsidR="0062449F" w:rsidRDefault="00C34A40" w:rsidP="0079557D">
            <w:pPr>
              <w:spacing w:line="360" w:lineRule="auto"/>
              <w:jc w:val="both"/>
            </w:pPr>
            <w:r>
              <w:t>S6 Öğrencilere, nezaket ve görgü kuralları konusunda eğitimler verilerek konuya ilişkin etkinlikler  düzenlenecektir. </w:t>
            </w:r>
          </w:p>
        </w:tc>
      </w:tr>
    </w:tbl>
    <w:p w14:paraId="231E5099" w14:textId="5914798C" w:rsidR="00F26427" w:rsidRDefault="00F26427" w:rsidP="00272413">
      <w:pPr>
        <w:spacing w:line="360" w:lineRule="auto"/>
        <w:jc w:val="both"/>
      </w:pPr>
    </w:p>
    <w:tbl>
      <w:tblPr>
        <w:tblStyle w:val="TabloKlavuzu"/>
        <w:tblW w:w="9644" w:type="dxa"/>
        <w:tblLayout w:type="fixed"/>
        <w:tblLook w:val="04A0" w:firstRow="1" w:lastRow="0" w:firstColumn="1" w:lastColumn="0" w:noHBand="0" w:noVBand="1"/>
      </w:tblPr>
      <w:tblGrid>
        <w:gridCol w:w="1401"/>
        <w:gridCol w:w="8243"/>
      </w:tblGrid>
      <w:tr w:rsidR="00C34A40" w14:paraId="308AC3ED" w14:textId="77777777" w:rsidTr="0079557D">
        <w:trPr>
          <w:trHeight w:val="339"/>
        </w:trPr>
        <w:tc>
          <w:tcPr>
            <w:tcW w:w="9644" w:type="dxa"/>
            <w:gridSpan w:val="2"/>
            <w:shd w:val="clear" w:color="auto" w:fill="F4B083" w:themeFill="accent2" w:themeFillTint="99"/>
          </w:tcPr>
          <w:p w14:paraId="026324E3" w14:textId="77777777" w:rsidR="00C34A40" w:rsidRPr="008C2CAE" w:rsidRDefault="00C34A40" w:rsidP="0079557D">
            <w:pPr>
              <w:spacing w:line="360" w:lineRule="auto"/>
              <w:jc w:val="both"/>
              <w:rPr>
                <w:b/>
              </w:rPr>
            </w:pPr>
            <w:r w:rsidRPr="008C2CAE">
              <w:rPr>
                <w:b/>
              </w:rPr>
              <w:t>TEMA: Eğitim ve Öğretimde Kalite </w:t>
            </w:r>
          </w:p>
        </w:tc>
      </w:tr>
      <w:tr w:rsidR="00C34A40" w14:paraId="31C06ECD" w14:textId="77777777" w:rsidTr="0079557D">
        <w:trPr>
          <w:trHeight w:val="327"/>
        </w:trPr>
        <w:tc>
          <w:tcPr>
            <w:tcW w:w="9644" w:type="dxa"/>
            <w:gridSpan w:val="2"/>
            <w:shd w:val="clear" w:color="auto" w:fill="F4B083" w:themeFill="accent2" w:themeFillTint="99"/>
          </w:tcPr>
          <w:p w14:paraId="568B1C10" w14:textId="77777777" w:rsidR="00C34A40" w:rsidRPr="008C2CAE" w:rsidRDefault="00C34A40" w:rsidP="0079557D">
            <w:pPr>
              <w:spacing w:line="360" w:lineRule="auto"/>
              <w:jc w:val="both"/>
              <w:rPr>
                <w:b/>
              </w:rPr>
            </w:pPr>
            <w:r w:rsidRPr="008C2CAE">
              <w:rPr>
                <w:b/>
              </w:rPr>
              <w:t>Okul/Kurum Türü:  İlkokul</w:t>
            </w:r>
          </w:p>
        </w:tc>
      </w:tr>
      <w:tr w:rsidR="00C34A40" w14:paraId="3C33F661" w14:textId="77777777" w:rsidTr="0079557D">
        <w:trPr>
          <w:trHeight w:val="846"/>
        </w:trPr>
        <w:tc>
          <w:tcPr>
            <w:tcW w:w="1401" w:type="dxa"/>
            <w:shd w:val="clear" w:color="auto" w:fill="F4B083" w:themeFill="accent2" w:themeFillTint="99"/>
          </w:tcPr>
          <w:p w14:paraId="3E6771E9" w14:textId="77777777" w:rsidR="00C34A40" w:rsidRPr="008C2CAE" w:rsidRDefault="00C34A40" w:rsidP="0079557D">
            <w:pPr>
              <w:spacing w:line="360" w:lineRule="auto"/>
              <w:jc w:val="both"/>
              <w:rPr>
                <w:b/>
                <w:sz w:val="24"/>
                <w:szCs w:val="24"/>
              </w:rPr>
            </w:pPr>
            <w:r w:rsidRPr="008C2CAE">
              <w:rPr>
                <w:b/>
                <w:sz w:val="24"/>
                <w:szCs w:val="24"/>
              </w:rPr>
              <w:t xml:space="preserve">Amaç   </w:t>
            </w:r>
          </w:p>
        </w:tc>
        <w:tc>
          <w:tcPr>
            <w:tcW w:w="8242" w:type="dxa"/>
            <w:tcBorders>
              <w:bottom w:val="single" w:sz="4" w:space="0" w:color="auto"/>
            </w:tcBorders>
            <w:shd w:val="clear" w:color="auto" w:fill="D9D9D9" w:themeFill="background1" w:themeFillShade="D9"/>
          </w:tcPr>
          <w:p w14:paraId="2189BD68" w14:textId="2BFC84F9" w:rsidR="00C34A40" w:rsidRPr="0031676D" w:rsidRDefault="008319D0" w:rsidP="0079557D">
            <w:pPr>
              <w:spacing w:line="360" w:lineRule="auto"/>
              <w:jc w:val="both"/>
              <w:rPr>
                <w:sz w:val="20"/>
                <w:szCs w:val="20"/>
              </w:rPr>
            </w:pPr>
            <w:r w:rsidRPr="0031676D">
              <w:rPr>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 </w:t>
            </w:r>
          </w:p>
        </w:tc>
      </w:tr>
      <w:tr w:rsidR="00C34A40" w14:paraId="123FC20B" w14:textId="77777777" w:rsidTr="0079557D">
        <w:trPr>
          <w:trHeight w:val="327"/>
        </w:trPr>
        <w:tc>
          <w:tcPr>
            <w:tcW w:w="1401" w:type="dxa"/>
            <w:shd w:val="clear" w:color="auto" w:fill="F4B083" w:themeFill="accent2" w:themeFillTint="99"/>
          </w:tcPr>
          <w:p w14:paraId="307FB889" w14:textId="77777777" w:rsidR="00C34A40" w:rsidRPr="008C2CAE" w:rsidRDefault="00C34A40" w:rsidP="0079557D">
            <w:pPr>
              <w:spacing w:line="360" w:lineRule="auto"/>
              <w:jc w:val="both"/>
              <w:rPr>
                <w:b/>
              </w:rPr>
            </w:pPr>
            <w:r w:rsidRPr="008C2CAE">
              <w:rPr>
                <w:b/>
              </w:rPr>
              <w:t>Hedef</w:t>
            </w:r>
          </w:p>
        </w:tc>
        <w:tc>
          <w:tcPr>
            <w:tcW w:w="8242" w:type="dxa"/>
            <w:shd w:val="clear" w:color="auto" w:fill="D9D9D9" w:themeFill="background1" w:themeFillShade="D9"/>
          </w:tcPr>
          <w:p w14:paraId="2ED73CAF" w14:textId="78A84718" w:rsidR="00C34A40" w:rsidRPr="0031676D" w:rsidRDefault="008319D0" w:rsidP="0079557D">
            <w:pPr>
              <w:spacing w:line="360" w:lineRule="auto"/>
              <w:jc w:val="both"/>
              <w:rPr>
                <w:sz w:val="20"/>
                <w:szCs w:val="20"/>
              </w:rPr>
            </w:pPr>
            <w:r w:rsidRPr="0031676D">
              <w:rPr>
                <w:sz w:val="20"/>
                <w:szCs w:val="20"/>
              </w:rPr>
              <w:t>Öğrencilerin bilimsel, kültürel, sanatsal, sportif ve toplum hizmeti alanlarında ders dışı etkinliklere katılım  oranı artırılacaktır.</w:t>
            </w:r>
          </w:p>
        </w:tc>
      </w:tr>
      <w:tr w:rsidR="00C34A40" w14:paraId="6BE1BD0C" w14:textId="77777777" w:rsidTr="0079557D">
        <w:trPr>
          <w:trHeight w:val="2028"/>
        </w:trPr>
        <w:tc>
          <w:tcPr>
            <w:tcW w:w="1401" w:type="dxa"/>
            <w:shd w:val="clear" w:color="auto" w:fill="F4B083" w:themeFill="accent2" w:themeFillTint="99"/>
          </w:tcPr>
          <w:p w14:paraId="3303E9E0" w14:textId="77777777" w:rsidR="00C34A40" w:rsidRPr="008C2CAE" w:rsidRDefault="00C34A40" w:rsidP="0079557D">
            <w:pPr>
              <w:spacing w:line="360" w:lineRule="auto"/>
              <w:jc w:val="both"/>
              <w:rPr>
                <w:b/>
              </w:rPr>
            </w:pPr>
            <w:r w:rsidRPr="008C2CAE">
              <w:rPr>
                <w:b/>
              </w:rPr>
              <w:lastRenderedPageBreak/>
              <w:t>Performans Göstergeleri </w:t>
            </w:r>
          </w:p>
        </w:tc>
        <w:tc>
          <w:tcPr>
            <w:tcW w:w="8242" w:type="dxa"/>
            <w:shd w:val="clear" w:color="auto" w:fill="D9D9D9" w:themeFill="background1" w:themeFillShade="D9"/>
          </w:tcPr>
          <w:p w14:paraId="0084CE6D" w14:textId="77777777" w:rsidR="008319D0" w:rsidRPr="0031676D" w:rsidRDefault="008319D0" w:rsidP="0079557D">
            <w:pPr>
              <w:spacing w:line="360" w:lineRule="auto"/>
              <w:jc w:val="both"/>
              <w:rPr>
                <w:sz w:val="20"/>
                <w:szCs w:val="20"/>
              </w:rPr>
            </w:pPr>
            <w:r w:rsidRPr="0031676D">
              <w:rPr>
                <w:sz w:val="20"/>
                <w:szCs w:val="20"/>
              </w:rPr>
              <w:t xml:space="preserve">PG.1.1 Okulda bir eğitim ve öğretim döneminde bilimsel, kültürel, sanatsal ve sportif alanlarda en az bir  faaliyete katılan öğrenci oranı (%)  </w:t>
            </w:r>
          </w:p>
          <w:p w14:paraId="685C63F2" w14:textId="77777777" w:rsidR="008319D0" w:rsidRPr="0031676D" w:rsidRDefault="008319D0" w:rsidP="0079557D">
            <w:pPr>
              <w:spacing w:line="360" w:lineRule="auto"/>
              <w:jc w:val="both"/>
              <w:rPr>
                <w:sz w:val="20"/>
                <w:szCs w:val="20"/>
              </w:rPr>
            </w:pPr>
            <w:r w:rsidRPr="0031676D">
              <w:rPr>
                <w:sz w:val="20"/>
                <w:szCs w:val="20"/>
              </w:rPr>
              <w:t xml:space="preserve">PG.1.2 Bir eğitim ve öğretim yılında en az iki sosyal sorumluluk ve toplum hizmeti çalışmalarına katılan öğrenci  oranı (%)  </w:t>
            </w:r>
          </w:p>
          <w:p w14:paraId="4DF36113" w14:textId="77777777" w:rsidR="008319D0" w:rsidRPr="0031676D" w:rsidRDefault="008319D0" w:rsidP="0079557D">
            <w:pPr>
              <w:spacing w:line="360" w:lineRule="auto"/>
              <w:jc w:val="both"/>
              <w:rPr>
                <w:sz w:val="20"/>
                <w:szCs w:val="20"/>
              </w:rPr>
            </w:pPr>
            <w:r w:rsidRPr="0031676D">
              <w:rPr>
                <w:sz w:val="20"/>
                <w:szCs w:val="20"/>
              </w:rPr>
              <w:t xml:space="preserve">PG.1.3 Bir eğitim ve öğretim yılında yerel, ulusal ve uluslararası proje, yarışma vb. etkinliklere katılan öğrenci  oranı (%)  </w:t>
            </w:r>
          </w:p>
          <w:p w14:paraId="0802866C" w14:textId="77777777" w:rsidR="008319D0" w:rsidRPr="0031676D" w:rsidRDefault="008319D0" w:rsidP="0079557D">
            <w:pPr>
              <w:spacing w:line="360" w:lineRule="auto"/>
              <w:jc w:val="both"/>
              <w:rPr>
                <w:sz w:val="20"/>
                <w:szCs w:val="20"/>
              </w:rPr>
            </w:pPr>
            <w:r w:rsidRPr="0031676D">
              <w:rPr>
                <w:sz w:val="20"/>
                <w:szCs w:val="20"/>
              </w:rPr>
              <w:t>PG.1.4 Okulda bir eğitim ve öğretim yılında geleneksel çocuk oyunları alt başlığında en az bir faaliyete katılan  öğrenci oranı (%) </w:t>
            </w:r>
          </w:p>
          <w:p w14:paraId="12052ED1" w14:textId="2D93A0AA" w:rsidR="00C34A40" w:rsidRPr="0031676D" w:rsidRDefault="008319D0" w:rsidP="0079557D">
            <w:pPr>
              <w:spacing w:line="360" w:lineRule="auto"/>
              <w:jc w:val="both"/>
              <w:rPr>
                <w:sz w:val="20"/>
                <w:szCs w:val="20"/>
              </w:rPr>
            </w:pPr>
            <w:r w:rsidRPr="0031676D">
              <w:rPr>
                <w:sz w:val="20"/>
                <w:szCs w:val="20"/>
              </w:rPr>
              <w:t>PG.1.5  Okulda bir eğitim ve öğretim yılında geleneksel çocuk oyunlarına yönelik olarak düzenlenen alan/mekan  sayısı. </w:t>
            </w:r>
          </w:p>
        </w:tc>
      </w:tr>
      <w:tr w:rsidR="00C34A40" w14:paraId="6E276EAF" w14:textId="77777777" w:rsidTr="00BE7DDA">
        <w:trPr>
          <w:trHeight w:val="1691"/>
        </w:trPr>
        <w:tc>
          <w:tcPr>
            <w:tcW w:w="1401" w:type="dxa"/>
            <w:shd w:val="clear" w:color="auto" w:fill="F4B083" w:themeFill="accent2" w:themeFillTint="99"/>
          </w:tcPr>
          <w:p w14:paraId="4E1E6D3E" w14:textId="77777777" w:rsidR="00C34A40" w:rsidRPr="008C2CAE" w:rsidRDefault="00C34A40" w:rsidP="0079557D">
            <w:pPr>
              <w:spacing w:line="360" w:lineRule="auto"/>
              <w:jc w:val="both"/>
              <w:rPr>
                <w:b/>
              </w:rPr>
            </w:pPr>
            <w:r w:rsidRPr="008C2CAE">
              <w:rPr>
                <w:b/>
              </w:rPr>
              <w:t>Stratejiler</w:t>
            </w:r>
          </w:p>
        </w:tc>
        <w:tc>
          <w:tcPr>
            <w:tcW w:w="8242" w:type="dxa"/>
            <w:shd w:val="clear" w:color="auto" w:fill="D9D9D9" w:themeFill="background1" w:themeFillShade="D9"/>
          </w:tcPr>
          <w:p w14:paraId="71F79015" w14:textId="77777777" w:rsidR="00BE7DDA" w:rsidRPr="0031676D" w:rsidRDefault="00BE7DDA" w:rsidP="00BE7DDA">
            <w:pPr>
              <w:spacing w:line="360" w:lineRule="auto"/>
              <w:jc w:val="both"/>
              <w:rPr>
                <w:sz w:val="20"/>
                <w:szCs w:val="20"/>
              </w:rPr>
            </w:pPr>
            <w:r w:rsidRPr="0031676D">
              <w:rPr>
                <w:sz w:val="20"/>
                <w:szCs w:val="20"/>
              </w:rPr>
              <w:t xml:space="preserve">S1 Her bir öğrencinin bir kulüp faaliyetinde aktif olarak yer alması sağlanarak kulüp faaliyetlerinin etkinliği  artırılacaktır.  </w:t>
            </w:r>
          </w:p>
          <w:p w14:paraId="05DF2210" w14:textId="77777777" w:rsidR="00BE7DDA" w:rsidRPr="0031676D" w:rsidRDefault="00BE7DDA" w:rsidP="00BE7DDA">
            <w:pPr>
              <w:spacing w:line="360" w:lineRule="auto"/>
              <w:jc w:val="both"/>
              <w:rPr>
                <w:sz w:val="20"/>
                <w:szCs w:val="20"/>
              </w:rPr>
            </w:pPr>
            <w:r w:rsidRPr="0031676D">
              <w:rPr>
                <w:sz w:val="20"/>
                <w:szCs w:val="20"/>
              </w:rPr>
              <w:t xml:space="preserve">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p>
          <w:p w14:paraId="656A3A79" w14:textId="77777777" w:rsidR="00BE7DDA" w:rsidRPr="0031676D" w:rsidRDefault="00BE7DDA" w:rsidP="00BE7DDA">
            <w:pPr>
              <w:spacing w:line="360" w:lineRule="auto"/>
              <w:jc w:val="both"/>
              <w:rPr>
                <w:sz w:val="20"/>
                <w:szCs w:val="20"/>
              </w:rPr>
            </w:pPr>
            <w:r w:rsidRPr="0031676D">
              <w:rPr>
                <w:sz w:val="20"/>
                <w:szCs w:val="20"/>
              </w:rPr>
              <w:t>S3 Okul bünyesinde yarışmalar düzenlenecektir. </w:t>
            </w:r>
          </w:p>
          <w:p w14:paraId="1CBBA244" w14:textId="77777777" w:rsidR="00BE7DDA" w:rsidRPr="0031676D" w:rsidRDefault="00BE7DDA" w:rsidP="00BE7DDA">
            <w:pPr>
              <w:spacing w:line="360" w:lineRule="auto"/>
              <w:jc w:val="both"/>
              <w:rPr>
                <w:sz w:val="20"/>
                <w:szCs w:val="20"/>
              </w:rPr>
            </w:pPr>
            <w:r w:rsidRPr="0031676D">
              <w:rPr>
                <w:sz w:val="20"/>
                <w:szCs w:val="20"/>
              </w:rPr>
              <w:t xml:space="preserve">S4 Diğer kurum ve kuruluşlarla iş birliği içerisinde yürütülen bilimsel, sosyal, kültürel, sanatsal ve sportif  alanlardaki faaliyetler artırılacaktır.  </w:t>
            </w:r>
          </w:p>
          <w:p w14:paraId="4CFA92F1" w14:textId="77777777" w:rsidR="00BE7DDA" w:rsidRPr="0031676D" w:rsidRDefault="00BE7DDA" w:rsidP="00BE7DDA">
            <w:pPr>
              <w:spacing w:line="360" w:lineRule="auto"/>
              <w:jc w:val="both"/>
              <w:rPr>
                <w:sz w:val="20"/>
                <w:szCs w:val="20"/>
              </w:rPr>
            </w:pPr>
            <w:r w:rsidRPr="0031676D">
              <w:rPr>
                <w:sz w:val="20"/>
                <w:szCs w:val="20"/>
              </w:rPr>
              <w:t xml:space="preserve">S5 Okul bahçeleri çocukların geleneksel oyunlarla vakit geçirmelerini sağlayacak ve gelişimlerini destekleyecek  şekilde etkin olarak kullanılacaktır.  </w:t>
            </w:r>
          </w:p>
          <w:p w14:paraId="1DEDC14E" w14:textId="77777777" w:rsidR="00BE7DDA" w:rsidRPr="0031676D" w:rsidRDefault="00BE7DDA" w:rsidP="00BE7DDA">
            <w:pPr>
              <w:spacing w:line="360" w:lineRule="auto"/>
              <w:jc w:val="both"/>
              <w:rPr>
                <w:sz w:val="20"/>
                <w:szCs w:val="20"/>
              </w:rPr>
            </w:pPr>
            <w:r w:rsidRPr="0031676D">
              <w:rPr>
                <w:sz w:val="20"/>
                <w:szCs w:val="20"/>
              </w:rPr>
              <w:t xml:space="preserve">S6 Okul bünyesinde etkinlikler düzenlenecektir.  </w:t>
            </w:r>
          </w:p>
          <w:p w14:paraId="177EE1C3" w14:textId="77777777" w:rsidR="00BE7DDA" w:rsidRPr="0031676D" w:rsidRDefault="00BE7DDA" w:rsidP="00BE7DDA">
            <w:pPr>
              <w:spacing w:line="360" w:lineRule="auto"/>
              <w:jc w:val="both"/>
              <w:rPr>
                <w:sz w:val="20"/>
                <w:szCs w:val="20"/>
              </w:rPr>
            </w:pPr>
            <w:r w:rsidRPr="0031676D">
              <w:rPr>
                <w:sz w:val="20"/>
                <w:szCs w:val="20"/>
              </w:rPr>
              <w:t xml:space="preserve">S7 Öğrencilerin yerel, ulusal ve uluslararası proje ve yarışmalara katılmaları teşvik edilecektir.  </w:t>
            </w:r>
          </w:p>
          <w:p w14:paraId="18439A71" w14:textId="77777777" w:rsidR="00BE7DDA" w:rsidRPr="0031676D" w:rsidRDefault="00BE7DDA" w:rsidP="00BE7DDA">
            <w:pPr>
              <w:spacing w:line="360" w:lineRule="auto"/>
              <w:jc w:val="both"/>
              <w:rPr>
                <w:sz w:val="20"/>
                <w:szCs w:val="20"/>
              </w:rPr>
            </w:pPr>
            <w:r w:rsidRPr="0031676D">
              <w:rPr>
                <w:sz w:val="20"/>
                <w:szCs w:val="20"/>
              </w:rPr>
              <w:t xml:space="preserve">S8 Eokul sisteminde bulunan sosyal etkinlik modülünde gerçekleştirilen etkinlikler işlenecektir.  </w:t>
            </w:r>
          </w:p>
          <w:p w14:paraId="36917266" w14:textId="77777777" w:rsidR="00BE7DDA" w:rsidRPr="0031676D" w:rsidRDefault="00BE7DDA" w:rsidP="00BE7DDA">
            <w:pPr>
              <w:spacing w:line="360" w:lineRule="auto"/>
              <w:jc w:val="both"/>
              <w:rPr>
                <w:sz w:val="20"/>
                <w:szCs w:val="20"/>
              </w:rPr>
            </w:pPr>
            <w:r w:rsidRPr="0031676D">
              <w:rPr>
                <w:sz w:val="20"/>
                <w:szCs w:val="20"/>
              </w:rPr>
              <w:t xml:space="preserve">S9 Okul bahçeleri geleneksel çocuk oyunlarına yönelik düzenlenecektir.  </w:t>
            </w:r>
          </w:p>
          <w:p w14:paraId="65496778" w14:textId="4C3A6CB4" w:rsidR="00C34A40" w:rsidRPr="0031676D" w:rsidRDefault="00BE7DDA" w:rsidP="00BE7DDA">
            <w:pPr>
              <w:spacing w:line="360" w:lineRule="auto"/>
              <w:jc w:val="both"/>
              <w:rPr>
                <w:sz w:val="20"/>
                <w:szCs w:val="20"/>
              </w:rPr>
            </w:pPr>
            <w:r w:rsidRPr="0031676D">
              <w:rPr>
                <w:sz w:val="20"/>
                <w:szCs w:val="20"/>
              </w:rPr>
              <w:t>S10 Öğrenci seviyesi ve öğretim programı kazanımlarına uygun olarak geleneksel çocuk oyunları ders içi etkinliklerde kullanılacaktır. </w:t>
            </w:r>
          </w:p>
          <w:p w14:paraId="36F19D2C" w14:textId="4EB657D4" w:rsidR="00BE7DDA" w:rsidRPr="0031676D" w:rsidRDefault="00BE7DDA" w:rsidP="00BE7DDA">
            <w:pPr>
              <w:spacing w:line="360" w:lineRule="auto"/>
              <w:jc w:val="both"/>
              <w:rPr>
                <w:sz w:val="20"/>
                <w:szCs w:val="20"/>
              </w:rPr>
            </w:pPr>
            <w:r w:rsidRPr="0031676D">
              <w:rPr>
                <w:sz w:val="20"/>
                <w:szCs w:val="20"/>
              </w:rPr>
              <w:t>S11 Eğitim‐ öğretim yılı içerisinde okullarda geleneksel çocuk oyunları şenliği yapılacaktır. </w:t>
            </w:r>
          </w:p>
        </w:tc>
      </w:tr>
    </w:tbl>
    <w:p w14:paraId="224D1D9A" w14:textId="3E9FF361" w:rsidR="00272413" w:rsidRPr="000F59F6" w:rsidRDefault="00272413" w:rsidP="00272413">
      <w:pPr>
        <w:pStyle w:val="GvdeMetni"/>
        <w:rPr>
          <w:sz w:val="28"/>
          <w:lang w:val="tr-TR"/>
        </w:rPr>
      </w:pPr>
    </w:p>
    <w:p w14:paraId="0375578B" w14:textId="43C87CDB" w:rsidR="00272413" w:rsidRDefault="00272413" w:rsidP="00272413">
      <w:pPr>
        <w:pStyle w:val="GvdeMetni"/>
        <w:spacing w:before="11"/>
        <w:rPr>
          <w:sz w:val="30"/>
          <w:lang w:val="tr-TR"/>
        </w:rPr>
      </w:pPr>
    </w:p>
    <w:p w14:paraId="7D6AAFAD" w14:textId="00E2830D" w:rsidR="00C541F2" w:rsidRDefault="00C541F2" w:rsidP="00272413">
      <w:pPr>
        <w:pStyle w:val="GvdeMetni"/>
        <w:spacing w:before="11"/>
        <w:rPr>
          <w:sz w:val="30"/>
          <w:lang w:val="tr-TR"/>
        </w:rPr>
      </w:pPr>
    </w:p>
    <w:p w14:paraId="0CCA3F4D" w14:textId="45EB1B94" w:rsidR="00C541F2" w:rsidRDefault="00C541F2" w:rsidP="00272413">
      <w:pPr>
        <w:pStyle w:val="GvdeMetni"/>
        <w:spacing w:before="11"/>
        <w:rPr>
          <w:sz w:val="30"/>
          <w:lang w:val="tr-TR"/>
        </w:rPr>
      </w:pPr>
    </w:p>
    <w:p w14:paraId="678DE15B" w14:textId="490B4776" w:rsidR="00C541F2" w:rsidRDefault="00C541F2" w:rsidP="00272413">
      <w:pPr>
        <w:pStyle w:val="GvdeMetni"/>
        <w:spacing w:before="11"/>
        <w:rPr>
          <w:sz w:val="30"/>
          <w:lang w:val="tr-TR"/>
        </w:rPr>
      </w:pPr>
    </w:p>
    <w:p w14:paraId="50C146D1" w14:textId="21C6AEAC" w:rsidR="00C541F2" w:rsidRDefault="00C541F2" w:rsidP="00272413">
      <w:pPr>
        <w:pStyle w:val="GvdeMetni"/>
        <w:spacing w:before="11"/>
        <w:rPr>
          <w:sz w:val="30"/>
          <w:lang w:val="tr-TR"/>
        </w:rPr>
      </w:pPr>
    </w:p>
    <w:p w14:paraId="5E27C1CB" w14:textId="36426343" w:rsidR="00C541F2" w:rsidRDefault="00C541F2" w:rsidP="00272413">
      <w:pPr>
        <w:pStyle w:val="GvdeMetni"/>
        <w:spacing w:before="11"/>
        <w:rPr>
          <w:sz w:val="30"/>
          <w:lang w:val="tr-TR"/>
        </w:rPr>
      </w:pPr>
    </w:p>
    <w:p w14:paraId="2BE6C500" w14:textId="4F206BAA" w:rsidR="00C541F2" w:rsidRDefault="00C541F2" w:rsidP="00272413">
      <w:pPr>
        <w:pStyle w:val="GvdeMetni"/>
        <w:spacing w:before="11"/>
        <w:rPr>
          <w:sz w:val="30"/>
          <w:lang w:val="tr-TR"/>
        </w:rPr>
      </w:pPr>
    </w:p>
    <w:p w14:paraId="3E5BA22B" w14:textId="0FC69E34" w:rsidR="00C541F2" w:rsidRDefault="00C541F2" w:rsidP="00272413">
      <w:pPr>
        <w:pStyle w:val="GvdeMetni"/>
        <w:spacing w:before="11"/>
        <w:rPr>
          <w:sz w:val="30"/>
          <w:lang w:val="tr-TR"/>
        </w:rPr>
      </w:pPr>
    </w:p>
    <w:p w14:paraId="51AFFCF1" w14:textId="67879166" w:rsidR="002356A3" w:rsidRDefault="002356A3" w:rsidP="00272413">
      <w:pPr>
        <w:pStyle w:val="GvdeMetni"/>
        <w:spacing w:before="11"/>
        <w:rPr>
          <w:sz w:val="30"/>
          <w:lang w:val="tr-TR"/>
        </w:rPr>
      </w:pPr>
    </w:p>
    <w:p w14:paraId="56E1ECD1" w14:textId="77777777" w:rsidR="002356A3" w:rsidRPr="000F59F6" w:rsidRDefault="002356A3" w:rsidP="00272413">
      <w:pPr>
        <w:pStyle w:val="GvdeMetni"/>
        <w:spacing w:before="11"/>
        <w:rPr>
          <w:sz w:val="30"/>
          <w:lang w:val="tr-TR"/>
        </w:rPr>
      </w:pPr>
    </w:p>
    <w:p w14:paraId="20EACC0E" w14:textId="68017211" w:rsidR="00C1348E" w:rsidRDefault="00C24801" w:rsidP="00C24801">
      <w:pPr>
        <w:pStyle w:val="Balk3"/>
        <w:keepNext w:val="0"/>
        <w:keepLines w:val="0"/>
        <w:widowControl w:val="0"/>
        <w:tabs>
          <w:tab w:val="left" w:pos="716"/>
        </w:tabs>
        <w:autoSpaceDE w:val="0"/>
        <w:autoSpaceDN w:val="0"/>
        <w:spacing w:before="78" w:line="240" w:lineRule="auto"/>
        <w:ind w:left="117"/>
        <w:jc w:val="both"/>
        <w:rPr>
          <w:rFonts w:ascii="Cambria" w:eastAsia="Cambria" w:hAnsi="Cambria" w:cs="Cambria"/>
          <w:b/>
          <w:bCs/>
          <w:color w:val="auto"/>
          <w:kern w:val="0"/>
          <w:sz w:val="32"/>
          <w:szCs w:val="32"/>
          <w14:ligatures w14:val="none"/>
        </w:rPr>
      </w:pPr>
      <w:r>
        <w:rPr>
          <w:rFonts w:ascii="Cambria" w:eastAsia="Cambria" w:hAnsi="Cambria" w:cs="Cambria"/>
          <w:b/>
          <w:bCs/>
          <w:color w:val="auto"/>
          <w:kern w:val="0"/>
          <w:sz w:val="32"/>
          <w:szCs w:val="32"/>
          <w14:ligatures w14:val="none"/>
        </w:rPr>
        <w:lastRenderedPageBreak/>
        <w:t xml:space="preserve">4.5. </w:t>
      </w:r>
      <w:r w:rsidR="00272413" w:rsidRPr="00C1348E">
        <w:rPr>
          <w:rFonts w:ascii="Cambria" w:eastAsia="Cambria" w:hAnsi="Cambria" w:cs="Cambria"/>
          <w:b/>
          <w:bCs/>
          <w:color w:val="auto"/>
          <w:kern w:val="0"/>
          <w:sz w:val="32"/>
          <w:szCs w:val="32"/>
          <w14:ligatures w14:val="none"/>
        </w:rPr>
        <w:t>Maliyetlendirme</w:t>
      </w:r>
    </w:p>
    <w:p w14:paraId="08A0B864" w14:textId="77777777" w:rsidR="00C1348E" w:rsidRPr="00C1348E" w:rsidRDefault="00C1348E" w:rsidP="00C1348E"/>
    <w:p w14:paraId="3B56C4C3" w14:textId="1153A80E" w:rsidR="00172F65" w:rsidRPr="00C1348E" w:rsidRDefault="00272413" w:rsidP="00C1348E">
      <w:pPr>
        <w:pStyle w:val="Balk3"/>
        <w:keepNext w:val="0"/>
        <w:keepLines w:val="0"/>
        <w:widowControl w:val="0"/>
        <w:tabs>
          <w:tab w:val="left" w:pos="716"/>
        </w:tabs>
        <w:autoSpaceDE w:val="0"/>
        <w:autoSpaceDN w:val="0"/>
        <w:spacing w:before="78" w:line="240" w:lineRule="auto"/>
        <w:ind w:left="118"/>
        <w:jc w:val="both"/>
        <w:rPr>
          <w:b/>
          <w:color w:val="FF0000"/>
          <w:sz w:val="20"/>
        </w:rPr>
      </w:pPr>
      <w:r w:rsidRPr="00C1348E">
        <w:rPr>
          <w:b/>
          <w:sz w:val="20"/>
        </w:rPr>
        <w:t>Tabl</w:t>
      </w:r>
      <w:r w:rsidR="000D0A0D">
        <w:rPr>
          <w:b/>
          <w:sz w:val="20"/>
        </w:rPr>
        <w:t>o 27:</w:t>
      </w:r>
      <w:r w:rsidRPr="00C1348E">
        <w:rPr>
          <w:b/>
          <w:sz w:val="20"/>
        </w:rPr>
        <w:t xml:space="preserve"> Tahmini Maliyet Tablosu</w:t>
      </w:r>
      <w:r w:rsidR="000D0A0D">
        <w:rPr>
          <w:b/>
          <w:color w:val="FF0000"/>
          <w:sz w:val="20"/>
        </w:rPr>
        <w:t xml:space="preserve"> </w:t>
      </w:r>
    </w:p>
    <w:tbl>
      <w:tblPr>
        <w:tblStyle w:val="TableNormal"/>
        <w:tblW w:w="996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2"/>
        <w:gridCol w:w="1423"/>
        <w:gridCol w:w="1423"/>
        <w:gridCol w:w="1423"/>
        <w:gridCol w:w="1423"/>
        <w:gridCol w:w="1423"/>
        <w:gridCol w:w="1423"/>
      </w:tblGrid>
      <w:tr w:rsidR="00272413" w:rsidRPr="000F59F6" w14:paraId="274A7A59" w14:textId="77777777" w:rsidTr="00C1348E">
        <w:trPr>
          <w:trHeight w:val="537"/>
        </w:trPr>
        <w:tc>
          <w:tcPr>
            <w:tcW w:w="1422" w:type="dxa"/>
            <w:shd w:val="clear" w:color="auto" w:fill="C5E0B3"/>
          </w:tcPr>
          <w:p w14:paraId="29E6AA16" w14:textId="77777777" w:rsidR="00272413" w:rsidRPr="000F59F6" w:rsidRDefault="00272413" w:rsidP="00B90B98">
            <w:pPr>
              <w:pStyle w:val="TableParagraph"/>
              <w:rPr>
                <w:rFonts w:ascii="Times New Roman"/>
                <w:lang w:val="tr-TR"/>
              </w:rPr>
            </w:pPr>
          </w:p>
        </w:tc>
        <w:tc>
          <w:tcPr>
            <w:tcW w:w="1423" w:type="dxa"/>
            <w:shd w:val="clear" w:color="auto" w:fill="C5E0B3"/>
          </w:tcPr>
          <w:p w14:paraId="1117E703" w14:textId="77777777" w:rsidR="00272413" w:rsidRPr="000F59F6" w:rsidRDefault="00272413" w:rsidP="00B90B98">
            <w:pPr>
              <w:pStyle w:val="TableParagraph"/>
              <w:spacing w:line="234" w:lineRule="exact"/>
              <w:ind w:left="102"/>
              <w:rPr>
                <w:b/>
                <w:sz w:val="20"/>
                <w:lang w:val="tr-TR"/>
              </w:rPr>
            </w:pPr>
            <w:r w:rsidRPr="000F59F6">
              <w:rPr>
                <w:b/>
                <w:sz w:val="20"/>
                <w:lang w:val="tr-TR"/>
              </w:rPr>
              <w:t>2024</w:t>
            </w:r>
          </w:p>
        </w:tc>
        <w:tc>
          <w:tcPr>
            <w:tcW w:w="1423" w:type="dxa"/>
            <w:shd w:val="clear" w:color="auto" w:fill="C5E0B3"/>
          </w:tcPr>
          <w:p w14:paraId="5D060979" w14:textId="77777777" w:rsidR="00272413" w:rsidRPr="000F59F6" w:rsidRDefault="00272413" w:rsidP="00B90B98">
            <w:pPr>
              <w:pStyle w:val="TableParagraph"/>
              <w:spacing w:line="234" w:lineRule="exact"/>
              <w:ind w:left="103"/>
              <w:rPr>
                <w:b/>
                <w:sz w:val="20"/>
                <w:lang w:val="tr-TR"/>
              </w:rPr>
            </w:pPr>
            <w:r w:rsidRPr="000F59F6">
              <w:rPr>
                <w:b/>
                <w:sz w:val="20"/>
                <w:lang w:val="tr-TR"/>
              </w:rPr>
              <w:t>2025</w:t>
            </w:r>
          </w:p>
        </w:tc>
        <w:tc>
          <w:tcPr>
            <w:tcW w:w="1423" w:type="dxa"/>
            <w:shd w:val="clear" w:color="auto" w:fill="C5E0B3"/>
          </w:tcPr>
          <w:p w14:paraId="4BA64750" w14:textId="77777777" w:rsidR="00272413" w:rsidRPr="000F59F6" w:rsidRDefault="00272413" w:rsidP="00B90B98">
            <w:pPr>
              <w:pStyle w:val="TableParagraph"/>
              <w:spacing w:line="234" w:lineRule="exact"/>
              <w:ind w:left="102"/>
              <w:rPr>
                <w:b/>
                <w:sz w:val="20"/>
                <w:lang w:val="tr-TR"/>
              </w:rPr>
            </w:pPr>
            <w:r w:rsidRPr="000F59F6">
              <w:rPr>
                <w:b/>
                <w:sz w:val="20"/>
                <w:lang w:val="tr-TR"/>
              </w:rPr>
              <w:t>2026</w:t>
            </w:r>
          </w:p>
        </w:tc>
        <w:tc>
          <w:tcPr>
            <w:tcW w:w="1423" w:type="dxa"/>
            <w:shd w:val="clear" w:color="auto" w:fill="C5E0B3"/>
          </w:tcPr>
          <w:p w14:paraId="450AB888" w14:textId="77777777" w:rsidR="00272413" w:rsidRPr="000F59F6" w:rsidRDefault="00272413" w:rsidP="00B90B98">
            <w:pPr>
              <w:pStyle w:val="TableParagraph"/>
              <w:spacing w:line="234" w:lineRule="exact"/>
              <w:ind w:left="102"/>
              <w:rPr>
                <w:b/>
                <w:sz w:val="20"/>
                <w:lang w:val="tr-TR"/>
              </w:rPr>
            </w:pPr>
            <w:r w:rsidRPr="000F59F6">
              <w:rPr>
                <w:b/>
                <w:sz w:val="20"/>
                <w:lang w:val="tr-TR"/>
              </w:rPr>
              <w:t>2027</w:t>
            </w:r>
          </w:p>
        </w:tc>
        <w:tc>
          <w:tcPr>
            <w:tcW w:w="1423" w:type="dxa"/>
            <w:shd w:val="clear" w:color="auto" w:fill="C5E0B3"/>
          </w:tcPr>
          <w:p w14:paraId="47560589" w14:textId="77777777" w:rsidR="00272413" w:rsidRPr="000F59F6" w:rsidRDefault="00272413" w:rsidP="00B90B98">
            <w:pPr>
              <w:pStyle w:val="TableParagraph"/>
              <w:spacing w:line="234" w:lineRule="exact"/>
              <w:ind w:left="102"/>
              <w:rPr>
                <w:b/>
                <w:sz w:val="20"/>
                <w:lang w:val="tr-TR"/>
              </w:rPr>
            </w:pPr>
            <w:r w:rsidRPr="000F59F6">
              <w:rPr>
                <w:b/>
                <w:sz w:val="20"/>
                <w:lang w:val="tr-TR"/>
              </w:rPr>
              <w:t>2028</w:t>
            </w:r>
          </w:p>
        </w:tc>
        <w:tc>
          <w:tcPr>
            <w:tcW w:w="1423" w:type="dxa"/>
            <w:shd w:val="clear" w:color="auto" w:fill="C5E0B3"/>
          </w:tcPr>
          <w:p w14:paraId="4A1F213A" w14:textId="77777777" w:rsidR="00272413" w:rsidRPr="000F59F6" w:rsidRDefault="00272413" w:rsidP="00B90B98">
            <w:pPr>
              <w:pStyle w:val="TableParagraph"/>
              <w:spacing w:line="234" w:lineRule="exact"/>
              <w:ind w:left="102"/>
              <w:rPr>
                <w:b/>
                <w:sz w:val="20"/>
                <w:lang w:val="tr-TR"/>
              </w:rPr>
            </w:pPr>
            <w:r w:rsidRPr="000F59F6">
              <w:rPr>
                <w:b/>
                <w:sz w:val="20"/>
                <w:lang w:val="tr-TR"/>
              </w:rPr>
              <w:t>Toplam Maliyet</w:t>
            </w:r>
          </w:p>
        </w:tc>
      </w:tr>
      <w:tr w:rsidR="0079557D" w:rsidRPr="000F59F6" w14:paraId="4A81FCF5" w14:textId="77777777" w:rsidTr="00C1348E">
        <w:trPr>
          <w:trHeight w:val="412"/>
        </w:trPr>
        <w:tc>
          <w:tcPr>
            <w:tcW w:w="1422" w:type="dxa"/>
            <w:shd w:val="clear" w:color="auto" w:fill="E2EFD9"/>
          </w:tcPr>
          <w:p w14:paraId="6F447EB9" w14:textId="77777777" w:rsidR="0079557D" w:rsidRPr="000F59F6" w:rsidRDefault="0079557D" w:rsidP="0079557D">
            <w:pPr>
              <w:pStyle w:val="TableParagraph"/>
              <w:spacing w:line="234" w:lineRule="exact"/>
              <w:ind w:left="103"/>
              <w:rPr>
                <w:b/>
                <w:sz w:val="20"/>
                <w:lang w:val="tr-TR"/>
              </w:rPr>
            </w:pPr>
            <w:r w:rsidRPr="000F59F6">
              <w:rPr>
                <w:b/>
                <w:sz w:val="20"/>
                <w:lang w:val="tr-TR"/>
              </w:rPr>
              <w:t>Amaç 1</w:t>
            </w:r>
          </w:p>
        </w:tc>
        <w:tc>
          <w:tcPr>
            <w:tcW w:w="1423" w:type="dxa"/>
            <w:shd w:val="clear" w:color="auto" w:fill="E2EFD9"/>
          </w:tcPr>
          <w:p w14:paraId="31BE699B" w14:textId="7CA7C879" w:rsidR="0079557D" w:rsidRPr="005131F2" w:rsidRDefault="0079557D" w:rsidP="0079557D">
            <w:pPr>
              <w:pStyle w:val="TableParagraph"/>
              <w:rPr>
                <w:rFonts w:ascii="Times New Roman"/>
                <w:color w:val="FF0000"/>
                <w:lang w:val="tr-TR"/>
              </w:rPr>
            </w:pPr>
            <w:r>
              <w:rPr>
                <w:color w:val="FF0000"/>
              </w:rPr>
              <w:t>3</w:t>
            </w:r>
            <w:r w:rsidRPr="005131F2">
              <w:rPr>
                <w:color w:val="FF0000"/>
              </w:rPr>
              <w:t>000</w:t>
            </w:r>
          </w:p>
        </w:tc>
        <w:tc>
          <w:tcPr>
            <w:tcW w:w="1423" w:type="dxa"/>
            <w:shd w:val="clear" w:color="auto" w:fill="E2EFD9"/>
          </w:tcPr>
          <w:p w14:paraId="70E63673" w14:textId="58B5D79E" w:rsidR="0079557D" w:rsidRPr="005131F2" w:rsidRDefault="0079557D" w:rsidP="0079557D">
            <w:pPr>
              <w:pStyle w:val="TableParagraph"/>
              <w:rPr>
                <w:rFonts w:ascii="Times New Roman"/>
                <w:color w:val="FF0000"/>
                <w:lang w:val="tr-TR"/>
              </w:rPr>
            </w:pPr>
            <w:r>
              <w:rPr>
                <w:color w:val="FF0000"/>
              </w:rPr>
              <w:t>4000</w:t>
            </w:r>
          </w:p>
        </w:tc>
        <w:tc>
          <w:tcPr>
            <w:tcW w:w="1423" w:type="dxa"/>
            <w:shd w:val="clear" w:color="auto" w:fill="E2EFD9"/>
          </w:tcPr>
          <w:p w14:paraId="4AC3BD22" w14:textId="7DAC3D8A" w:rsidR="0079557D" w:rsidRPr="005131F2" w:rsidRDefault="0079557D" w:rsidP="0079557D">
            <w:pPr>
              <w:pStyle w:val="TableParagraph"/>
              <w:rPr>
                <w:rFonts w:ascii="Times New Roman"/>
                <w:color w:val="FF0000"/>
                <w:lang w:val="tr-TR"/>
              </w:rPr>
            </w:pPr>
            <w:r>
              <w:rPr>
                <w:color w:val="FF0000"/>
              </w:rPr>
              <w:t>5000</w:t>
            </w:r>
          </w:p>
        </w:tc>
        <w:tc>
          <w:tcPr>
            <w:tcW w:w="1423" w:type="dxa"/>
            <w:shd w:val="clear" w:color="auto" w:fill="E2EFD9"/>
          </w:tcPr>
          <w:p w14:paraId="523B95CC" w14:textId="43231913" w:rsidR="0079557D" w:rsidRPr="005131F2" w:rsidRDefault="0079557D" w:rsidP="0079557D">
            <w:pPr>
              <w:pStyle w:val="TableParagraph"/>
              <w:rPr>
                <w:rFonts w:ascii="Times New Roman"/>
                <w:color w:val="FF0000"/>
                <w:lang w:val="tr-TR"/>
              </w:rPr>
            </w:pPr>
            <w:r>
              <w:rPr>
                <w:color w:val="FF0000"/>
              </w:rPr>
              <w:t>6000</w:t>
            </w:r>
          </w:p>
        </w:tc>
        <w:tc>
          <w:tcPr>
            <w:tcW w:w="1423" w:type="dxa"/>
            <w:shd w:val="clear" w:color="auto" w:fill="E2EFD9"/>
          </w:tcPr>
          <w:p w14:paraId="52EE81C9" w14:textId="05184FF6" w:rsidR="0079557D" w:rsidRPr="005131F2" w:rsidRDefault="0079557D" w:rsidP="0079557D">
            <w:pPr>
              <w:pStyle w:val="TableParagraph"/>
              <w:rPr>
                <w:rFonts w:ascii="Times New Roman"/>
                <w:color w:val="FF0000"/>
                <w:lang w:val="tr-TR"/>
              </w:rPr>
            </w:pPr>
            <w:r>
              <w:rPr>
                <w:rFonts w:ascii="Times New Roman"/>
                <w:color w:val="FF0000"/>
                <w:lang w:val="tr-TR"/>
              </w:rPr>
              <w:t>7000</w:t>
            </w:r>
          </w:p>
        </w:tc>
        <w:tc>
          <w:tcPr>
            <w:tcW w:w="1423" w:type="dxa"/>
            <w:shd w:val="clear" w:color="auto" w:fill="E2EFD9"/>
          </w:tcPr>
          <w:p w14:paraId="22F5CB39" w14:textId="7F993577" w:rsidR="0079557D" w:rsidRPr="005131F2" w:rsidRDefault="0079557D" w:rsidP="0079557D">
            <w:pPr>
              <w:pStyle w:val="TableParagraph"/>
              <w:rPr>
                <w:rFonts w:ascii="Times New Roman"/>
                <w:color w:val="FF0000"/>
                <w:lang w:val="tr-TR"/>
              </w:rPr>
            </w:pPr>
            <w:r>
              <w:rPr>
                <w:color w:val="FF0000"/>
              </w:rPr>
              <w:t>25000</w:t>
            </w:r>
          </w:p>
        </w:tc>
      </w:tr>
      <w:tr w:rsidR="0079557D" w:rsidRPr="000F59F6" w14:paraId="75777B66" w14:textId="77777777" w:rsidTr="00C1348E">
        <w:trPr>
          <w:trHeight w:val="412"/>
        </w:trPr>
        <w:tc>
          <w:tcPr>
            <w:tcW w:w="1422" w:type="dxa"/>
            <w:shd w:val="clear" w:color="auto" w:fill="E2EFD9"/>
          </w:tcPr>
          <w:p w14:paraId="77D22622" w14:textId="77777777" w:rsidR="0079557D" w:rsidRPr="000F59F6" w:rsidRDefault="0079557D" w:rsidP="0079557D">
            <w:pPr>
              <w:pStyle w:val="TableParagraph"/>
              <w:spacing w:line="234" w:lineRule="exact"/>
              <w:ind w:left="103"/>
              <w:rPr>
                <w:b/>
                <w:sz w:val="20"/>
                <w:lang w:val="tr-TR"/>
              </w:rPr>
            </w:pPr>
            <w:r w:rsidRPr="000F59F6">
              <w:rPr>
                <w:b/>
                <w:sz w:val="20"/>
                <w:lang w:val="tr-TR"/>
              </w:rPr>
              <w:t>Hedef 1.1</w:t>
            </w:r>
          </w:p>
        </w:tc>
        <w:tc>
          <w:tcPr>
            <w:tcW w:w="1423" w:type="dxa"/>
            <w:shd w:val="clear" w:color="auto" w:fill="E2EFD9"/>
          </w:tcPr>
          <w:p w14:paraId="540DCC1A" w14:textId="76247E9F" w:rsidR="0079557D" w:rsidRPr="005131F2" w:rsidRDefault="0079557D" w:rsidP="0079557D">
            <w:pPr>
              <w:pStyle w:val="TableParagraph"/>
              <w:rPr>
                <w:rFonts w:ascii="Times New Roman"/>
                <w:color w:val="FF0000"/>
                <w:lang w:val="tr-TR"/>
              </w:rPr>
            </w:pPr>
            <w:r>
              <w:rPr>
                <w:color w:val="FF0000"/>
              </w:rPr>
              <w:t>500</w:t>
            </w:r>
          </w:p>
        </w:tc>
        <w:tc>
          <w:tcPr>
            <w:tcW w:w="1423" w:type="dxa"/>
            <w:shd w:val="clear" w:color="auto" w:fill="E2EFD9"/>
          </w:tcPr>
          <w:p w14:paraId="305BF510" w14:textId="60DB958E" w:rsidR="0079557D" w:rsidRPr="005131F2" w:rsidRDefault="0079557D" w:rsidP="0079557D">
            <w:pPr>
              <w:pStyle w:val="TableParagraph"/>
              <w:rPr>
                <w:rFonts w:ascii="Times New Roman"/>
                <w:color w:val="FF0000"/>
                <w:lang w:val="tr-TR"/>
              </w:rPr>
            </w:pPr>
            <w:r>
              <w:rPr>
                <w:color w:val="FF0000"/>
              </w:rPr>
              <w:t>600</w:t>
            </w:r>
          </w:p>
        </w:tc>
        <w:tc>
          <w:tcPr>
            <w:tcW w:w="1423" w:type="dxa"/>
            <w:shd w:val="clear" w:color="auto" w:fill="E2EFD9"/>
          </w:tcPr>
          <w:p w14:paraId="52D524B4" w14:textId="7C4DDB7C" w:rsidR="0079557D" w:rsidRPr="005131F2" w:rsidRDefault="0079557D" w:rsidP="0079557D">
            <w:pPr>
              <w:pStyle w:val="TableParagraph"/>
              <w:rPr>
                <w:rFonts w:ascii="Times New Roman"/>
                <w:color w:val="FF0000"/>
                <w:lang w:val="tr-TR"/>
              </w:rPr>
            </w:pPr>
            <w:r>
              <w:rPr>
                <w:color w:val="FF0000"/>
              </w:rPr>
              <w:t>700</w:t>
            </w:r>
          </w:p>
        </w:tc>
        <w:tc>
          <w:tcPr>
            <w:tcW w:w="1423" w:type="dxa"/>
            <w:shd w:val="clear" w:color="auto" w:fill="E2EFD9"/>
          </w:tcPr>
          <w:p w14:paraId="55EDE894" w14:textId="3431DAC7" w:rsidR="0079557D" w:rsidRPr="005131F2" w:rsidRDefault="0079557D" w:rsidP="0079557D">
            <w:pPr>
              <w:pStyle w:val="TableParagraph"/>
              <w:rPr>
                <w:rFonts w:ascii="Times New Roman"/>
                <w:color w:val="FF0000"/>
                <w:lang w:val="tr-TR"/>
              </w:rPr>
            </w:pPr>
            <w:r>
              <w:rPr>
                <w:color w:val="FF0000"/>
              </w:rPr>
              <w:t>800</w:t>
            </w:r>
          </w:p>
        </w:tc>
        <w:tc>
          <w:tcPr>
            <w:tcW w:w="1423" w:type="dxa"/>
            <w:shd w:val="clear" w:color="auto" w:fill="E2EFD9"/>
          </w:tcPr>
          <w:p w14:paraId="230051C8" w14:textId="02194089" w:rsidR="0079557D" w:rsidRPr="005131F2" w:rsidRDefault="0079557D" w:rsidP="0079557D">
            <w:pPr>
              <w:pStyle w:val="TableParagraph"/>
              <w:rPr>
                <w:rFonts w:ascii="Times New Roman"/>
                <w:color w:val="FF0000"/>
                <w:lang w:val="tr-TR"/>
              </w:rPr>
            </w:pPr>
            <w:r>
              <w:rPr>
                <w:color w:val="FF0000"/>
              </w:rPr>
              <w:t>900</w:t>
            </w:r>
          </w:p>
        </w:tc>
        <w:tc>
          <w:tcPr>
            <w:tcW w:w="1423" w:type="dxa"/>
            <w:shd w:val="clear" w:color="auto" w:fill="E2EFD9"/>
          </w:tcPr>
          <w:p w14:paraId="5E4E1B3A" w14:textId="6A00A00A" w:rsidR="0079557D" w:rsidRPr="005131F2" w:rsidRDefault="0079557D" w:rsidP="0079557D">
            <w:pPr>
              <w:pStyle w:val="TableParagraph"/>
              <w:rPr>
                <w:rFonts w:ascii="Times New Roman"/>
                <w:color w:val="FF0000"/>
                <w:lang w:val="tr-TR"/>
              </w:rPr>
            </w:pPr>
            <w:r>
              <w:rPr>
                <w:color w:val="FF0000"/>
              </w:rPr>
              <w:t>3500</w:t>
            </w:r>
          </w:p>
        </w:tc>
      </w:tr>
      <w:tr w:rsidR="0079557D" w:rsidRPr="000F59F6" w14:paraId="0044C7B1" w14:textId="77777777" w:rsidTr="00C1348E">
        <w:trPr>
          <w:trHeight w:val="412"/>
        </w:trPr>
        <w:tc>
          <w:tcPr>
            <w:tcW w:w="1422" w:type="dxa"/>
            <w:shd w:val="clear" w:color="auto" w:fill="E2EFD9"/>
          </w:tcPr>
          <w:p w14:paraId="03C5F783" w14:textId="77777777" w:rsidR="0079557D" w:rsidRPr="000F59F6" w:rsidRDefault="0079557D" w:rsidP="0079557D">
            <w:pPr>
              <w:pStyle w:val="TableParagraph"/>
              <w:ind w:left="103"/>
              <w:rPr>
                <w:b/>
                <w:sz w:val="20"/>
                <w:lang w:val="tr-TR"/>
              </w:rPr>
            </w:pPr>
            <w:r w:rsidRPr="000F59F6">
              <w:rPr>
                <w:b/>
                <w:sz w:val="20"/>
                <w:lang w:val="tr-TR"/>
              </w:rPr>
              <w:t>Hedef 1.2</w:t>
            </w:r>
          </w:p>
        </w:tc>
        <w:tc>
          <w:tcPr>
            <w:tcW w:w="1423" w:type="dxa"/>
            <w:shd w:val="clear" w:color="auto" w:fill="E2EFD9"/>
          </w:tcPr>
          <w:p w14:paraId="5CB50F04" w14:textId="107497D2" w:rsidR="0079557D" w:rsidRPr="005131F2" w:rsidRDefault="0079557D" w:rsidP="0079557D">
            <w:pPr>
              <w:pStyle w:val="TableParagraph"/>
              <w:rPr>
                <w:rFonts w:ascii="Times New Roman"/>
                <w:color w:val="FF0000"/>
                <w:lang w:val="tr-TR"/>
              </w:rPr>
            </w:pPr>
            <w:r>
              <w:rPr>
                <w:color w:val="FF0000"/>
              </w:rPr>
              <w:t>2000</w:t>
            </w:r>
          </w:p>
        </w:tc>
        <w:tc>
          <w:tcPr>
            <w:tcW w:w="1423" w:type="dxa"/>
            <w:shd w:val="clear" w:color="auto" w:fill="E2EFD9"/>
          </w:tcPr>
          <w:p w14:paraId="290DEFA9" w14:textId="336F8BD3" w:rsidR="0079557D" w:rsidRPr="005131F2" w:rsidRDefault="0079557D" w:rsidP="0079557D">
            <w:pPr>
              <w:pStyle w:val="TableParagraph"/>
              <w:rPr>
                <w:rFonts w:ascii="Times New Roman"/>
                <w:color w:val="FF0000"/>
                <w:lang w:val="tr-TR"/>
              </w:rPr>
            </w:pPr>
            <w:r>
              <w:rPr>
                <w:color w:val="FF0000"/>
              </w:rPr>
              <w:t>3000</w:t>
            </w:r>
          </w:p>
        </w:tc>
        <w:tc>
          <w:tcPr>
            <w:tcW w:w="1423" w:type="dxa"/>
            <w:shd w:val="clear" w:color="auto" w:fill="E2EFD9"/>
          </w:tcPr>
          <w:p w14:paraId="16AFECC1" w14:textId="3FB35005" w:rsidR="0079557D" w:rsidRPr="005131F2" w:rsidRDefault="0079557D" w:rsidP="0079557D">
            <w:pPr>
              <w:pStyle w:val="TableParagraph"/>
              <w:rPr>
                <w:rFonts w:ascii="Times New Roman"/>
                <w:color w:val="FF0000"/>
                <w:lang w:val="tr-TR"/>
              </w:rPr>
            </w:pPr>
            <w:r>
              <w:rPr>
                <w:color w:val="FF0000"/>
              </w:rPr>
              <w:t>4000</w:t>
            </w:r>
          </w:p>
        </w:tc>
        <w:tc>
          <w:tcPr>
            <w:tcW w:w="1423" w:type="dxa"/>
            <w:shd w:val="clear" w:color="auto" w:fill="E2EFD9"/>
          </w:tcPr>
          <w:p w14:paraId="761A7117" w14:textId="64509E31" w:rsidR="0079557D" w:rsidRPr="005131F2" w:rsidRDefault="0079557D" w:rsidP="0079557D">
            <w:pPr>
              <w:pStyle w:val="TableParagraph"/>
              <w:rPr>
                <w:rFonts w:ascii="Times New Roman"/>
                <w:color w:val="FF0000"/>
                <w:lang w:val="tr-TR"/>
              </w:rPr>
            </w:pPr>
            <w:r>
              <w:rPr>
                <w:color w:val="FF0000"/>
              </w:rPr>
              <w:t>5000</w:t>
            </w:r>
          </w:p>
        </w:tc>
        <w:tc>
          <w:tcPr>
            <w:tcW w:w="1423" w:type="dxa"/>
            <w:shd w:val="clear" w:color="auto" w:fill="E2EFD9"/>
          </w:tcPr>
          <w:p w14:paraId="6F717C69" w14:textId="662B8DFC" w:rsidR="0079557D" w:rsidRPr="005131F2" w:rsidRDefault="0079557D" w:rsidP="0079557D">
            <w:pPr>
              <w:pStyle w:val="TableParagraph"/>
              <w:rPr>
                <w:rFonts w:ascii="Times New Roman"/>
                <w:color w:val="FF0000"/>
                <w:lang w:val="tr-TR"/>
              </w:rPr>
            </w:pPr>
            <w:r>
              <w:rPr>
                <w:color w:val="FF0000"/>
              </w:rPr>
              <w:t>6000</w:t>
            </w:r>
          </w:p>
        </w:tc>
        <w:tc>
          <w:tcPr>
            <w:tcW w:w="1423" w:type="dxa"/>
            <w:shd w:val="clear" w:color="auto" w:fill="E2EFD9"/>
          </w:tcPr>
          <w:p w14:paraId="6FBEA820" w14:textId="646687F9" w:rsidR="0079557D" w:rsidRPr="005131F2" w:rsidRDefault="0079557D" w:rsidP="0079557D">
            <w:pPr>
              <w:pStyle w:val="TableParagraph"/>
              <w:rPr>
                <w:rFonts w:ascii="Times New Roman"/>
                <w:color w:val="FF0000"/>
                <w:lang w:val="tr-TR"/>
              </w:rPr>
            </w:pPr>
            <w:r>
              <w:rPr>
                <w:color w:val="FF0000"/>
              </w:rPr>
              <w:t>20000</w:t>
            </w:r>
          </w:p>
        </w:tc>
      </w:tr>
      <w:tr w:rsidR="0079557D" w:rsidRPr="000F59F6" w14:paraId="3053ECF2" w14:textId="77777777" w:rsidTr="00C1348E">
        <w:trPr>
          <w:trHeight w:val="412"/>
        </w:trPr>
        <w:tc>
          <w:tcPr>
            <w:tcW w:w="1422" w:type="dxa"/>
            <w:shd w:val="clear" w:color="auto" w:fill="E2EFD9"/>
          </w:tcPr>
          <w:p w14:paraId="69AD92B6" w14:textId="0918C156" w:rsidR="0079557D" w:rsidRPr="000F59F6" w:rsidRDefault="0079557D" w:rsidP="0079557D">
            <w:pPr>
              <w:pStyle w:val="TableParagraph"/>
              <w:spacing w:line="234" w:lineRule="exact"/>
              <w:ind w:left="103"/>
              <w:rPr>
                <w:b/>
                <w:sz w:val="20"/>
                <w:lang w:val="tr-TR"/>
              </w:rPr>
            </w:pPr>
            <w:r>
              <w:rPr>
                <w:b/>
                <w:sz w:val="20"/>
                <w:lang w:val="tr-TR"/>
              </w:rPr>
              <w:t>Hedef 1.3</w:t>
            </w:r>
          </w:p>
        </w:tc>
        <w:tc>
          <w:tcPr>
            <w:tcW w:w="1423" w:type="dxa"/>
            <w:shd w:val="clear" w:color="auto" w:fill="E2EFD9"/>
          </w:tcPr>
          <w:p w14:paraId="42E23FE9" w14:textId="689C0BB2" w:rsidR="0079557D" w:rsidRPr="005131F2" w:rsidRDefault="0079557D" w:rsidP="0079557D">
            <w:pPr>
              <w:pStyle w:val="TableParagraph"/>
              <w:rPr>
                <w:rFonts w:ascii="Times New Roman"/>
                <w:color w:val="FF0000"/>
                <w:lang w:val="tr-TR"/>
              </w:rPr>
            </w:pPr>
            <w:r>
              <w:rPr>
                <w:color w:val="FF0000"/>
              </w:rPr>
              <w:t>500</w:t>
            </w:r>
          </w:p>
        </w:tc>
        <w:tc>
          <w:tcPr>
            <w:tcW w:w="1423" w:type="dxa"/>
            <w:shd w:val="clear" w:color="auto" w:fill="E2EFD9"/>
          </w:tcPr>
          <w:p w14:paraId="7CBAB62B" w14:textId="62ACE9A9" w:rsidR="0079557D" w:rsidRPr="005131F2" w:rsidRDefault="0079557D" w:rsidP="0079557D">
            <w:pPr>
              <w:pStyle w:val="TableParagraph"/>
              <w:rPr>
                <w:rFonts w:ascii="Times New Roman"/>
                <w:color w:val="FF0000"/>
                <w:lang w:val="tr-TR"/>
              </w:rPr>
            </w:pPr>
            <w:r>
              <w:rPr>
                <w:color w:val="FF0000"/>
              </w:rPr>
              <w:t>600</w:t>
            </w:r>
          </w:p>
        </w:tc>
        <w:tc>
          <w:tcPr>
            <w:tcW w:w="1423" w:type="dxa"/>
            <w:shd w:val="clear" w:color="auto" w:fill="E2EFD9"/>
          </w:tcPr>
          <w:p w14:paraId="21EB785F" w14:textId="35CA0FFD" w:rsidR="0079557D" w:rsidRPr="005131F2" w:rsidRDefault="0079557D" w:rsidP="0079557D">
            <w:pPr>
              <w:pStyle w:val="TableParagraph"/>
              <w:rPr>
                <w:rFonts w:ascii="Times New Roman"/>
                <w:color w:val="FF0000"/>
                <w:lang w:val="tr-TR"/>
              </w:rPr>
            </w:pPr>
            <w:r>
              <w:rPr>
                <w:color w:val="FF0000"/>
              </w:rPr>
              <w:t>700</w:t>
            </w:r>
          </w:p>
        </w:tc>
        <w:tc>
          <w:tcPr>
            <w:tcW w:w="1423" w:type="dxa"/>
            <w:shd w:val="clear" w:color="auto" w:fill="E2EFD9"/>
          </w:tcPr>
          <w:p w14:paraId="6175ABF4" w14:textId="0D4F267F" w:rsidR="0079557D" w:rsidRPr="005131F2" w:rsidRDefault="0079557D" w:rsidP="0079557D">
            <w:pPr>
              <w:pStyle w:val="TableParagraph"/>
              <w:rPr>
                <w:rFonts w:ascii="Times New Roman"/>
                <w:color w:val="FF0000"/>
                <w:lang w:val="tr-TR"/>
              </w:rPr>
            </w:pPr>
            <w:r>
              <w:rPr>
                <w:color w:val="FF0000"/>
              </w:rPr>
              <w:t>800</w:t>
            </w:r>
          </w:p>
        </w:tc>
        <w:tc>
          <w:tcPr>
            <w:tcW w:w="1423" w:type="dxa"/>
            <w:shd w:val="clear" w:color="auto" w:fill="E2EFD9"/>
          </w:tcPr>
          <w:p w14:paraId="7A528881" w14:textId="42D5AD9F" w:rsidR="0079557D" w:rsidRPr="005131F2" w:rsidRDefault="0079557D" w:rsidP="0079557D">
            <w:pPr>
              <w:pStyle w:val="TableParagraph"/>
              <w:rPr>
                <w:rFonts w:ascii="Times New Roman"/>
                <w:color w:val="FF0000"/>
                <w:lang w:val="tr-TR"/>
              </w:rPr>
            </w:pPr>
            <w:r>
              <w:rPr>
                <w:color w:val="FF0000"/>
              </w:rPr>
              <w:t>900</w:t>
            </w:r>
          </w:p>
        </w:tc>
        <w:tc>
          <w:tcPr>
            <w:tcW w:w="1423" w:type="dxa"/>
            <w:shd w:val="clear" w:color="auto" w:fill="E2EFD9"/>
          </w:tcPr>
          <w:p w14:paraId="4B4BA709" w14:textId="4E89AE49" w:rsidR="0079557D" w:rsidRPr="005131F2" w:rsidRDefault="0079557D" w:rsidP="0079557D">
            <w:pPr>
              <w:pStyle w:val="TableParagraph"/>
              <w:rPr>
                <w:rFonts w:ascii="Times New Roman"/>
                <w:color w:val="FF0000"/>
                <w:lang w:val="tr-TR"/>
              </w:rPr>
            </w:pPr>
            <w:r>
              <w:rPr>
                <w:color w:val="FF0000"/>
              </w:rPr>
              <w:t>3500</w:t>
            </w:r>
          </w:p>
        </w:tc>
      </w:tr>
      <w:tr w:rsidR="0079557D" w:rsidRPr="000F59F6" w14:paraId="2AEB500A" w14:textId="77777777" w:rsidTr="00C1348E">
        <w:trPr>
          <w:trHeight w:val="627"/>
        </w:trPr>
        <w:tc>
          <w:tcPr>
            <w:tcW w:w="1422" w:type="dxa"/>
            <w:shd w:val="clear" w:color="auto" w:fill="E2EFD9"/>
          </w:tcPr>
          <w:p w14:paraId="2B2C4E39" w14:textId="77777777" w:rsidR="0079557D" w:rsidRPr="000F59F6" w:rsidRDefault="0079557D" w:rsidP="0079557D">
            <w:pPr>
              <w:pStyle w:val="TableParagraph"/>
              <w:spacing w:line="236" w:lineRule="exact"/>
              <w:ind w:left="103"/>
              <w:rPr>
                <w:b/>
                <w:sz w:val="20"/>
                <w:lang w:val="tr-TR"/>
              </w:rPr>
            </w:pPr>
            <w:r w:rsidRPr="000F59F6">
              <w:rPr>
                <w:b/>
                <w:sz w:val="20"/>
                <w:lang w:val="tr-TR"/>
              </w:rPr>
              <w:t xml:space="preserve">Genel Yönetim </w:t>
            </w:r>
            <w:r w:rsidRPr="000F59F6">
              <w:rPr>
                <w:b/>
                <w:w w:val="95"/>
                <w:sz w:val="20"/>
                <w:lang w:val="tr-TR"/>
              </w:rPr>
              <w:t>Giderleri</w:t>
            </w:r>
          </w:p>
        </w:tc>
        <w:tc>
          <w:tcPr>
            <w:tcW w:w="1423" w:type="dxa"/>
            <w:shd w:val="clear" w:color="auto" w:fill="E2EFD9"/>
          </w:tcPr>
          <w:p w14:paraId="5DC1A351" w14:textId="368F9159" w:rsidR="0079557D" w:rsidRPr="005131F2" w:rsidRDefault="0079557D" w:rsidP="0079557D">
            <w:pPr>
              <w:pStyle w:val="TableParagraph"/>
              <w:rPr>
                <w:rFonts w:ascii="Times New Roman"/>
                <w:color w:val="FF0000"/>
                <w:lang w:val="tr-TR"/>
              </w:rPr>
            </w:pPr>
            <w:r>
              <w:rPr>
                <w:color w:val="FF0000"/>
              </w:rPr>
              <w:t>3000</w:t>
            </w:r>
          </w:p>
        </w:tc>
        <w:tc>
          <w:tcPr>
            <w:tcW w:w="1423" w:type="dxa"/>
            <w:shd w:val="clear" w:color="auto" w:fill="E2EFD9"/>
          </w:tcPr>
          <w:p w14:paraId="68A3469F" w14:textId="157CB38A" w:rsidR="0079557D" w:rsidRPr="005131F2" w:rsidRDefault="0079557D" w:rsidP="0079557D">
            <w:pPr>
              <w:pStyle w:val="TableParagraph"/>
              <w:rPr>
                <w:rFonts w:ascii="Times New Roman"/>
                <w:color w:val="FF0000"/>
                <w:lang w:val="tr-TR"/>
              </w:rPr>
            </w:pPr>
            <w:r>
              <w:rPr>
                <w:color w:val="FF0000"/>
              </w:rPr>
              <w:t>4000</w:t>
            </w:r>
          </w:p>
        </w:tc>
        <w:tc>
          <w:tcPr>
            <w:tcW w:w="1423" w:type="dxa"/>
            <w:shd w:val="clear" w:color="auto" w:fill="E2EFD9"/>
          </w:tcPr>
          <w:p w14:paraId="5AD926B0" w14:textId="5D4C512E" w:rsidR="0079557D" w:rsidRPr="005131F2" w:rsidRDefault="0079557D" w:rsidP="0079557D">
            <w:pPr>
              <w:pStyle w:val="TableParagraph"/>
              <w:rPr>
                <w:rFonts w:ascii="Times New Roman"/>
                <w:color w:val="FF0000"/>
                <w:lang w:val="tr-TR"/>
              </w:rPr>
            </w:pPr>
            <w:r>
              <w:rPr>
                <w:color w:val="FF0000"/>
              </w:rPr>
              <w:t>5000</w:t>
            </w:r>
          </w:p>
        </w:tc>
        <w:tc>
          <w:tcPr>
            <w:tcW w:w="1423" w:type="dxa"/>
            <w:shd w:val="clear" w:color="auto" w:fill="E2EFD9"/>
          </w:tcPr>
          <w:p w14:paraId="57AE217A" w14:textId="0B0C790A" w:rsidR="0079557D" w:rsidRPr="005131F2" w:rsidRDefault="0079557D" w:rsidP="0079557D">
            <w:pPr>
              <w:pStyle w:val="TableParagraph"/>
              <w:rPr>
                <w:rFonts w:ascii="Times New Roman"/>
                <w:color w:val="FF0000"/>
                <w:lang w:val="tr-TR"/>
              </w:rPr>
            </w:pPr>
            <w:r>
              <w:rPr>
                <w:color w:val="FF0000"/>
              </w:rPr>
              <w:t>6000</w:t>
            </w:r>
          </w:p>
        </w:tc>
        <w:tc>
          <w:tcPr>
            <w:tcW w:w="1423" w:type="dxa"/>
            <w:shd w:val="clear" w:color="auto" w:fill="E2EFD9"/>
          </w:tcPr>
          <w:p w14:paraId="4E47229B" w14:textId="3E93B03F" w:rsidR="0079557D" w:rsidRPr="005131F2" w:rsidRDefault="0079557D" w:rsidP="0079557D">
            <w:pPr>
              <w:pStyle w:val="TableParagraph"/>
              <w:rPr>
                <w:rFonts w:ascii="Times New Roman"/>
                <w:color w:val="FF0000"/>
                <w:lang w:val="tr-TR"/>
              </w:rPr>
            </w:pPr>
            <w:r>
              <w:rPr>
                <w:color w:val="FF0000"/>
              </w:rPr>
              <w:t>7000</w:t>
            </w:r>
          </w:p>
        </w:tc>
        <w:tc>
          <w:tcPr>
            <w:tcW w:w="1423" w:type="dxa"/>
            <w:shd w:val="clear" w:color="auto" w:fill="E2EFD9"/>
          </w:tcPr>
          <w:p w14:paraId="1A07739F" w14:textId="1A25CE41" w:rsidR="0079557D" w:rsidRPr="005131F2" w:rsidRDefault="0079557D" w:rsidP="0079557D">
            <w:pPr>
              <w:pStyle w:val="TableParagraph"/>
              <w:rPr>
                <w:rFonts w:ascii="Times New Roman"/>
                <w:color w:val="FF0000"/>
                <w:lang w:val="tr-TR"/>
              </w:rPr>
            </w:pPr>
            <w:r>
              <w:rPr>
                <w:color w:val="FF0000"/>
              </w:rPr>
              <w:t>25000</w:t>
            </w:r>
          </w:p>
        </w:tc>
      </w:tr>
      <w:tr w:rsidR="0079557D" w:rsidRPr="000F59F6" w14:paraId="54F4FBEF" w14:textId="77777777" w:rsidTr="00C1348E">
        <w:trPr>
          <w:trHeight w:val="211"/>
        </w:trPr>
        <w:tc>
          <w:tcPr>
            <w:tcW w:w="1422" w:type="dxa"/>
            <w:shd w:val="clear" w:color="auto" w:fill="E2EFD9"/>
          </w:tcPr>
          <w:p w14:paraId="206A48BB" w14:textId="77777777" w:rsidR="0079557D" w:rsidRPr="000F59F6" w:rsidRDefault="0079557D" w:rsidP="0079557D">
            <w:pPr>
              <w:pStyle w:val="TableParagraph"/>
              <w:spacing w:line="220" w:lineRule="exact"/>
              <w:ind w:left="103"/>
              <w:rPr>
                <w:rFonts w:ascii="Calibri"/>
                <w:b/>
                <w:sz w:val="20"/>
                <w:lang w:val="tr-TR"/>
              </w:rPr>
            </w:pPr>
            <w:r w:rsidRPr="000F59F6">
              <w:rPr>
                <w:rFonts w:ascii="Calibri"/>
                <w:b/>
                <w:sz w:val="20"/>
                <w:lang w:val="tr-TR"/>
              </w:rPr>
              <w:t>TOPLAM</w:t>
            </w:r>
          </w:p>
        </w:tc>
        <w:tc>
          <w:tcPr>
            <w:tcW w:w="1423" w:type="dxa"/>
            <w:shd w:val="clear" w:color="auto" w:fill="E2EFD9"/>
          </w:tcPr>
          <w:p w14:paraId="2874F125" w14:textId="7B79875C" w:rsidR="0079557D" w:rsidRPr="005131F2" w:rsidRDefault="0079557D" w:rsidP="0079557D">
            <w:pPr>
              <w:pStyle w:val="TableParagraph"/>
              <w:rPr>
                <w:rFonts w:ascii="Times New Roman"/>
                <w:color w:val="FF0000"/>
                <w:sz w:val="16"/>
                <w:lang w:val="tr-TR"/>
              </w:rPr>
            </w:pPr>
            <w:r>
              <w:rPr>
                <w:color w:val="FF0000"/>
              </w:rPr>
              <w:t>9000</w:t>
            </w:r>
          </w:p>
        </w:tc>
        <w:tc>
          <w:tcPr>
            <w:tcW w:w="1423" w:type="dxa"/>
            <w:shd w:val="clear" w:color="auto" w:fill="E2EFD9"/>
          </w:tcPr>
          <w:p w14:paraId="2953EFA9" w14:textId="6D4C1AC8" w:rsidR="0079557D" w:rsidRPr="005131F2" w:rsidRDefault="0079557D" w:rsidP="0079557D">
            <w:pPr>
              <w:pStyle w:val="TableParagraph"/>
              <w:rPr>
                <w:rFonts w:ascii="Times New Roman"/>
                <w:color w:val="FF0000"/>
                <w:sz w:val="16"/>
                <w:lang w:val="tr-TR"/>
              </w:rPr>
            </w:pPr>
            <w:r>
              <w:rPr>
                <w:color w:val="FF0000"/>
              </w:rPr>
              <w:t>12200</w:t>
            </w:r>
          </w:p>
        </w:tc>
        <w:tc>
          <w:tcPr>
            <w:tcW w:w="1423" w:type="dxa"/>
            <w:shd w:val="clear" w:color="auto" w:fill="E2EFD9"/>
          </w:tcPr>
          <w:p w14:paraId="141DEA5C" w14:textId="51E0028D" w:rsidR="0079557D" w:rsidRPr="005131F2" w:rsidRDefault="0079557D" w:rsidP="0079557D">
            <w:pPr>
              <w:pStyle w:val="TableParagraph"/>
              <w:rPr>
                <w:rFonts w:ascii="Times New Roman"/>
                <w:color w:val="FF0000"/>
                <w:sz w:val="16"/>
                <w:lang w:val="tr-TR"/>
              </w:rPr>
            </w:pPr>
            <w:r>
              <w:rPr>
                <w:color w:val="FF0000"/>
              </w:rPr>
              <w:t>15400</w:t>
            </w:r>
          </w:p>
        </w:tc>
        <w:tc>
          <w:tcPr>
            <w:tcW w:w="1423" w:type="dxa"/>
            <w:shd w:val="clear" w:color="auto" w:fill="E2EFD9"/>
          </w:tcPr>
          <w:p w14:paraId="5AB4753B" w14:textId="711F48F5" w:rsidR="0079557D" w:rsidRPr="005131F2" w:rsidRDefault="0079557D" w:rsidP="0079557D">
            <w:pPr>
              <w:pStyle w:val="TableParagraph"/>
              <w:rPr>
                <w:rFonts w:ascii="Times New Roman"/>
                <w:color w:val="FF0000"/>
                <w:sz w:val="16"/>
                <w:lang w:val="tr-TR"/>
              </w:rPr>
            </w:pPr>
            <w:r>
              <w:rPr>
                <w:color w:val="FF0000"/>
              </w:rPr>
              <w:t>18600</w:t>
            </w:r>
          </w:p>
        </w:tc>
        <w:tc>
          <w:tcPr>
            <w:tcW w:w="1423" w:type="dxa"/>
            <w:shd w:val="clear" w:color="auto" w:fill="E2EFD9"/>
          </w:tcPr>
          <w:p w14:paraId="58023FE9" w14:textId="6AF1948D" w:rsidR="0079557D" w:rsidRPr="005131F2" w:rsidRDefault="0079557D" w:rsidP="0079557D">
            <w:pPr>
              <w:pStyle w:val="TableParagraph"/>
              <w:rPr>
                <w:rFonts w:ascii="Times New Roman"/>
                <w:color w:val="FF0000"/>
                <w:sz w:val="16"/>
                <w:lang w:val="tr-TR"/>
              </w:rPr>
            </w:pPr>
            <w:r>
              <w:rPr>
                <w:color w:val="FF0000"/>
              </w:rPr>
              <w:t>21800</w:t>
            </w:r>
          </w:p>
        </w:tc>
        <w:tc>
          <w:tcPr>
            <w:tcW w:w="1423" w:type="dxa"/>
            <w:shd w:val="clear" w:color="auto" w:fill="E2EFD9"/>
          </w:tcPr>
          <w:p w14:paraId="695AA190" w14:textId="0A0520DE" w:rsidR="0079557D" w:rsidRPr="005131F2" w:rsidRDefault="0079557D" w:rsidP="0079557D">
            <w:pPr>
              <w:pStyle w:val="TableParagraph"/>
              <w:rPr>
                <w:rFonts w:ascii="Times New Roman"/>
                <w:color w:val="FF0000"/>
                <w:sz w:val="16"/>
                <w:lang w:val="tr-TR"/>
              </w:rPr>
            </w:pPr>
            <w:r>
              <w:rPr>
                <w:color w:val="FF0000"/>
              </w:rPr>
              <w:t>77000</w:t>
            </w:r>
          </w:p>
        </w:tc>
      </w:tr>
    </w:tbl>
    <w:p w14:paraId="5571EBDF" w14:textId="7DA36244" w:rsidR="00272413" w:rsidRDefault="00272413" w:rsidP="00272413">
      <w:pPr>
        <w:pStyle w:val="GvdeMetni"/>
        <w:rPr>
          <w:b/>
          <w:sz w:val="22"/>
          <w:lang w:val="tr-TR"/>
        </w:rPr>
      </w:pPr>
    </w:p>
    <w:p w14:paraId="7FFDCB20" w14:textId="77777777" w:rsidR="00C541F2" w:rsidRPr="000F59F6" w:rsidRDefault="00C541F2" w:rsidP="00272413">
      <w:pPr>
        <w:pStyle w:val="GvdeMetni"/>
        <w:rPr>
          <w:b/>
          <w:sz w:val="22"/>
          <w:lang w:val="tr-TR"/>
        </w:rPr>
      </w:pPr>
    </w:p>
    <w:p w14:paraId="29E35652" w14:textId="38AC09C4" w:rsidR="00272413" w:rsidRPr="000F59F6" w:rsidRDefault="00C24801" w:rsidP="00C24801">
      <w:pPr>
        <w:pStyle w:val="Balk2"/>
        <w:keepNext w:val="0"/>
        <w:keepLines w:val="0"/>
        <w:widowControl w:val="0"/>
        <w:numPr>
          <w:ilvl w:val="0"/>
          <w:numId w:val="22"/>
        </w:numPr>
        <w:tabs>
          <w:tab w:val="left" w:pos="839"/>
        </w:tabs>
        <w:autoSpaceDE w:val="0"/>
        <w:autoSpaceDN w:val="0"/>
        <w:spacing w:before="78" w:line="240" w:lineRule="auto"/>
        <w:ind w:hanging="360"/>
        <w:rPr>
          <w:rFonts w:ascii="Cambria" w:eastAsia="Cambria" w:hAnsi="Cambria" w:cs="Cambria"/>
          <w:b/>
          <w:bCs/>
          <w:color w:val="auto"/>
          <w:kern w:val="0"/>
          <w:sz w:val="36"/>
          <w:szCs w:val="36"/>
          <w14:ligatures w14:val="none"/>
        </w:rPr>
      </w:pPr>
      <w:r>
        <w:rPr>
          <w:rFonts w:ascii="Cambria" w:eastAsia="Cambria" w:hAnsi="Cambria" w:cs="Cambria"/>
          <w:b/>
          <w:bCs/>
          <w:color w:val="auto"/>
          <w:kern w:val="0"/>
          <w:sz w:val="36"/>
          <w:szCs w:val="36"/>
          <w14:ligatures w14:val="none"/>
        </w:rPr>
        <w:t xml:space="preserve">. </w:t>
      </w:r>
      <w:r w:rsidR="00272413" w:rsidRPr="000F59F6">
        <w:rPr>
          <w:rFonts w:ascii="Cambria" w:eastAsia="Cambria" w:hAnsi="Cambria" w:cs="Cambria"/>
          <w:b/>
          <w:bCs/>
          <w:color w:val="auto"/>
          <w:kern w:val="0"/>
          <w:sz w:val="36"/>
          <w:szCs w:val="36"/>
          <w14:ligatures w14:val="none"/>
        </w:rPr>
        <w:t>İZLEME VE DEĞERLENDİRME</w:t>
      </w:r>
    </w:p>
    <w:p w14:paraId="7911B5D3" w14:textId="77777777" w:rsidR="00747A0C" w:rsidRDefault="00747A0C" w:rsidP="00747A0C">
      <w:pPr>
        <w:pStyle w:val="GvdeMetni"/>
        <w:spacing w:before="77" w:line="360" w:lineRule="auto"/>
        <w:ind w:right="476" w:firstLine="478"/>
        <w:jc w:val="both"/>
      </w:pPr>
    </w:p>
    <w:p w14:paraId="701327F3" w14:textId="19FE7B08" w:rsidR="00272413" w:rsidRPr="000F59F6" w:rsidRDefault="00747A0C" w:rsidP="00747A0C">
      <w:pPr>
        <w:pStyle w:val="GvdeMetni"/>
        <w:spacing w:before="77" w:line="360" w:lineRule="auto"/>
        <w:ind w:right="476" w:firstLine="478"/>
        <w:jc w:val="both"/>
        <w:rPr>
          <w:lang w:val="tr-TR"/>
        </w:rPr>
      </w:pPr>
      <w:r>
        <w:t>Müdürlüğümüzün 2024-2028 Stratejik Planı İzleme ve Değerlendirme sürecini ifade eden İzleme ve Değerlendirme Modeli hazırlanmıştır. Müdürlüğümüzün Stratejik Plan İzlemeDeğerlendirme çalışmaları eğitim-öğretim yılı çalışma takvimi de dikkate alınarak 6 aylık ve 1 yıllık sürelerde gerçekleştirilecektir. 6 aylık sürelerde rapor hazırlanacak ve değerlendirme toplantısı düzenlenecektir. İzleme-değerlendirme raporu, istenildiğinde İlçe Milli Eğitim Müdürlüğü’ne gönderilecektir. Ayrıca ilçemizin Mülki İdari Amirine sunulacaktır. 1 yıllık izleme-değerlendirme çalışmaları, Stratejik Planımızda yer alan hedeflerin yıllık düzeyde ifade edildiği Performans Programı ve yılsonunda gerçekleşme düzeylerinin belirlendiği Faaliyet Raporu hazırlanarak yapılacaktır.</w:t>
      </w:r>
    </w:p>
    <w:sectPr w:rsidR="00272413" w:rsidRPr="000F59F6" w:rsidSect="004715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79A71" w14:textId="77777777" w:rsidR="00377861" w:rsidRDefault="00377861" w:rsidP="007F5B11">
      <w:pPr>
        <w:spacing w:after="0" w:line="240" w:lineRule="auto"/>
      </w:pPr>
      <w:r>
        <w:separator/>
      </w:r>
    </w:p>
  </w:endnote>
  <w:endnote w:type="continuationSeparator" w:id="0">
    <w:p w14:paraId="14DEFE77" w14:textId="77777777" w:rsidR="00377861" w:rsidRDefault="00377861" w:rsidP="007F5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F1DDD" w14:textId="77777777" w:rsidR="00377861" w:rsidRDefault="00377861" w:rsidP="007F5B11">
      <w:pPr>
        <w:spacing w:after="0" w:line="240" w:lineRule="auto"/>
      </w:pPr>
      <w:r>
        <w:separator/>
      </w:r>
    </w:p>
  </w:footnote>
  <w:footnote w:type="continuationSeparator" w:id="0">
    <w:p w14:paraId="5EFC4164" w14:textId="77777777" w:rsidR="00377861" w:rsidRDefault="00377861" w:rsidP="007F5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15:restartNumberingAfterBreak="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15:restartNumberingAfterBreak="0">
    <w:nsid w:val="036F7307"/>
    <w:multiLevelType w:val="multilevel"/>
    <w:tmpl w:val="C3260E52"/>
    <w:lvl w:ilvl="0">
      <w:start w:val="1"/>
      <w:numFmt w:val="decimal"/>
      <w:lvlText w:val="%1."/>
      <w:lvlJc w:val="left"/>
      <w:pPr>
        <w:ind w:left="284" w:hanging="284"/>
      </w:pPr>
      <w:rPr>
        <w:rFonts w:ascii="Cambria" w:hAnsi="Cambria" w:cs="Cambria" w:hint="default"/>
        <w:b w:val="0"/>
        <w:bCs w:val="0"/>
        <w:color w:val="231F20"/>
        <w:w w:val="89"/>
        <w:sz w:val="22"/>
        <w:szCs w:val="22"/>
      </w:rPr>
    </w:lvl>
    <w:lvl w:ilvl="1">
      <w:numFmt w:val="bullet"/>
      <w:lvlText w:val="•"/>
      <w:lvlJc w:val="left"/>
      <w:pPr>
        <w:ind w:left="959" w:hanging="284"/>
      </w:pPr>
      <w:rPr>
        <w:rFonts w:hint="default"/>
      </w:rPr>
    </w:lvl>
    <w:lvl w:ilvl="2">
      <w:numFmt w:val="bullet"/>
      <w:lvlText w:val="•"/>
      <w:lvlJc w:val="left"/>
      <w:pPr>
        <w:ind w:left="1634" w:hanging="284"/>
      </w:pPr>
      <w:rPr>
        <w:rFonts w:hint="default"/>
      </w:rPr>
    </w:lvl>
    <w:lvl w:ilvl="3">
      <w:numFmt w:val="bullet"/>
      <w:lvlText w:val="•"/>
      <w:lvlJc w:val="left"/>
      <w:pPr>
        <w:ind w:left="2309" w:hanging="284"/>
      </w:pPr>
      <w:rPr>
        <w:rFonts w:hint="default"/>
      </w:rPr>
    </w:lvl>
    <w:lvl w:ilvl="4">
      <w:numFmt w:val="bullet"/>
      <w:lvlText w:val="•"/>
      <w:lvlJc w:val="left"/>
      <w:pPr>
        <w:ind w:left="2984" w:hanging="284"/>
      </w:pPr>
      <w:rPr>
        <w:rFonts w:hint="default"/>
      </w:rPr>
    </w:lvl>
    <w:lvl w:ilvl="5">
      <w:numFmt w:val="bullet"/>
      <w:lvlText w:val="•"/>
      <w:lvlJc w:val="left"/>
      <w:pPr>
        <w:ind w:left="3659" w:hanging="284"/>
      </w:pPr>
      <w:rPr>
        <w:rFonts w:hint="default"/>
      </w:rPr>
    </w:lvl>
    <w:lvl w:ilvl="6">
      <w:numFmt w:val="bullet"/>
      <w:lvlText w:val="•"/>
      <w:lvlJc w:val="left"/>
      <w:pPr>
        <w:ind w:left="4334" w:hanging="284"/>
      </w:pPr>
      <w:rPr>
        <w:rFonts w:hint="default"/>
      </w:rPr>
    </w:lvl>
    <w:lvl w:ilvl="7">
      <w:numFmt w:val="bullet"/>
      <w:lvlText w:val="•"/>
      <w:lvlJc w:val="left"/>
      <w:pPr>
        <w:ind w:left="5009" w:hanging="284"/>
      </w:pPr>
      <w:rPr>
        <w:rFonts w:hint="default"/>
      </w:rPr>
    </w:lvl>
    <w:lvl w:ilvl="8">
      <w:numFmt w:val="bullet"/>
      <w:lvlText w:val="•"/>
      <w:lvlJc w:val="left"/>
      <w:pPr>
        <w:ind w:left="5684" w:hanging="284"/>
      </w:pPr>
      <w:rPr>
        <w:rFonts w:hint="default"/>
      </w:rPr>
    </w:lvl>
  </w:abstractNum>
  <w:abstractNum w:abstractNumId="2" w15:restartNumberingAfterBreak="0">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 w15:restartNumberingAfterBreak="0">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4" w15:restartNumberingAfterBreak="0">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5" w15:restartNumberingAfterBreak="0">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6"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7" w15:restartNumberingAfterBreak="0">
    <w:nsid w:val="17BD72C8"/>
    <w:multiLevelType w:val="hybridMultilevel"/>
    <w:tmpl w:val="F54856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9" w15:restartNumberingAfterBreak="0">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10"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1" w15:restartNumberingAfterBreak="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2"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4" w15:restartNumberingAfterBreak="0">
    <w:nsid w:val="323D1241"/>
    <w:multiLevelType w:val="hybridMultilevel"/>
    <w:tmpl w:val="911C51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6" w15:restartNumberingAfterBreak="0">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17"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18" w15:restartNumberingAfterBreak="0">
    <w:nsid w:val="40A40AF2"/>
    <w:multiLevelType w:val="hybridMultilevel"/>
    <w:tmpl w:val="853E26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20" w15:restartNumberingAfterBreak="0">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21" w15:restartNumberingAfterBreak="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2" w15:restartNumberingAfterBreak="0">
    <w:nsid w:val="47E1385F"/>
    <w:multiLevelType w:val="multilevel"/>
    <w:tmpl w:val="881053FC"/>
    <w:lvl w:ilvl="0">
      <w:start w:val="3"/>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4D906559"/>
    <w:multiLevelType w:val="hybridMultilevel"/>
    <w:tmpl w:val="3A4870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DD93E1E"/>
    <w:multiLevelType w:val="hybridMultilevel"/>
    <w:tmpl w:val="F54856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BE371F"/>
    <w:multiLevelType w:val="hybridMultilevel"/>
    <w:tmpl w:val="AE7EBF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290127F"/>
    <w:multiLevelType w:val="multilevel"/>
    <w:tmpl w:val="E20434EC"/>
    <w:lvl w:ilvl="0">
      <w:start w:val="1"/>
      <w:numFmt w:val="decimal"/>
      <w:lvlText w:val="%1."/>
      <w:lvlJc w:val="left"/>
      <w:pPr>
        <w:ind w:left="283" w:hanging="284"/>
      </w:pPr>
      <w:rPr>
        <w:rFonts w:ascii="Cambria" w:hAnsi="Cambria" w:cs="Cambria" w:hint="default"/>
        <w:b w:val="0"/>
        <w:bCs w:val="0"/>
        <w:color w:val="231F20"/>
        <w:w w:val="89"/>
        <w:sz w:val="22"/>
        <w:szCs w:val="22"/>
      </w:rPr>
    </w:lvl>
    <w:lvl w:ilvl="1">
      <w:numFmt w:val="bullet"/>
      <w:lvlText w:val="•"/>
      <w:lvlJc w:val="left"/>
      <w:pPr>
        <w:ind w:left="955" w:hanging="284"/>
      </w:pPr>
      <w:rPr>
        <w:rFonts w:hint="default"/>
      </w:rPr>
    </w:lvl>
    <w:lvl w:ilvl="2">
      <w:numFmt w:val="bullet"/>
      <w:lvlText w:val="•"/>
      <w:lvlJc w:val="left"/>
      <w:pPr>
        <w:ind w:left="1630" w:hanging="284"/>
      </w:pPr>
      <w:rPr>
        <w:rFonts w:hint="default"/>
      </w:rPr>
    </w:lvl>
    <w:lvl w:ilvl="3">
      <w:numFmt w:val="bullet"/>
      <w:lvlText w:val="•"/>
      <w:lvlJc w:val="left"/>
      <w:pPr>
        <w:ind w:left="2305" w:hanging="284"/>
      </w:pPr>
      <w:rPr>
        <w:rFonts w:hint="default"/>
      </w:rPr>
    </w:lvl>
    <w:lvl w:ilvl="4">
      <w:numFmt w:val="bullet"/>
      <w:lvlText w:val="•"/>
      <w:lvlJc w:val="left"/>
      <w:pPr>
        <w:ind w:left="2980" w:hanging="284"/>
      </w:pPr>
      <w:rPr>
        <w:rFonts w:hint="default"/>
      </w:rPr>
    </w:lvl>
    <w:lvl w:ilvl="5">
      <w:numFmt w:val="bullet"/>
      <w:lvlText w:val="•"/>
      <w:lvlJc w:val="left"/>
      <w:pPr>
        <w:ind w:left="3655" w:hanging="284"/>
      </w:pPr>
      <w:rPr>
        <w:rFonts w:hint="default"/>
      </w:rPr>
    </w:lvl>
    <w:lvl w:ilvl="6">
      <w:numFmt w:val="bullet"/>
      <w:lvlText w:val="•"/>
      <w:lvlJc w:val="left"/>
      <w:pPr>
        <w:ind w:left="4330" w:hanging="284"/>
      </w:pPr>
      <w:rPr>
        <w:rFonts w:hint="default"/>
      </w:rPr>
    </w:lvl>
    <w:lvl w:ilvl="7">
      <w:numFmt w:val="bullet"/>
      <w:lvlText w:val="•"/>
      <w:lvlJc w:val="left"/>
      <w:pPr>
        <w:ind w:left="5005" w:hanging="284"/>
      </w:pPr>
      <w:rPr>
        <w:rFonts w:hint="default"/>
      </w:rPr>
    </w:lvl>
    <w:lvl w:ilvl="8">
      <w:numFmt w:val="bullet"/>
      <w:lvlText w:val="•"/>
      <w:lvlJc w:val="left"/>
      <w:pPr>
        <w:ind w:left="5680" w:hanging="284"/>
      </w:pPr>
      <w:rPr>
        <w:rFonts w:hint="default"/>
      </w:rPr>
    </w:lvl>
  </w:abstractNum>
  <w:abstractNum w:abstractNumId="27" w15:restartNumberingAfterBreak="0">
    <w:nsid w:val="575E784F"/>
    <w:multiLevelType w:val="hybridMultilevel"/>
    <w:tmpl w:val="92D69982"/>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0" w15:restartNumberingAfterBreak="0">
    <w:nsid w:val="6ABD102D"/>
    <w:multiLevelType w:val="multilevel"/>
    <w:tmpl w:val="6FCAF20A"/>
    <w:lvl w:ilvl="0">
      <w:start w:val="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6C3C7EBD"/>
    <w:multiLevelType w:val="multilevel"/>
    <w:tmpl w:val="1F2C4956"/>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32"/>
        <w:szCs w:val="32"/>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2" w15:restartNumberingAfterBreak="0">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33"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4"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36" w15:restartNumberingAfterBreak="0">
    <w:nsid w:val="74662B7E"/>
    <w:multiLevelType w:val="multilevel"/>
    <w:tmpl w:val="53344114"/>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4D66DD"/>
    <w:multiLevelType w:val="hybridMultilevel"/>
    <w:tmpl w:val="13BC8894"/>
    <w:lvl w:ilvl="0" w:tplc="F53CB604">
      <w:start w:val="1"/>
      <w:numFmt w:val="bullet"/>
      <w:lvlText w:val=""/>
      <w:lvlJc w:val="left"/>
      <w:pPr>
        <w:tabs>
          <w:tab w:val="num" w:pos="720"/>
        </w:tabs>
        <w:ind w:left="720" w:hanging="360"/>
      </w:pPr>
      <w:rPr>
        <w:rFonts w:ascii="Wingdings" w:hAnsi="Wingdings" w:hint="default"/>
      </w:rPr>
    </w:lvl>
    <w:lvl w:ilvl="1" w:tplc="2BEEAA86" w:tentative="1">
      <w:start w:val="1"/>
      <w:numFmt w:val="bullet"/>
      <w:lvlText w:val=""/>
      <w:lvlJc w:val="left"/>
      <w:pPr>
        <w:tabs>
          <w:tab w:val="num" w:pos="1440"/>
        </w:tabs>
        <w:ind w:left="1440" w:hanging="360"/>
      </w:pPr>
      <w:rPr>
        <w:rFonts w:ascii="Wingdings" w:hAnsi="Wingdings" w:hint="default"/>
      </w:rPr>
    </w:lvl>
    <w:lvl w:ilvl="2" w:tplc="707E0126" w:tentative="1">
      <w:start w:val="1"/>
      <w:numFmt w:val="bullet"/>
      <w:lvlText w:val=""/>
      <w:lvlJc w:val="left"/>
      <w:pPr>
        <w:tabs>
          <w:tab w:val="num" w:pos="2160"/>
        </w:tabs>
        <w:ind w:left="2160" w:hanging="360"/>
      </w:pPr>
      <w:rPr>
        <w:rFonts w:ascii="Wingdings" w:hAnsi="Wingdings" w:hint="default"/>
      </w:rPr>
    </w:lvl>
    <w:lvl w:ilvl="3" w:tplc="53F6576E" w:tentative="1">
      <w:start w:val="1"/>
      <w:numFmt w:val="bullet"/>
      <w:lvlText w:val=""/>
      <w:lvlJc w:val="left"/>
      <w:pPr>
        <w:tabs>
          <w:tab w:val="num" w:pos="2880"/>
        </w:tabs>
        <w:ind w:left="2880" w:hanging="360"/>
      </w:pPr>
      <w:rPr>
        <w:rFonts w:ascii="Wingdings" w:hAnsi="Wingdings" w:hint="default"/>
      </w:rPr>
    </w:lvl>
    <w:lvl w:ilvl="4" w:tplc="70FE2CD4" w:tentative="1">
      <w:start w:val="1"/>
      <w:numFmt w:val="bullet"/>
      <w:lvlText w:val=""/>
      <w:lvlJc w:val="left"/>
      <w:pPr>
        <w:tabs>
          <w:tab w:val="num" w:pos="3600"/>
        </w:tabs>
        <w:ind w:left="3600" w:hanging="360"/>
      </w:pPr>
      <w:rPr>
        <w:rFonts w:ascii="Wingdings" w:hAnsi="Wingdings" w:hint="default"/>
      </w:rPr>
    </w:lvl>
    <w:lvl w:ilvl="5" w:tplc="4B58C8FA" w:tentative="1">
      <w:start w:val="1"/>
      <w:numFmt w:val="bullet"/>
      <w:lvlText w:val=""/>
      <w:lvlJc w:val="left"/>
      <w:pPr>
        <w:tabs>
          <w:tab w:val="num" w:pos="4320"/>
        </w:tabs>
        <w:ind w:left="4320" w:hanging="360"/>
      </w:pPr>
      <w:rPr>
        <w:rFonts w:ascii="Wingdings" w:hAnsi="Wingdings" w:hint="default"/>
      </w:rPr>
    </w:lvl>
    <w:lvl w:ilvl="6" w:tplc="B2DC3DAE" w:tentative="1">
      <w:start w:val="1"/>
      <w:numFmt w:val="bullet"/>
      <w:lvlText w:val=""/>
      <w:lvlJc w:val="left"/>
      <w:pPr>
        <w:tabs>
          <w:tab w:val="num" w:pos="5040"/>
        </w:tabs>
        <w:ind w:left="5040" w:hanging="360"/>
      </w:pPr>
      <w:rPr>
        <w:rFonts w:ascii="Wingdings" w:hAnsi="Wingdings" w:hint="default"/>
      </w:rPr>
    </w:lvl>
    <w:lvl w:ilvl="7" w:tplc="C56A1096" w:tentative="1">
      <w:start w:val="1"/>
      <w:numFmt w:val="bullet"/>
      <w:lvlText w:val=""/>
      <w:lvlJc w:val="left"/>
      <w:pPr>
        <w:tabs>
          <w:tab w:val="num" w:pos="5760"/>
        </w:tabs>
        <w:ind w:left="5760" w:hanging="360"/>
      </w:pPr>
      <w:rPr>
        <w:rFonts w:ascii="Wingdings" w:hAnsi="Wingdings" w:hint="default"/>
      </w:rPr>
    </w:lvl>
    <w:lvl w:ilvl="8" w:tplc="BAD4D6A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39" w15:restartNumberingAfterBreak="0">
    <w:nsid w:val="7AE90649"/>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40" w15:restartNumberingAfterBreak="0">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10"/>
  </w:num>
  <w:num w:numId="2">
    <w:abstractNumId w:val="9"/>
  </w:num>
  <w:num w:numId="3">
    <w:abstractNumId w:val="21"/>
  </w:num>
  <w:num w:numId="4">
    <w:abstractNumId w:val="29"/>
  </w:num>
  <w:num w:numId="5">
    <w:abstractNumId w:val="31"/>
  </w:num>
  <w:num w:numId="6">
    <w:abstractNumId w:val="11"/>
  </w:num>
  <w:num w:numId="7">
    <w:abstractNumId w:val="5"/>
  </w:num>
  <w:num w:numId="8">
    <w:abstractNumId w:val="40"/>
  </w:num>
  <w:num w:numId="9">
    <w:abstractNumId w:val="33"/>
  </w:num>
  <w:num w:numId="10">
    <w:abstractNumId w:val="38"/>
  </w:num>
  <w:num w:numId="11">
    <w:abstractNumId w:val="2"/>
  </w:num>
  <w:num w:numId="12">
    <w:abstractNumId w:val="35"/>
  </w:num>
  <w:num w:numId="13">
    <w:abstractNumId w:val="8"/>
  </w:num>
  <w:num w:numId="14">
    <w:abstractNumId w:val="0"/>
  </w:num>
  <w:num w:numId="15">
    <w:abstractNumId w:val="20"/>
  </w:num>
  <w:num w:numId="16">
    <w:abstractNumId w:val="19"/>
  </w:num>
  <w:num w:numId="17">
    <w:abstractNumId w:val="32"/>
  </w:num>
  <w:num w:numId="18">
    <w:abstractNumId w:val="16"/>
  </w:num>
  <w:num w:numId="19">
    <w:abstractNumId w:val="4"/>
  </w:num>
  <w:num w:numId="20">
    <w:abstractNumId w:val="3"/>
  </w:num>
  <w:num w:numId="21">
    <w:abstractNumId w:val="13"/>
  </w:num>
  <w:num w:numId="22">
    <w:abstractNumId w:val="15"/>
  </w:num>
  <w:num w:numId="23">
    <w:abstractNumId w:val="6"/>
  </w:num>
  <w:num w:numId="24">
    <w:abstractNumId w:val="17"/>
  </w:num>
  <w:num w:numId="25">
    <w:abstractNumId w:val="1"/>
  </w:num>
  <w:num w:numId="26">
    <w:abstractNumId w:val="23"/>
  </w:num>
  <w:num w:numId="27">
    <w:abstractNumId w:val="26"/>
  </w:num>
  <w:num w:numId="28">
    <w:abstractNumId w:val="18"/>
  </w:num>
  <w:num w:numId="29">
    <w:abstractNumId w:val="14"/>
  </w:num>
  <w:num w:numId="30">
    <w:abstractNumId w:val="7"/>
  </w:num>
  <w:num w:numId="31">
    <w:abstractNumId w:val="24"/>
  </w:num>
  <w:num w:numId="32">
    <w:abstractNumId w:val="27"/>
  </w:num>
  <w:num w:numId="33">
    <w:abstractNumId w:val="28"/>
  </w:num>
  <w:num w:numId="34">
    <w:abstractNumId w:val="34"/>
  </w:num>
  <w:num w:numId="35">
    <w:abstractNumId w:val="12"/>
  </w:num>
  <w:num w:numId="36">
    <w:abstractNumId w:val="37"/>
  </w:num>
  <w:num w:numId="37">
    <w:abstractNumId w:val="25"/>
  </w:num>
  <w:num w:numId="38">
    <w:abstractNumId w:val="22"/>
  </w:num>
  <w:num w:numId="39">
    <w:abstractNumId w:val="36"/>
  </w:num>
  <w:num w:numId="40">
    <w:abstractNumId w:val="30"/>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07FDA"/>
    <w:rsid w:val="00051983"/>
    <w:rsid w:val="000544F1"/>
    <w:rsid w:val="00072258"/>
    <w:rsid w:val="00082E05"/>
    <w:rsid w:val="000A76D1"/>
    <w:rsid w:val="000B0929"/>
    <w:rsid w:val="000B1BA8"/>
    <w:rsid w:val="000B77A6"/>
    <w:rsid w:val="000D0A0D"/>
    <w:rsid w:val="000D3B36"/>
    <w:rsid w:val="000E776C"/>
    <w:rsid w:val="000F2A5F"/>
    <w:rsid w:val="000F57FE"/>
    <w:rsid w:val="000F59F6"/>
    <w:rsid w:val="000F6280"/>
    <w:rsid w:val="000F7A77"/>
    <w:rsid w:val="00103097"/>
    <w:rsid w:val="00120699"/>
    <w:rsid w:val="0012153C"/>
    <w:rsid w:val="00122DD1"/>
    <w:rsid w:val="00145C93"/>
    <w:rsid w:val="0015025B"/>
    <w:rsid w:val="00172848"/>
    <w:rsid w:val="00172F65"/>
    <w:rsid w:val="00174616"/>
    <w:rsid w:val="00187476"/>
    <w:rsid w:val="001912EA"/>
    <w:rsid w:val="001A0BA5"/>
    <w:rsid w:val="001A67A1"/>
    <w:rsid w:val="001B4434"/>
    <w:rsid w:val="001F0A18"/>
    <w:rsid w:val="00200168"/>
    <w:rsid w:val="002110E4"/>
    <w:rsid w:val="00224A69"/>
    <w:rsid w:val="002344A6"/>
    <w:rsid w:val="002356A3"/>
    <w:rsid w:val="0024105E"/>
    <w:rsid w:val="00243792"/>
    <w:rsid w:val="0024763F"/>
    <w:rsid w:val="00272413"/>
    <w:rsid w:val="002B7FD4"/>
    <w:rsid w:val="002C6E22"/>
    <w:rsid w:val="002D0188"/>
    <w:rsid w:val="002D1345"/>
    <w:rsid w:val="002F187B"/>
    <w:rsid w:val="00301D22"/>
    <w:rsid w:val="0031130F"/>
    <w:rsid w:val="00313BA7"/>
    <w:rsid w:val="0031676D"/>
    <w:rsid w:val="00325298"/>
    <w:rsid w:val="0035575E"/>
    <w:rsid w:val="00366FE5"/>
    <w:rsid w:val="00375FBC"/>
    <w:rsid w:val="00376214"/>
    <w:rsid w:val="00376537"/>
    <w:rsid w:val="00377861"/>
    <w:rsid w:val="00380845"/>
    <w:rsid w:val="003B0AAF"/>
    <w:rsid w:val="003B3D39"/>
    <w:rsid w:val="003E16E5"/>
    <w:rsid w:val="003F2525"/>
    <w:rsid w:val="003F5AB6"/>
    <w:rsid w:val="004201CC"/>
    <w:rsid w:val="004207C4"/>
    <w:rsid w:val="004560C0"/>
    <w:rsid w:val="00456F9D"/>
    <w:rsid w:val="004715B7"/>
    <w:rsid w:val="00494C6E"/>
    <w:rsid w:val="00495C23"/>
    <w:rsid w:val="004C4524"/>
    <w:rsid w:val="004D4BE8"/>
    <w:rsid w:val="004F18A2"/>
    <w:rsid w:val="004F4637"/>
    <w:rsid w:val="004F5557"/>
    <w:rsid w:val="005006EA"/>
    <w:rsid w:val="005131F2"/>
    <w:rsid w:val="00525BBF"/>
    <w:rsid w:val="00543E01"/>
    <w:rsid w:val="005457CB"/>
    <w:rsid w:val="00565309"/>
    <w:rsid w:val="00571B9E"/>
    <w:rsid w:val="005735D7"/>
    <w:rsid w:val="005773C0"/>
    <w:rsid w:val="00581C8C"/>
    <w:rsid w:val="005B187B"/>
    <w:rsid w:val="005B428F"/>
    <w:rsid w:val="005C671E"/>
    <w:rsid w:val="005E1B5B"/>
    <w:rsid w:val="005E7D63"/>
    <w:rsid w:val="005F198E"/>
    <w:rsid w:val="00605857"/>
    <w:rsid w:val="0062449F"/>
    <w:rsid w:val="00624EF3"/>
    <w:rsid w:val="006537EE"/>
    <w:rsid w:val="0065526E"/>
    <w:rsid w:val="00681D8F"/>
    <w:rsid w:val="00682040"/>
    <w:rsid w:val="00691043"/>
    <w:rsid w:val="006B5FD8"/>
    <w:rsid w:val="006E4152"/>
    <w:rsid w:val="006E5981"/>
    <w:rsid w:val="006F4565"/>
    <w:rsid w:val="00734213"/>
    <w:rsid w:val="00737DBF"/>
    <w:rsid w:val="00740897"/>
    <w:rsid w:val="00747A0C"/>
    <w:rsid w:val="00750724"/>
    <w:rsid w:val="00751BA6"/>
    <w:rsid w:val="00755422"/>
    <w:rsid w:val="007608A4"/>
    <w:rsid w:val="0079557D"/>
    <w:rsid w:val="00795FF1"/>
    <w:rsid w:val="00796A37"/>
    <w:rsid w:val="007B0346"/>
    <w:rsid w:val="007B0993"/>
    <w:rsid w:val="007B0AE0"/>
    <w:rsid w:val="007D16C0"/>
    <w:rsid w:val="007D6105"/>
    <w:rsid w:val="007E70E3"/>
    <w:rsid w:val="007E71FF"/>
    <w:rsid w:val="007F036C"/>
    <w:rsid w:val="007F5B11"/>
    <w:rsid w:val="008041D5"/>
    <w:rsid w:val="0081687A"/>
    <w:rsid w:val="008319D0"/>
    <w:rsid w:val="0086030B"/>
    <w:rsid w:val="0087100B"/>
    <w:rsid w:val="008824A6"/>
    <w:rsid w:val="00886947"/>
    <w:rsid w:val="008A693D"/>
    <w:rsid w:val="008A720D"/>
    <w:rsid w:val="008B0FBA"/>
    <w:rsid w:val="008C2CAE"/>
    <w:rsid w:val="008D1FE0"/>
    <w:rsid w:val="008E5898"/>
    <w:rsid w:val="00915928"/>
    <w:rsid w:val="00926B41"/>
    <w:rsid w:val="00936822"/>
    <w:rsid w:val="0097130B"/>
    <w:rsid w:val="009831BB"/>
    <w:rsid w:val="009950C6"/>
    <w:rsid w:val="009C0C7D"/>
    <w:rsid w:val="009D6D1E"/>
    <w:rsid w:val="009F338D"/>
    <w:rsid w:val="00A07F2B"/>
    <w:rsid w:val="00A129A0"/>
    <w:rsid w:val="00A27A57"/>
    <w:rsid w:val="00A565D8"/>
    <w:rsid w:val="00A61972"/>
    <w:rsid w:val="00A65705"/>
    <w:rsid w:val="00A85E92"/>
    <w:rsid w:val="00B0181C"/>
    <w:rsid w:val="00B02650"/>
    <w:rsid w:val="00B02D8F"/>
    <w:rsid w:val="00B1227F"/>
    <w:rsid w:val="00B20D59"/>
    <w:rsid w:val="00B221C3"/>
    <w:rsid w:val="00B26BB0"/>
    <w:rsid w:val="00B4005C"/>
    <w:rsid w:val="00B63631"/>
    <w:rsid w:val="00B672E6"/>
    <w:rsid w:val="00B90B98"/>
    <w:rsid w:val="00B9555E"/>
    <w:rsid w:val="00BC20F4"/>
    <w:rsid w:val="00BC27BB"/>
    <w:rsid w:val="00BD4E2F"/>
    <w:rsid w:val="00BE7C0F"/>
    <w:rsid w:val="00BE7DDA"/>
    <w:rsid w:val="00BF15D0"/>
    <w:rsid w:val="00C042E4"/>
    <w:rsid w:val="00C1348E"/>
    <w:rsid w:val="00C16283"/>
    <w:rsid w:val="00C17AB8"/>
    <w:rsid w:val="00C20F3F"/>
    <w:rsid w:val="00C24801"/>
    <w:rsid w:val="00C3178F"/>
    <w:rsid w:val="00C34A40"/>
    <w:rsid w:val="00C3756F"/>
    <w:rsid w:val="00C4166C"/>
    <w:rsid w:val="00C541F2"/>
    <w:rsid w:val="00C54AC5"/>
    <w:rsid w:val="00C56252"/>
    <w:rsid w:val="00C66DEA"/>
    <w:rsid w:val="00C83A2A"/>
    <w:rsid w:val="00CA484A"/>
    <w:rsid w:val="00CC2DE2"/>
    <w:rsid w:val="00CD0C3E"/>
    <w:rsid w:val="00CD0E92"/>
    <w:rsid w:val="00CD133E"/>
    <w:rsid w:val="00CD142F"/>
    <w:rsid w:val="00CE0215"/>
    <w:rsid w:val="00D00311"/>
    <w:rsid w:val="00D112B9"/>
    <w:rsid w:val="00D13481"/>
    <w:rsid w:val="00D32877"/>
    <w:rsid w:val="00D54B49"/>
    <w:rsid w:val="00D5716B"/>
    <w:rsid w:val="00D63A7B"/>
    <w:rsid w:val="00D646E7"/>
    <w:rsid w:val="00D91859"/>
    <w:rsid w:val="00DC3F0A"/>
    <w:rsid w:val="00DE69C0"/>
    <w:rsid w:val="00DF1C34"/>
    <w:rsid w:val="00E01AEA"/>
    <w:rsid w:val="00E044F7"/>
    <w:rsid w:val="00E210F5"/>
    <w:rsid w:val="00E33DD0"/>
    <w:rsid w:val="00E35A1F"/>
    <w:rsid w:val="00E42383"/>
    <w:rsid w:val="00E506D3"/>
    <w:rsid w:val="00E706FE"/>
    <w:rsid w:val="00E76F80"/>
    <w:rsid w:val="00E95860"/>
    <w:rsid w:val="00EA1BA0"/>
    <w:rsid w:val="00EB003B"/>
    <w:rsid w:val="00EC234B"/>
    <w:rsid w:val="00EC57DB"/>
    <w:rsid w:val="00EC6CB8"/>
    <w:rsid w:val="00EC7485"/>
    <w:rsid w:val="00ED4EC7"/>
    <w:rsid w:val="00ED7D03"/>
    <w:rsid w:val="00EE532E"/>
    <w:rsid w:val="00EE62F8"/>
    <w:rsid w:val="00EE6554"/>
    <w:rsid w:val="00EF0E96"/>
    <w:rsid w:val="00F12D81"/>
    <w:rsid w:val="00F26427"/>
    <w:rsid w:val="00F34BF5"/>
    <w:rsid w:val="00F36B7A"/>
    <w:rsid w:val="00F701D3"/>
    <w:rsid w:val="00F71686"/>
    <w:rsid w:val="00F8632E"/>
    <w:rsid w:val="00F86F01"/>
    <w:rsid w:val="00F8734D"/>
    <w:rsid w:val="00FC0422"/>
    <w:rsid w:val="00FE24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AralkYok">
    <w:name w:val="No Spacing"/>
    <w:link w:val="AralkYokChar"/>
    <w:uiPriority w:val="1"/>
    <w:qFormat/>
    <w:rsid w:val="0081687A"/>
    <w:pPr>
      <w:spacing w:after="0" w:line="240" w:lineRule="auto"/>
    </w:pPr>
    <w:rPr>
      <w:rFonts w:eastAsiaTheme="minorEastAsia"/>
      <w:kern w:val="0"/>
      <w:lang w:eastAsia="tr-TR"/>
      <w14:ligatures w14:val="none"/>
    </w:rPr>
  </w:style>
  <w:style w:type="character" w:customStyle="1" w:styleId="AralkYokChar">
    <w:name w:val="Aralık Yok Char"/>
    <w:basedOn w:val="VarsaylanParagrafYazTipi"/>
    <w:link w:val="AralkYok"/>
    <w:uiPriority w:val="1"/>
    <w:rsid w:val="0081687A"/>
    <w:rPr>
      <w:rFonts w:eastAsiaTheme="minorEastAsia"/>
      <w:kern w:val="0"/>
      <w:lang w:eastAsia="tr-TR"/>
      <w14:ligatures w14:val="none"/>
    </w:rPr>
  </w:style>
  <w:style w:type="paragraph" w:styleId="ResimYazs">
    <w:name w:val="caption"/>
    <w:basedOn w:val="Normal"/>
    <w:next w:val="Normal"/>
    <w:link w:val="ResimYazsChar"/>
    <w:uiPriority w:val="35"/>
    <w:unhideWhenUsed/>
    <w:qFormat/>
    <w:rsid w:val="009F338D"/>
    <w:pPr>
      <w:spacing w:after="200" w:line="240" w:lineRule="auto"/>
      <w:jc w:val="both"/>
    </w:pPr>
    <w:rPr>
      <w:rFonts w:ascii="Book Antiqua" w:hAnsi="Book Antiqua"/>
      <w:iCs/>
      <w:kern w:val="0"/>
      <w:sz w:val="24"/>
      <w:szCs w:val="18"/>
      <w14:ligatures w14:val="none"/>
    </w:rPr>
  </w:style>
  <w:style w:type="character" w:customStyle="1" w:styleId="ResimYazsChar">
    <w:name w:val="Resim Yazısı Char"/>
    <w:basedOn w:val="VarsaylanParagrafYazTipi"/>
    <w:link w:val="ResimYazs"/>
    <w:uiPriority w:val="35"/>
    <w:rsid w:val="009F338D"/>
    <w:rPr>
      <w:rFonts w:ascii="Book Antiqua" w:hAnsi="Book Antiqua"/>
      <w:iCs/>
      <w:kern w:val="0"/>
      <w:sz w:val="24"/>
      <w:szCs w:val="18"/>
      <w14:ligatures w14:val="none"/>
    </w:rPr>
  </w:style>
  <w:style w:type="table" w:styleId="KlavuzuTablo4-Vurgu5">
    <w:name w:val="Grid Table 4 Accent 5"/>
    <w:basedOn w:val="NormalTablo"/>
    <w:uiPriority w:val="49"/>
    <w:rsid w:val="009F338D"/>
    <w:pPr>
      <w:spacing w:after="0" w:line="240" w:lineRule="auto"/>
    </w:pPr>
    <w:rPr>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3D4"/>
    </w:tcPr>
    <w:tblStylePr w:type="firstRow">
      <w:rPr>
        <w:rFonts w:ascii="Times New Roman" w:hAnsi="Times New Roman"/>
        <w:b/>
        <w:bCs/>
        <w:color w:val="FFFFFF" w:themeColor="background1"/>
        <w:sz w:val="24"/>
      </w:rPr>
      <w:tblPr/>
      <w:tcPr>
        <w:shd w:val="clear" w:color="auto" w:fill="981A26"/>
      </w:tcPr>
    </w:tblStylePr>
    <w:tblStylePr w:type="lastRow">
      <w:rPr>
        <w:b/>
        <w:bCs/>
      </w:rPr>
      <w:tblPr/>
      <w:tcPr>
        <w:shd w:val="clear" w:color="auto" w:fill="D1D3D4"/>
      </w:tcPr>
    </w:tblStylePr>
    <w:tblStylePr w:type="firstCol">
      <w:rPr>
        <w:b/>
        <w:bCs/>
      </w:rPr>
    </w:tblStylePr>
    <w:tblStylePr w:type="lastCol">
      <w:rPr>
        <w:b/>
        <w:bCs/>
      </w:rPr>
    </w:tblStylePr>
    <w:tblStylePr w:type="band1Vert">
      <w:tblPr/>
      <w:tcPr>
        <w:shd w:val="clear" w:color="auto" w:fill="EDEDEE"/>
      </w:tcPr>
    </w:tblStylePr>
    <w:tblStylePr w:type="band2Vert">
      <w:tblPr/>
      <w:tcPr>
        <w:shd w:val="clear" w:color="auto" w:fill="EDEDEE"/>
      </w:tcPr>
    </w:tblStylePr>
    <w:tblStylePr w:type="band1Horz">
      <w:tblPr/>
      <w:tcPr>
        <w:shd w:val="clear" w:color="auto" w:fill="EDEDEE"/>
      </w:tcPr>
    </w:tblStylePr>
    <w:tblStylePr w:type="band2Horz">
      <w:tblPr/>
      <w:tcPr>
        <w:shd w:val="clear" w:color="auto" w:fill="D1D3D4"/>
      </w:tcPr>
    </w:tblStylePr>
  </w:style>
  <w:style w:type="table" w:styleId="TabloKlavuzu">
    <w:name w:val="Table Grid"/>
    <w:basedOn w:val="NormalTablo"/>
    <w:uiPriority w:val="39"/>
    <w:rsid w:val="009F33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F5B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5B11"/>
  </w:style>
  <w:style w:type="paragraph" w:styleId="AltBilgi">
    <w:name w:val="footer"/>
    <w:basedOn w:val="Normal"/>
    <w:link w:val="AltBilgiChar"/>
    <w:uiPriority w:val="99"/>
    <w:unhideWhenUsed/>
    <w:rsid w:val="007F5B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5B11"/>
  </w:style>
  <w:style w:type="paragraph" w:styleId="GvdeMetni2">
    <w:name w:val="Body Text 2"/>
    <w:basedOn w:val="Normal"/>
    <w:link w:val="GvdeMetni2Char"/>
    <w:uiPriority w:val="99"/>
    <w:unhideWhenUsed/>
    <w:rsid w:val="006537EE"/>
    <w:pPr>
      <w:spacing w:after="120" w:line="480" w:lineRule="auto"/>
    </w:pPr>
    <w:rPr>
      <w:rFonts w:ascii="Book Antiqua" w:eastAsia="Times New Roman" w:hAnsi="Book Antiqua" w:cs="Times New Roman"/>
      <w:kern w:val="0"/>
      <w:sz w:val="24"/>
      <w:szCs w:val="21"/>
      <w:lang w:eastAsia="tr-TR"/>
      <w14:ligatures w14:val="none"/>
    </w:rPr>
  </w:style>
  <w:style w:type="character" w:customStyle="1" w:styleId="GvdeMetni2Char">
    <w:name w:val="Gövde Metni 2 Char"/>
    <w:basedOn w:val="VarsaylanParagrafYazTipi"/>
    <w:link w:val="GvdeMetni2"/>
    <w:uiPriority w:val="99"/>
    <w:rsid w:val="006537EE"/>
    <w:rPr>
      <w:rFonts w:ascii="Book Antiqua" w:eastAsia="Times New Roman" w:hAnsi="Book Antiqua" w:cs="Times New Roman"/>
      <w:kern w:val="0"/>
      <w:sz w:val="24"/>
      <w:szCs w:val="21"/>
      <w:lang w:eastAsia="tr-TR"/>
      <w14:ligatures w14:val="none"/>
    </w:rPr>
  </w:style>
  <w:style w:type="paragraph" w:customStyle="1" w:styleId="Default">
    <w:name w:val="Default"/>
    <w:uiPriority w:val="99"/>
    <w:rsid w:val="00E210F5"/>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BalonMetni">
    <w:name w:val="Balloon Text"/>
    <w:basedOn w:val="Normal"/>
    <w:link w:val="BalonMetniChar"/>
    <w:uiPriority w:val="99"/>
    <w:semiHidden/>
    <w:unhideWhenUsed/>
    <w:rsid w:val="00C248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4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EE0DB3-4A2E-49DB-8181-B21FCFD51CDE}" type="doc">
      <dgm:prSet loTypeId="urn:microsoft.com/office/officeart/2005/8/layout/hierarchy1" loCatId="hierarchy" qsTypeId="urn:microsoft.com/office/officeart/2005/8/quickstyle/simple4" qsCatId="simple" csTypeId="urn:microsoft.com/office/officeart/2005/8/colors/colorful1#1" csCatId="colorful" phldr="1"/>
      <dgm:spPr/>
      <dgm:t>
        <a:bodyPr/>
        <a:lstStyle/>
        <a:p>
          <a:endParaRPr lang="tr-TR"/>
        </a:p>
      </dgm:t>
    </dgm:pt>
    <dgm:pt modelId="{8C83C79D-F3E8-4B8C-B3D2-848F4904843B}">
      <dgm:prSet phldrT="[Metin]" custT="1"/>
      <dgm:spPr>
        <a:xfrm>
          <a:off x="3245465" y="652718"/>
          <a:ext cx="939542" cy="596609"/>
        </a:xfrm>
      </dgm:spPr>
      <dgm:t>
        <a:bodyPr/>
        <a:lstStyle/>
        <a:p>
          <a:pPr algn="ctr"/>
          <a:r>
            <a:rPr lang="tr-TR" sz="1600">
              <a:latin typeface="Calibri"/>
              <a:ea typeface="+mn-ea"/>
              <a:cs typeface="+mn-cs"/>
            </a:rPr>
            <a:t>Okul Müdürü</a:t>
          </a:r>
        </a:p>
      </dgm:t>
    </dgm:pt>
    <dgm:pt modelId="{C87FEFAA-B638-4AD3-B8E7-55DCC2387919}" type="parTrans" cxnId="{91C262AA-71A9-46BE-8B5C-29ED8A63E3A0}">
      <dgm:prSet/>
      <dgm:spPr/>
      <dgm:t>
        <a:bodyPr/>
        <a:lstStyle/>
        <a:p>
          <a:pPr algn="ctr"/>
          <a:endParaRPr lang="tr-TR"/>
        </a:p>
      </dgm:t>
    </dgm:pt>
    <dgm:pt modelId="{8257E3D5-C6EE-4580-B994-4625C4A29630}" type="sibTrans" cxnId="{91C262AA-71A9-46BE-8B5C-29ED8A63E3A0}">
      <dgm:prSet/>
      <dgm:spPr/>
      <dgm:t>
        <a:bodyPr/>
        <a:lstStyle/>
        <a:p>
          <a:pPr algn="ctr"/>
          <a:endParaRPr lang="tr-TR"/>
        </a:p>
      </dgm:t>
    </dgm:pt>
    <dgm:pt modelId="{6B51995A-8BBD-4DD2-BA6C-064E3256D1F9}" type="asst">
      <dgm:prSet phldrT="[Metin]" custT="1"/>
      <dgm:spPr>
        <a:xfrm>
          <a:off x="1524819" y="2560229"/>
          <a:ext cx="939542" cy="596609"/>
        </a:xfrm>
      </dgm:spPr>
      <dgm:t>
        <a:bodyPr/>
        <a:lstStyle/>
        <a:p>
          <a:pPr algn="ctr"/>
          <a:r>
            <a:rPr lang="tr-TR" sz="1600">
              <a:latin typeface="Calibri"/>
              <a:ea typeface="+mn-ea"/>
              <a:cs typeface="+mn-cs"/>
            </a:rPr>
            <a:t>Müdür Yardımcısı</a:t>
          </a:r>
        </a:p>
      </dgm:t>
    </dgm:pt>
    <dgm:pt modelId="{7355E8D1-8FE2-48E9-944F-FE024B84777A}" type="parTrans" cxnId="{AD4ADDD6-F7F1-465F-8BD9-B64761FFACE5}">
      <dgm:prSet/>
      <dgm:spPr>
        <a:xfrm>
          <a:off x="1890197" y="2042047"/>
          <a:ext cx="539263" cy="419008"/>
        </a:xfrm>
      </dgm:spPr>
      <dgm:t>
        <a:bodyPr/>
        <a:lstStyle/>
        <a:p>
          <a:pPr algn="ctr"/>
          <a:endParaRPr lang="tr-TR"/>
        </a:p>
      </dgm:t>
    </dgm:pt>
    <dgm:pt modelId="{F6039AB2-44BE-499D-9861-8E4B27B92A51}" type="sibTrans" cxnId="{AD4ADDD6-F7F1-465F-8BD9-B64761FFACE5}">
      <dgm:prSet/>
      <dgm:spPr/>
      <dgm:t>
        <a:bodyPr/>
        <a:lstStyle/>
        <a:p>
          <a:pPr algn="ctr"/>
          <a:endParaRPr lang="tr-TR"/>
        </a:p>
      </dgm:t>
    </dgm:pt>
    <dgm:pt modelId="{0FEAE2E2-FA38-4470-B744-D6C4111FF4DE}" type="asst">
      <dgm:prSet phldrT="[Metin]" custT="1"/>
      <dgm:spPr>
        <a:xfrm>
          <a:off x="2237084" y="3575852"/>
          <a:ext cx="939542" cy="596609"/>
        </a:xfrm>
      </dgm:spPr>
      <dgm:t>
        <a:bodyPr/>
        <a:lstStyle/>
        <a:p>
          <a:pPr algn="ctr"/>
          <a:r>
            <a:rPr lang="tr-TR" sz="1600">
              <a:latin typeface="Calibri"/>
              <a:ea typeface="+mn-ea"/>
              <a:cs typeface="+mn-cs"/>
            </a:rPr>
            <a:t>Öğretmenler</a:t>
          </a:r>
        </a:p>
      </dgm:t>
    </dgm:pt>
    <dgm:pt modelId="{6B16B652-3E52-4CE6-B640-ED99CE42C320}" type="parTrans" cxnId="{1F0F93F5-356D-4DF8-8E41-30C632514B28}">
      <dgm:prSet/>
      <dgm:spPr>
        <a:xfrm>
          <a:off x="1890197" y="3057664"/>
          <a:ext cx="712265" cy="419013"/>
        </a:xfrm>
      </dgm:spPr>
      <dgm:t>
        <a:bodyPr/>
        <a:lstStyle/>
        <a:p>
          <a:pPr algn="ctr"/>
          <a:endParaRPr lang="tr-TR"/>
        </a:p>
      </dgm:t>
    </dgm:pt>
    <dgm:pt modelId="{AD27BF1E-5B65-4E25-9CCF-C10C8A104932}" type="sibTrans" cxnId="{1F0F93F5-356D-4DF8-8E41-30C632514B28}">
      <dgm:prSet/>
      <dgm:spPr/>
      <dgm:t>
        <a:bodyPr/>
        <a:lstStyle/>
        <a:p>
          <a:pPr algn="ctr"/>
          <a:endParaRPr lang="tr-TR"/>
        </a:p>
      </dgm:t>
    </dgm:pt>
    <dgm:pt modelId="{434A9FA8-BA79-4B7F-89A8-C49E97A98D8E}" type="asst">
      <dgm:prSet phldrT="[Metin]" custT="1"/>
      <dgm:spPr>
        <a:xfrm>
          <a:off x="3411748" y="4746915"/>
          <a:ext cx="939542" cy="596609"/>
        </a:xfrm>
      </dgm:spPr>
      <dgm:t>
        <a:bodyPr/>
        <a:lstStyle/>
        <a:p>
          <a:r>
            <a:rPr lang="tr-TR" sz="1600"/>
            <a:t>Diğer Personel </a:t>
          </a:r>
        </a:p>
      </dgm:t>
    </dgm:pt>
    <dgm:pt modelId="{58C962C3-1926-4E3A-B4DF-76B4CF83C89C}" type="parTrans" cxnId="{B18AD645-819F-44CD-9B73-A6DF30D6F12D}">
      <dgm:prSet/>
      <dgm:spPr>
        <a:xfrm>
          <a:off x="2602462" y="4073288"/>
          <a:ext cx="1174663" cy="574453"/>
        </a:xfrm>
      </dgm:spPr>
      <dgm:t>
        <a:bodyPr/>
        <a:lstStyle/>
        <a:p>
          <a:endParaRPr lang="tr-TR"/>
        </a:p>
      </dgm:t>
    </dgm:pt>
    <dgm:pt modelId="{F02E3B2D-3A32-4C33-B6C3-1CF2950E0871}" type="sibTrans" cxnId="{B18AD645-819F-44CD-9B73-A6DF30D6F12D}">
      <dgm:prSet/>
      <dgm:spPr/>
      <dgm:t>
        <a:bodyPr/>
        <a:lstStyle/>
        <a:p>
          <a:pPr algn="ctr"/>
          <a:endParaRPr lang="tr-TR"/>
        </a:p>
      </dgm:t>
    </dgm:pt>
    <dgm:pt modelId="{99A00918-282E-431E-A5F4-475AADEB8C93}" type="pres">
      <dgm:prSet presAssocID="{EEEE0DB3-4A2E-49DB-8181-B21FCFD51CDE}" presName="hierChild1" presStyleCnt="0">
        <dgm:presLayoutVars>
          <dgm:chPref val="1"/>
          <dgm:dir/>
          <dgm:animOne val="branch"/>
          <dgm:animLvl val="lvl"/>
          <dgm:resizeHandles/>
        </dgm:presLayoutVars>
      </dgm:prSet>
      <dgm:spPr/>
      <dgm:t>
        <a:bodyPr/>
        <a:lstStyle/>
        <a:p>
          <a:endParaRPr lang="tr-TR"/>
        </a:p>
      </dgm:t>
    </dgm:pt>
    <dgm:pt modelId="{3E864555-60DE-4945-A5BB-0A26E0DBCF2A}" type="pres">
      <dgm:prSet presAssocID="{8C83C79D-F3E8-4B8C-B3D2-848F4904843B}" presName="hierRoot1" presStyleCnt="0"/>
      <dgm:spPr/>
    </dgm:pt>
    <dgm:pt modelId="{456AE8D9-6C6B-404A-8692-56A4948C67FF}" type="pres">
      <dgm:prSet presAssocID="{8C83C79D-F3E8-4B8C-B3D2-848F4904843B}" presName="composite" presStyleCnt="0"/>
      <dgm:spPr/>
    </dgm:pt>
    <dgm:pt modelId="{AD842DE1-14E8-47A0-A2E8-23D6B2EE3A51}" type="pres">
      <dgm:prSet presAssocID="{8C83C79D-F3E8-4B8C-B3D2-848F4904843B}" presName="background" presStyleLbl="node0" presStyleIdx="0" presStyleCnt="1"/>
      <dgm:spPr>
        <a:xfrm>
          <a:off x="3141072" y="553544"/>
          <a:ext cx="939542" cy="596609"/>
        </a:xfrm>
        <a:prstGeom prst="roundRect">
          <a:avLst>
            <a:gd name="adj" fmla="val 10000"/>
          </a:avLst>
        </a:prstGeom>
      </dgm:spPr>
    </dgm:pt>
    <dgm:pt modelId="{893BDFC7-20F6-4179-BD8C-3DF69B0641B1}" type="pres">
      <dgm:prSet presAssocID="{8C83C79D-F3E8-4B8C-B3D2-848F4904843B}" presName="text" presStyleLbl="fgAcc0" presStyleIdx="0" presStyleCnt="1">
        <dgm:presLayoutVars>
          <dgm:chPref val="3"/>
        </dgm:presLayoutVars>
      </dgm:prSet>
      <dgm:spPr/>
      <dgm:t>
        <a:bodyPr/>
        <a:lstStyle/>
        <a:p>
          <a:endParaRPr lang="tr-TR"/>
        </a:p>
      </dgm:t>
    </dgm:pt>
    <dgm:pt modelId="{67C80D5B-70FA-4474-B5AF-4F1613CD6AAB}" type="pres">
      <dgm:prSet presAssocID="{8C83C79D-F3E8-4B8C-B3D2-848F4904843B}" presName="hierChild2" presStyleCnt="0"/>
      <dgm:spPr/>
    </dgm:pt>
    <dgm:pt modelId="{4075C276-AEB4-419E-9440-6619327A832E}" type="pres">
      <dgm:prSet presAssocID="{7355E8D1-8FE2-48E9-944F-FE024B84777A}" presName="Name10" presStyleLbl="parChTrans1D2" presStyleIdx="0" presStyleCnt="1"/>
      <dgm:spPr/>
      <dgm:t>
        <a:bodyPr/>
        <a:lstStyle/>
        <a:p>
          <a:endParaRPr lang="tr-TR"/>
        </a:p>
      </dgm:t>
    </dgm:pt>
    <dgm:pt modelId="{0E814BC8-BA3D-4687-A7CF-502368166C34}" type="pres">
      <dgm:prSet presAssocID="{6B51995A-8BBD-4DD2-BA6C-064E3256D1F9}" presName="hierRoot2" presStyleCnt="0"/>
      <dgm:spPr/>
    </dgm:pt>
    <dgm:pt modelId="{8F9673FC-3548-424A-A3FA-68DB4BD5C0CD}" type="pres">
      <dgm:prSet presAssocID="{6B51995A-8BBD-4DD2-BA6C-064E3256D1F9}" presName="composite2" presStyleCnt="0"/>
      <dgm:spPr/>
    </dgm:pt>
    <dgm:pt modelId="{AE201C32-FD28-4E05-A8D9-A8C77EB16B32}" type="pres">
      <dgm:prSet presAssocID="{6B51995A-8BBD-4DD2-BA6C-064E3256D1F9}" presName="background2" presStyleLbl="asst1" presStyleIdx="0" presStyleCnt="3"/>
      <dgm:spPr/>
    </dgm:pt>
    <dgm:pt modelId="{6FB5F79E-E58F-40C3-B1B8-A9E446113B6F}" type="pres">
      <dgm:prSet presAssocID="{6B51995A-8BBD-4DD2-BA6C-064E3256D1F9}" presName="text2" presStyleLbl="fgAcc2" presStyleIdx="0" presStyleCnt="1">
        <dgm:presLayoutVars>
          <dgm:chPref val="3"/>
        </dgm:presLayoutVars>
      </dgm:prSet>
      <dgm:spPr/>
      <dgm:t>
        <a:bodyPr/>
        <a:lstStyle/>
        <a:p>
          <a:endParaRPr lang="tr-TR"/>
        </a:p>
      </dgm:t>
    </dgm:pt>
    <dgm:pt modelId="{552A22F6-480A-4F3C-913B-052FBED30C56}" type="pres">
      <dgm:prSet presAssocID="{6B51995A-8BBD-4DD2-BA6C-064E3256D1F9}" presName="hierChild3" presStyleCnt="0"/>
      <dgm:spPr/>
    </dgm:pt>
    <dgm:pt modelId="{80A64939-DFF4-4312-B30C-3F9CBC62111B}" type="pres">
      <dgm:prSet presAssocID="{6B16B652-3E52-4CE6-B640-ED99CE42C320}" presName="Name17" presStyleLbl="parChTrans1D3" presStyleIdx="0" presStyleCnt="1"/>
      <dgm:spPr/>
      <dgm:t>
        <a:bodyPr/>
        <a:lstStyle/>
        <a:p>
          <a:endParaRPr lang="tr-TR"/>
        </a:p>
      </dgm:t>
    </dgm:pt>
    <dgm:pt modelId="{CA7E78CF-B575-4D61-ADA5-80E736FB3F3F}" type="pres">
      <dgm:prSet presAssocID="{0FEAE2E2-FA38-4470-B744-D6C4111FF4DE}" presName="hierRoot3" presStyleCnt="0"/>
      <dgm:spPr/>
    </dgm:pt>
    <dgm:pt modelId="{62F4DD23-6DBF-4C37-A6F8-27AE1D061891}" type="pres">
      <dgm:prSet presAssocID="{0FEAE2E2-FA38-4470-B744-D6C4111FF4DE}" presName="composite3" presStyleCnt="0"/>
      <dgm:spPr/>
    </dgm:pt>
    <dgm:pt modelId="{BB40B4DC-365C-4E9C-8631-72F0D1BBB153}" type="pres">
      <dgm:prSet presAssocID="{0FEAE2E2-FA38-4470-B744-D6C4111FF4DE}" presName="background3" presStyleLbl="asst1" presStyleIdx="1" presStyleCnt="3"/>
      <dgm:spPr/>
    </dgm:pt>
    <dgm:pt modelId="{08EB488B-23F7-4736-A116-CA91297ED396}" type="pres">
      <dgm:prSet presAssocID="{0FEAE2E2-FA38-4470-B744-D6C4111FF4DE}" presName="text3" presStyleLbl="fgAcc3" presStyleIdx="0" presStyleCnt="1">
        <dgm:presLayoutVars>
          <dgm:chPref val="3"/>
        </dgm:presLayoutVars>
      </dgm:prSet>
      <dgm:spPr/>
      <dgm:t>
        <a:bodyPr/>
        <a:lstStyle/>
        <a:p>
          <a:endParaRPr lang="tr-TR"/>
        </a:p>
      </dgm:t>
    </dgm:pt>
    <dgm:pt modelId="{BBC27757-71C4-46D2-B942-310A3D9094E2}" type="pres">
      <dgm:prSet presAssocID="{0FEAE2E2-FA38-4470-B744-D6C4111FF4DE}" presName="hierChild4" presStyleCnt="0"/>
      <dgm:spPr/>
    </dgm:pt>
    <dgm:pt modelId="{ED7474A7-8B3C-4325-96A5-92E890431A53}" type="pres">
      <dgm:prSet presAssocID="{58C962C3-1926-4E3A-B4DF-76B4CF83C89C}" presName="Name23" presStyleLbl="parChTrans1D4" presStyleIdx="0" presStyleCnt="1"/>
      <dgm:spPr/>
      <dgm:t>
        <a:bodyPr/>
        <a:lstStyle/>
        <a:p>
          <a:endParaRPr lang="tr-TR"/>
        </a:p>
      </dgm:t>
    </dgm:pt>
    <dgm:pt modelId="{DDC675D8-EF81-407A-9715-D92E18CC00DD}" type="pres">
      <dgm:prSet presAssocID="{434A9FA8-BA79-4B7F-89A8-C49E97A98D8E}" presName="hierRoot4" presStyleCnt="0"/>
      <dgm:spPr/>
    </dgm:pt>
    <dgm:pt modelId="{90AE563A-571E-4495-9B1C-59E5DB679A94}" type="pres">
      <dgm:prSet presAssocID="{434A9FA8-BA79-4B7F-89A8-C49E97A98D8E}" presName="composite4" presStyleCnt="0"/>
      <dgm:spPr/>
    </dgm:pt>
    <dgm:pt modelId="{71B7AB62-F919-4C4A-A4A9-50F71A0E0B65}" type="pres">
      <dgm:prSet presAssocID="{434A9FA8-BA79-4B7F-89A8-C49E97A98D8E}" presName="background4" presStyleLbl="asst1" presStyleIdx="2" presStyleCnt="3"/>
      <dgm:spPr>
        <a:xfrm>
          <a:off x="3307354" y="4647741"/>
          <a:ext cx="939542" cy="596609"/>
        </a:xfrm>
        <a:prstGeom prst="roundRect">
          <a:avLst>
            <a:gd name="adj" fmla="val 10000"/>
          </a:avLst>
        </a:prstGeom>
      </dgm:spPr>
    </dgm:pt>
    <dgm:pt modelId="{496C3959-13FC-449A-8D5E-62C9EE6F7D15}" type="pres">
      <dgm:prSet presAssocID="{434A9FA8-BA79-4B7F-89A8-C49E97A98D8E}" presName="text4" presStyleLbl="fgAcc4" presStyleIdx="0" presStyleCnt="1">
        <dgm:presLayoutVars>
          <dgm:chPref val="3"/>
        </dgm:presLayoutVars>
      </dgm:prSet>
      <dgm:spPr/>
      <dgm:t>
        <a:bodyPr/>
        <a:lstStyle/>
        <a:p>
          <a:endParaRPr lang="tr-TR"/>
        </a:p>
      </dgm:t>
    </dgm:pt>
    <dgm:pt modelId="{0CB1FA92-CCA4-4F42-903F-AAAB6C8E642F}" type="pres">
      <dgm:prSet presAssocID="{434A9FA8-BA79-4B7F-89A8-C49E97A98D8E}" presName="hierChild5" presStyleCnt="0"/>
      <dgm:spPr/>
    </dgm:pt>
  </dgm:ptLst>
  <dgm:cxnLst>
    <dgm:cxn modelId="{AD4ADDD6-F7F1-465F-8BD9-B64761FFACE5}" srcId="{8C83C79D-F3E8-4B8C-B3D2-848F4904843B}" destId="{6B51995A-8BBD-4DD2-BA6C-064E3256D1F9}" srcOrd="0" destOrd="0" parTransId="{7355E8D1-8FE2-48E9-944F-FE024B84777A}" sibTransId="{F6039AB2-44BE-499D-9861-8E4B27B92A51}"/>
    <dgm:cxn modelId="{1F0F93F5-356D-4DF8-8E41-30C632514B28}" srcId="{6B51995A-8BBD-4DD2-BA6C-064E3256D1F9}" destId="{0FEAE2E2-FA38-4470-B744-D6C4111FF4DE}" srcOrd="0" destOrd="0" parTransId="{6B16B652-3E52-4CE6-B640-ED99CE42C320}" sibTransId="{AD27BF1E-5B65-4E25-9CCF-C10C8A104932}"/>
    <dgm:cxn modelId="{B6B56C44-9B92-4993-9EA2-A6B5F6E47666}" type="presOf" srcId="{EEEE0DB3-4A2E-49DB-8181-B21FCFD51CDE}" destId="{99A00918-282E-431E-A5F4-475AADEB8C93}" srcOrd="0" destOrd="0" presId="urn:microsoft.com/office/officeart/2005/8/layout/hierarchy1"/>
    <dgm:cxn modelId="{B18AD645-819F-44CD-9B73-A6DF30D6F12D}" srcId="{0FEAE2E2-FA38-4470-B744-D6C4111FF4DE}" destId="{434A9FA8-BA79-4B7F-89A8-C49E97A98D8E}" srcOrd="0" destOrd="0" parTransId="{58C962C3-1926-4E3A-B4DF-76B4CF83C89C}" sibTransId="{F02E3B2D-3A32-4C33-B6C3-1CF2950E0871}"/>
    <dgm:cxn modelId="{4F926993-539E-4CA1-BF67-E6558685CB26}" type="presOf" srcId="{6B51995A-8BBD-4DD2-BA6C-064E3256D1F9}" destId="{6FB5F79E-E58F-40C3-B1B8-A9E446113B6F}" srcOrd="0" destOrd="0" presId="urn:microsoft.com/office/officeart/2005/8/layout/hierarchy1"/>
    <dgm:cxn modelId="{7C59A38F-45BE-45E1-9C47-96BA58544EA4}" type="presOf" srcId="{0FEAE2E2-FA38-4470-B744-D6C4111FF4DE}" destId="{08EB488B-23F7-4736-A116-CA91297ED396}" srcOrd="0" destOrd="0" presId="urn:microsoft.com/office/officeart/2005/8/layout/hierarchy1"/>
    <dgm:cxn modelId="{E445D543-8919-4558-B924-C5AF3A1672D8}" type="presOf" srcId="{7355E8D1-8FE2-48E9-944F-FE024B84777A}" destId="{4075C276-AEB4-419E-9440-6619327A832E}" srcOrd="0" destOrd="0" presId="urn:microsoft.com/office/officeart/2005/8/layout/hierarchy1"/>
    <dgm:cxn modelId="{1590BE1D-125B-4B33-B3DF-D2BEDBD7EB12}" type="presOf" srcId="{6B16B652-3E52-4CE6-B640-ED99CE42C320}" destId="{80A64939-DFF4-4312-B30C-3F9CBC62111B}" srcOrd="0" destOrd="0" presId="urn:microsoft.com/office/officeart/2005/8/layout/hierarchy1"/>
    <dgm:cxn modelId="{2EFA247B-9FC5-4111-994C-3D4CA63B6529}" type="presOf" srcId="{58C962C3-1926-4E3A-B4DF-76B4CF83C89C}" destId="{ED7474A7-8B3C-4325-96A5-92E890431A53}" srcOrd="0" destOrd="0" presId="urn:microsoft.com/office/officeart/2005/8/layout/hierarchy1"/>
    <dgm:cxn modelId="{91C262AA-71A9-46BE-8B5C-29ED8A63E3A0}" srcId="{EEEE0DB3-4A2E-49DB-8181-B21FCFD51CDE}" destId="{8C83C79D-F3E8-4B8C-B3D2-848F4904843B}" srcOrd="0" destOrd="0" parTransId="{C87FEFAA-B638-4AD3-B8E7-55DCC2387919}" sibTransId="{8257E3D5-C6EE-4580-B994-4625C4A29630}"/>
    <dgm:cxn modelId="{2CDE82C3-6E40-44CD-B0EB-A1A3D2B63F33}" type="presOf" srcId="{8C83C79D-F3E8-4B8C-B3D2-848F4904843B}" destId="{893BDFC7-20F6-4179-BD8C-3DF69B0641B1}" srcOrd="0" destOrd="0" presId="urn:microsoft.com/office/officeart/2005/8/layout/hierarchy1"/>
    <dgm:cxn modelId="{C9760BDF-7AFC-403E-89EB-06502C4337A9}" type="presOf" srcId="{434A9FA8-BA79-4B7F-89A8-C49E97A98D8E}" destId="{496C3959-13FC-449A-8D5E-62C9EE6F7D15}" srcOrd="0" destOrd="0" presId="urn:microsoft.com/office/officeart/2005/8/layout/hierarchy1"/>
    <dgm:cxn modelId="{DDD1D3AB-7563-4FEC-BF85-C1E1A2BB6DAE}" type="presParOf" srcId="{99A00918-282E-431E-A5F4-475AADEB8C93}" destId="{3E864555-60DE-4945-A5BB-0A26E0DBCF2A}" srcOrd="0" destOrd="0" presId="urn:microsoft.com/office/officeart/2005/8/layout/hierarchy1"/>
    <dgm:cxn modelId="{25C8941E-F0B9-493C-B2A2-38761C9F1FD3}" type="presParOf" srcId="{3E864555-60DE-4945-A5BB-0A26E0DBCF2A}" destId="{456AE8D9-6C6B-404A-8692-56A4948C67FF}" srcOrd="0" destOrd="0" presId="urn:microsoft.com/office/officeart/2005/8/layout/hierarchy1"/>
    <dgm:cxn modelId="{D594D195-89E3-4C45-83B0-93B1D1922286}" type="presParOf" srcId="{456AE8D9-6C6B-404A-8692-56A4948C67FF}" destId="{AD842DE1-14E8-47A0-A2E8-23D6B2EE3A51}" srcOrd="0" destOrd="0" presId="urn:microsoft.com/office/officeart/2005/8/layout/hierarchy1"/>
    <dgm:cxn modelId="{E0B2770E-3732-4B23-9553-90843EEC4263}" type="presParOf" srcId="{456AE8D9-6C6B-404A-8692-56A4948C67FF}" destId="{893BDFC7-20F6-4179-BD8C-3DF69B0641B1}" srcOrd="1" destOrd="0" presId="urn:microsoft.com/office/officeart/2005/8/layout/hierarchy1"/>
    <dgm:cxn modelId="{CF118D80-229B-4CD9-B472-AF4CD2108256}" type="presParOf" srcId="{3E864555-60DE-4945-A5BB-0A26E0DBCF2A}" destId="{67C80D5B-70FA-4474-B5AF-4F1613CD6AAB}" srcOrd="1" destOrd="0" presId="urn:microsoft.com/office/officeart/2005/8/layout/hierarchy1"/>
    <dgm:cxn modelId="{165B0F8F-121E-435D-A7BF-1191494B85AB}" type="presParOf" srcId="{67C80D5B-70FA-4474-B5AF-4F1613CD6AAB}" destId="{4075C276-AEB4-419E-9440-6619327A832E}" srcOrd="0" destOrd="0" presId="urn:microsoft.com/office/officeart/2005/8/layout/hierarchy1"/>
    <dgm:cxn modelId="{32FDA842-9804-4C70-974E-A5EA8BA8CD05}" type="presParOf" srcId="{67C80D5B-70FA-4474-B5AF-4F1613CD6AAB}" destId="{0E814BC8-BA3D-4687-A7CF-502368166C34}" srcOrd="1" destOrd="0" presId="urn:microsoft.com/office/officeart/2005/8/layout/hierarchy1"/>
    <dgm:cxn modelId="{E47F65AC-ED75-49C1-8278-D6A400EAF208}" type="presParOf" srcId="{0E814BC8-BA3D-4687-A7CF-502368166C34}" destId="{8F9673FC-3548-424A-A3FA-68DB4BD5C0CD}" srcOrd="0" destOrd="0" presId="urn:microsoft.com/office/officeart/2005/8/layout/hierarchy1"/>
    <dgm:cxn modelId="{42C91ACE-28A1-4CB5-B58A-41E53E3191AB}" type="presParOf" srcId="{8F9673FC-3548-424A-A3FA-68DB4BD5C0CD}" destId="{AE201C32-FD28-4E05-A8D9-A8C77EB16B32}" srcOrd="0" destOrd="0" presId="urn:microsoft.com/office/officeart/2005/8/layout/hierarchy1"/>
    <dgm:cxn modelId="{E522BF9F-8F74-47F6-A61D-F30DAC7004C5}" type="presParOf" srcId="{8F9673FC-3548-424A-A3FA-68DB4BD5C0CD}" destId="{6FB5F79E-E58F-40C3-B1B8-A9E446113B6F}" srcOrd="1" destOrd="0" presId="urn:microsoft.com/office/officeart/2005/8/layout/hierarchy1"/>
    <dgm:cxn modelId="{85ABF05D-B6F9-4651-B7BF-F823105D7624}" type="presParOf" srcId="{0E814BC8-BA3D-4687-A7CF-502368166C34}" destId="{552A22F6-480A-4F3C-913B-052FBED30C56}" srcOrd="1" destOrd="0" presId="urn:microsoft.com/office/officeart/2005/8/layout/hierarchy1"/>
    <dgm:cxn modelId="{FDA6F92D-E64B-4DBD-849F-22DF213E941A}" type="presParOf" srcId="{552A22F6-480A-4F3C-913B-052FBED30C56}" destId="{80A64939-DFF4-4312-B30C-3F9CBC62111B}" srcOrd="0" destOrd="0" presId="urn:microsoft.com/office/officeart/2005/8/layout/hierarchy1"/>
    <dgm:cxn modelId="{60C9BC1E-52EF-4EB8-9008-A3DFC60F11AF}" type="presParOf" srcId="{552A22F6-480A-4F3C-913B-052FBED30C56}" destId="{CA7E78CF-B575-4D61-ADA5-80E736FB3F3F}" srcOrd="1" destOrd="0" presId="urn:microsoft.com/office/officeart/2005/8/layout/hierarchy1"/>
    <dgm:cxn modelId="{3F6AFECA-312E-4DC3-B543-3D51AE2C5B2F}" type="presParOf" srcId="{CA7E78CF-B575-4D61-ADA5-80E736FB3F3F}" destId="{62F4DD23-6DBF-4C37-A6F8-27AE1D061891}" srcOrd="0" destOrd="0" presId="urn:microsoft.com/office/officeart/2005/8/layout/hierarchy1"/>
    <dgm:cxn modelId="{259A4486-D82A-4B4C-B953-2553BCFC7DDF}" type="presParOf" srcId="{62F4DD23-6DBF-4C37-A6F8-27AE1D061891}" destId="{BB40B4DC-365C-4E9C-8631-72F0D1BBB153}" srcOrd="0" destOrd="0" presId="urn:microsoft.com/office/officeart/2005/8/layout/hierarchy1"/>
    <dgm:cxn modelId="{C237563F-EC54-4A61-9982-57D18174813B}" type="presParOf" srcId="{62F4DD23-6DBF-4C37-A6F8-27AE1D061891}" destId="{08EB488B-23F7-4736-A116-CA91297ED396}" srcOrd="1" destOrd="0" presId="urn:microsoft.com/office/officeart/2005/8/layout/hierarchy1"/>
    <dgm:cxn modelId="{C713D96E-5BCB-447D-A15B-FEC7B30FB80E}" type="presParOf" srcId="{CA7E78CF-B575-4D61-ADA5-80E736FB3F3F}" destId="{BBC27757-71C4-46D2-B942-310A3D9094E2}" srcOrd="1" destOrd="0" presId="urn:microsoft.com/office/officeart/2005/8/layout/hierarchy1"/>
    <dgm:cxn modelId="{43519F0F-737D-4989-A403-C84C71071510}" type="presParOf" srcId="{BBC27757-71C4-46D2-B942-310A3D9094E2}" destId="{ED7474A7-8B3C-4325-96A5-92E890431A53}" srcOrd="0" destOrd="0" presId="urn:microsoft.com/office/officeart/2005/8/layout/hierarchy1"/>
    <dgm:cxn modelId="{B966E2F4-E30B-48B2-A9FE-606041FFEABD}" type="presParOf" srcId="{BBC27757-71C4-46D2-B942-310A3D9094E2}" destId="{DDC675D8-EF81-407A-9715-D92E18CC00DD}" srcOrd="1" destOrd="0" presId="urn:microsoft.com/office/officeart/2005/8/layout/hierarchy1"/>
    <dgm:cxn modelId="{D5803B57-EC54-42B4-8542-9CB53F526C53}" type="presParOf" srcId="{DDC675D8-EF81-407A-9715-D92E18CC00DD}" destId="{90AE563A-571E-4495-9B1C-59E5DB679A94}" srcOrd="0" destOrd="0" presId="urn:microsoft.com/office/officeart/2005/8/layout/hierarchy1"/>
    <dgm:cxn modelId="{E978B30A-1A1C-4DDD-B43C-60F6C3CCBB68}" type="presParOf" srcId="{90AE563A-571E-4495-9B1C-59E5DB679A94}" destId="{71B7AB62-F919-4C4A-A4A9-50F71A0E0B65}" srcOrd="0" destOrd="0" presId="urn:microsoft.com/office/officeart/2005/8/layout/hierarchy1"/>
    <dgm:cxn modelId="{989AC3E5-E277-4ED2-A70E-933DBF623B8E}" type="presParOf" srcId="{90AE563A-571E-4495-9B1C-59E5DB679A94}" destId="{496C3959-13FC-449A-8D5E-62C9EE6F7D15}" srcOrd="1" destOrd="0" presId="urn:microsoft.com/office/officeart/2005/8/layout/hierarchy1"/>
    <dgm:cxn modelId="{57D2E0E0-91D5-49FB-91A1-0C046579B2C6}" type="presParOf" srcId="{DDC675D8-EF81-407A-9715-D92E18CC00DD}" destId="{0CB1FA92-CCA4-4F42-903F-AAAB6C8E642F}"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7474A7-8B3C-4325-96A5-92E890431A53}">
      <dsp:nvSpPr>
        <dsp:cNvPr id="0" name=""/>
        <dsp:cNvSpPr/>
      </dsp:nvSpPr>
      <dsp:spPr>
        <a:xfrm>
          <a:off x="2052009" y="3254392"/>
          <a:ext cx="91440" cy="380589"/>
        </a:xfrm>
        <a:custGeom>
          <a:avLst/>
          <a:gdLst/>
          <a:ahLst/>
          <a:cxnLst/>
          <a:rect l="0" t="0" r="0" b="0"/>
          <a:pathLst>
            <a:path>
              <a:moveTo>
                <a:pt x="45720" y="0"/>
              </a:moveTo>
              <a:lnTo>
                <a:pt x="45720" y="380589"/>
              </a:lnTo>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0A64939-DFF4-4312-B30C-3F9CBC62111B}">
      <dsp:nvSpPr>
        <dsp:cNvPr id="0" name=""/>
        <dsp:cNvSpPr/>
      </dsp:nvSpPr>
      <dsp:spPr>
        <a:xfrm>
          <a:off x="2052009" y="2042831"/>
          <a:ext cx="91440" cy="380589"/>
        </a:xfrm>
        <a:custGeom>
          <a:avLst/>
          <a:gdLst/>
          <a:ahLst/>
          <a:cxnLst/>
          <a:rect l="0" t="0" r="0" b="0"/>
          <a:pathLst>
            <a:path>
              <a:moveTo>
                <a:pt x="45720" y="0"/>
              </a:moveTo>
              <a:lnTo>
                <a:pt x="45720" y="380589"/>
              </a:lnTo>
            </a:path>
          </a:pathLst>
        </a:custGeom>
        <a:noFill/>
        <a:ln w="6350" cap="flat" cmpd="sng" algn="ctr">
          <a:solidFill>
            <a:schemeClr val="accent3">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075C276-AEB4-419E-9440-6619327A832E}">
      <dsp:nvSpPr>
        <dsp:cNvPr id="0" name=""/>
        <dsp:cNvSpPr/>
      </dsp:nvSpPr>
      <dsp:spPr>
        <a:xfrm>
          <a:off x="2052009" y="831270"/>
          <a:ext cx="91440" cy="380589"/>
        </a:xfrm>
        <a:custGeom>
          <a:avLst/>
          <a:gdLst/>
          <a:ahLst/>
          <a:cxnLst/>
          <a:rect l="0" t="0" r="0" b="0"/>
          <a:pathLst>
            <a:path>
              <a:moveTo>
                <a:pt x="45720" y="0"/>
              </a:moveTo>
              <a:lnTo>
                <a:pt x="45720" y="380589"/>
              </a:lnTo>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D842DE1-14E8-47A0-A2E8-23D6B2EE3A51}">
      <dsp:nvSpPr>
        <dsp:cNvPr id="0" name=""/>
        <dsp:cNvSpPr/>
      </dsp:nvSpPr>
      <dsp:spPr>
        <a:xfrm>
          <a:off x="1443420" y="299"/>
          <a:ext cx="1308616" cy="83097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93BDFC7-20F6-4179-BD8C-3DF69B0641B1}">
      <dsp:nvSpPr>
        <dsp:cNvPr id="0" name=""/>
        <dsp:cNvSpPr/>
      </dsp:nvSpPr>
      <dsp:spPr>
        <a:xfrm>
          <a:off x="1588822" y="138431"/>
          <a:ext cx="1308616" cy="83097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latin typeface="Calibri"/>
              <a:ea typeface="+mn-ea"/>
              <a:cs typeface="+mn-cs"/>
            </a:rPr>
            <a:t>Okul Müdürü</a:t>
          </a:r>
        </a:p>
      </dsp:txBody>
      <dsp:txXfrm>
        <a:off x="1613160" y="162769"/>
        <a:ext cx="1259940" cy="782295"/>
      </dsp:txXfrm>
    </dsp:sp>
    <dsp:sp modelId="{AE201C32-FD28-4E05-A8D9-A8C77EB16B32}">
      <dsp:nvSpPr>
        <dsp:cNvPr id="0" name=""/>
        <dsp:cNvSpPr/>
      </dsp:nvSpPr>
      <dsp:spPr>
        <a:xfrm>
          <a:off x="1443420" y="1211860"/>
          <a:ext cx="1308616" cy="830971"/>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FB5F79E-E58F-40C3-B1B8-A9E446113B6F}">
      <dsp:nvSpPr>
        <dsp:cNvPr id="0" name=""/>
        <dsp:cNvSpPr/>
      </dsp:nvSpPr>
      <dsp:spPr>
        <a:xfrm>
          <a:off x="1588822" y="1349992"/>
          <a:ext cx="1308616" cy="830971"/>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latin typeface="Calibri"/>
              <a:ea typeface="+mn-ea"/>
              <a:cs typeface="+mn-cs"/>
            </a:rPr>
            <a:t>Müdür Yardımcısı</a:t>
          </a:r>
        </a:p>
      </dsp:txBody>
      <dsp:txXfrm>
        <a:off x="1613160" y="1374330"/>
        <a:ext cx="1259940" cy="782295"/>
      </dsp:txXfrm>
    </dsp:sp>
    <dsp:sp modelId="{BB40B4DC-365C-4E9C-8631-72F0D1BBB153}">
      <dsp:nvSpPr>
        <dsp:cNvPr id="0" name=""/>
        <dsp:cNvSpPr/>
      </dsp:nvSpPr>
      <dsp:spPr>
        <a:xfrm>
          <a:off x="1443420" y="2423421"/>
          <a:ext cx="1308616" cy="830971"/>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8EB488B-23F7-4736-A116-CA91297ED396}">
      <dsp:nvSpPr>
        <dsp:cNvPr id="0" name=""/>
        <dsp:cNvSpPr/>
      </dsp:nvSpPr>
      <dsp:spPr>
        <a:xfrm>
          <a:off x="1588822" y="2561553"/>
          <a:ext cx="1308616" cy="830971"/>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latin typeface="Calibri"/>
              <a:ea typeface="+mn-ea"/>
              <a:cs typeface="+mn-cs"/>
            </a:rPr>
            <a:t>Öğretmenler</a:t>
          </a:r>
        </a:p>
      </dsp:txBody>
      <dsp:txXfrm>
        <a:off x="1613160" y="2585891"/>
        <a:ext cx="1259940" cy="782295"/>
      </dsp:txXfrm>
    </dsp:sp>
    <dsp:sp modelId="{71B7AB62-F919-4C4A-A4A9-50F71A0E0B65}">
      <dsp:nvSpPr>
        <dsp:cNvPr id="0" name=""/>
        <dsp:cNvSpPr/>
      </dsp:nvSpPr>
      <dsp:spPr>
        <a:xfrm>
          <a:off x="1443420" y="3634982"/>
          <a:ext cx="1308616" cy="830971"/>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96C3959-13FC-449A-8D5E-62C9EE6F7D15}">
      <dsp:nvSpPr>
        <dsp:cNvPr id="0" name=""/>
        <dsp:cNvSpPr/>
      </dsp:nvSpPr>
      <dsp:spPr>
        <a:xfrm>
          <a:off x="1588822" y="3773114"/>
          <a:ext cx="1308616" cy="830971"/>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kern="1200"/>
            <a:t>Diğer Personel </a:t>
          </a:r>
        </a:p>
      </dsp:txBody>
      <dsp:txXfrm>
        <a:off x="1613160" y="3797452"/>
        <a:ext cx="1259940" cy="782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04278-F226-40D4-8174-04B81128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9755</Words>
  <Characters>55606</Characters>
  <Application>Microsoft Office Word</Application>
  <DocSecurity>0</DocSecurity>
  <Lines>463</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hp</cp:lastModifiedBy>
  <cp:revision>112</cp:revision>
  <cp:lastPrinted>2024-04-19T10:29:00Z</cp:lastPrinted>
  <dcterms:created xsi:type="dcterms:W3CDTF">2024-03-05T08:11:00Z</dcterms:created>
  <dcterms:modified xsi:type="dcterms:W3CDTF">2024-04-24T08:05:00Z</dcterms:modified>
</cp:coreProperties>
</file>